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AC" w:rsidRPr="00CE7C7D" w:rsidRDefault="007C29AC" w:rsidP="007C29AC">
      <w:pPr>
        <w:autoSpaceDE w:val="0"/>
        <w:autoSpaceDN w:val="0"/>
        <w:adjustRightInd w:val="0"/>
        <w:spacing w:after="200" w:line="276" w:lineRule="auto"/>
        <w:ind w:left="720" w:right="0" w:firstLine="0"/>
        <w:contextualSpacing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CE7C7D">
        <w:rPr>
          <w:rFonts w:eastAsia="Calibri"/>
          <w:b/>
          <w:color w:val="auto"/>
          <w:sz w:val="26"/>
          <w:szCs w:val="26"/>
          <w:lang w:eastAsia="en-US"/>
        </w:rPr>
        <w:t xml:space="preserve">МЕТОДИЧЕСКИЕ РЕКОМЕНДАЦИИ  </w:t>
      </w:r>
    </w:p>
    <w:p w:rsidR="007C29AC" w:rsidRPr="00CE7C7D" w:rsidRDefault="007C29AC" w:rsidP="007C29AC">
      <w:pPr>
        <w:autoSpaceDE w:val="0"/>
        <w:autoSpaceDN w:val="0"/>
        <w:adjustRightInd w:val="0"/>
        <w:spacing w:after="200" w:line="276" w:lineRule="auto"/>
        <w:ind w:left="720" w:right="0" w:firstLine="0"/>
        <w:contextualSpacing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CE7C7D">
        <w:rPr>
          <w:rFonts w:eastAsia="Calibri"/>
          <w:b/>
          <w:color w:val="auto"/>
          <w:sz w:val="26"/>
          <w:szCs w:val="26"/>
          <w:lang w:eastAsia="en-US"/>
        </w:rPr>
        <w:t xml:space="preserve">ПО ПРЕПОДАВАНИЮ МОДУЛЯ «КРАЕВЕДЕНИЕ» </w:t>
      </w:r>
    </w:p>
    <w:p w:rsidR="00443F98" w:rsidRPr="00CE7C7D" w:rsidRDefault="007C29AC" w:rsidP="007C29AC">
      <w:pPr>
        <w:autoSpaceDE w:val="0"/>
        <w:autoSpaceDN w:val="0"/>
        <w:adjustRightInd w:val="0"/>
        <w:spacing w:after="200" w:line="276" w:lineRule="auto"/>
        <w:ind w:left="720" w:right="0" w:firstLine="0"/>
        <w:contextualSpacing/>
        <w:jc w:val="center"/>
        <w:rPr>
          <w:b/>
          <w:sz w:val="26"/>
          <w:szCs w:val="26"/>
        </w:rPr>
      </w:pPr>
      <w:r w:rsidRPr="00CE7C7D">
        <w:rPr>
          <w:rFonts w:eastAsia="Calibri"/>
          <w:b/>
          <w:color w:val="auto"/>
          <w:sz w:val="26"/>
          <w:szCs w:val="26"/>
          <w:lang w:eastAsia="en-US"/>
        </w:rPr>
        <w:t xml:space="preserve">В КУРСЕ «БИОЛОГИЯ» НА </w:t>
      </w:r>
      <w:r w:rsidR="004B41AC" w:rsidRPr="00CE7C7D">
        <w:rPr>
          <w:rFonts w:eastAsia="Calibri"/>
          <w:b/>
          <w:color w:val="auto"/>
          <w:sz w:val="26"/>
          <w:szCs w:val="26"/>
          <w:lang w:eastAsia="en-US"/>
        </w:rPr>
        <w:t>УРОВНЕ</w:t>
      </w:r>
      <w:r w:rsidRPr="00CE7C7D">
        <w:rPr>
          <w:rFonts w:eastAsia="Calibri"/>
          <w:b/>
          <w:color w:val="auto"/>
          <w:sz w:val="26"/>
          <w:szCs w:val="26"/>
          <w:lang w:eastAsia="en-US"/>
        </w:rPr>
        <w:t xml:space="preserve"> СРЕДНЕГО ОБЩЕГО ОБРАЗОВАНИЯ </w:t>
      </w:r>
      <w:r w:rsidR="00BF7DAE" w:rsidRPr="00CE7C7D">
        <w:rPr>
          <w:rFonts w:eastAsia="Calibri"/>
          <w:b/>
          <w:color w:val="auto"/>
          <w:sz w:val="26"/>
          <w:szCs w:val="26"/>
          <w:lang w:eastAsia="en-US"/>
        </w:rPr>
        <w:t>В</w:t>
      </w:r>
      <w:r w:rsidR="00443F98" w:rsidRPr="00CE7C7D">
        <w:rPr>
          <w:b/>
          <w:sz w:val="26"/>
          <w:szCs w:val="26"/>
        </w:rPr>
        <w:t xml:space="preserve"> 20</w:t>
      </w:r>
      <w:r w:rsidRPr="00CE7C7D">
        <w:rPr>
          <w:b/>
          <w:sz w:val="26"/>
          <w:szCs w:val="26"/>
        </w:rPr>
        <w:t>21-2022</w:t>
      </w:r>
      <w:r w:rsidR="00443F98" w:rsidRPr="00CE7C7D">
        <w:rPr>
          <w:b/>
          <w:sz w:val="26"/>
          <w:szCs w:val="26"/>
        </w:rPr>
        <w:t xml:space="preserve"> </w:t>
      </w:r>
      <w:r w:rsidR="00BF7DAE" w:rsidRPr="00CE7C7D">
        <w:rPr>
          <w:b/>
          <w:sz w:val="26"/>
          <w:szCs w:val="26"/>
        </w:rPr>
        <w:t>УЧЕБНОМ ГОДУ</w:t>
      </w:r>
    </w:p>
    <w:p w:rsidR="007C29AC" w:rsidRPr="00CE7C7D" w:rsidRDefault="007C29AC" w:rsidP="00D57418">
      <w:pPr>
        <w:ind w:left="0" w:right="145" w:firstLine="708"/>
        <w:rPr>
          <w:sz w:val="26"/>
          <w:szCs w:val="26"/>
        </w:rPr>
      </w:pPr>
    </w:p>
    <w:p w:rsidR="00CE7C7D" w:rsidRDefault="00AB2ED5" w:rsidP="00D57418">
      <w:pPr>
        <w:ind w:left="0" w:right="145" w:firstLine="708"/>
        <w:rPr>
          <w:sz w:val="26"/>
          <w:szCs w:val="26"/>
        </w:rPr>
      </w:pPr>
      <w:r>
        <w:rPr>
          <w:sz w:val="26"/>
          <w:szCs w:val="26"/>
        </w:rPr>
        <w:t>Б</w:t>
      </w:r>
      <w:r w:rsidRPr="00CE7C7D">
        <w:rPr>
          <w:sz w:val="26"/>
          <w:szCs w:val="26"/>
        </w:rPr>
        <w:t>иология, как учебный предмет</w:t>
      </w:r>
      <w:r>
        <w:rPr>
          <w:sz w:val="26"/>
          <w:szCs w:val="26"/>
        </w:rPr>
        <w:t xml:space="preserve"> системы е</w:t>
      </w:r>
      <w:r w:rsidR="00396C25" w:rsidRPr="00CE7C7D">
        <w:rPr>
          <w:sz w:val="26"/>
          <w:szCs w:val="26"/>
        </w:rPr>
        <w:t>стественно-научного образования</w:t>
      </w:r>
      <w:r>
        <w:rPr>
          <w:sz w:val="26"/>
          <w:szCs w:val="26"/>
        </w:rPr>
        <w:t>,</w:t>
      </w:r>
      <w:r w:rsidR="00396C25" w:rsidRPr="00CE7C7D">
        <w:rPr>
          <w:sz w:val="26"/>
          <w:szCs w:val="26"/>
        </w:rPr>
        <w:t xml:space="preserve"> обеспечивает формирование</w:t>
      </w:r>
      <w:r>
        <w:rPr>
          <w:sz w:val="26"/>
          <w:szCs w:val="26"/>
        </w:rPr>
        <w:t xml:space="preserve"> у обучающихся</w:t>
      </w:r>
      <w:r>
        <w:rPr>
          <w:rStyle w:val="a9"/>
          <w:sz w:val="26"/>
          <w:szCs w:val="26"/>
        </w:rPr>
        <w:footnoteReference w:id="1"/>
      </w:r>
      <w:r w:rsidR="00CE7C7D">
        <w:rPr>
          <w:sz w:val="26"/>
          <w:szCs w:val="26"/>
        </w:rPr>
        <w:t>:</w:t>
      </w:r>
    </w:p>
    <w:p w:rsidR="00CE7C7D" w:rsidRDefault="00CE7C7D" w:rsidP="00D57418">
      <w:pPr>
        <w:ind w:left="0" w:right="145" w:firstLine="708"/>
        <w:rPr>
          <w:sz w:val="26"/>
          <w:szCs w:val="26"/>
        </w:rPr>
      </w:pPr>
      <w:r>
        <w:rPr>
          <w:sz w:val="26"/>
          <w:szCs w:val="26"/>
        </w:rPr>
        <w:t>- научной картины мира;</w:t>
      </w:r>
    </w:p>
    <w:p w:rsidR="00CE7C7D" w:rsidRDefault="00CE7C7D" w:rsidP="00D57418">
      <w:pPr>
        <w:ind w:left="0" w:right="145" w:firstLine="708"/>
        <w:rPr>
          <w:sz w:val="26"/>
          <w:szCs w:val="26"/>
        </w:rPr>
      </w:pPr>
      <w:r>
        <w:rPr>
          <w:sz w:val="26"/>
          <w:szCs w:val="26"/>
        </w:rPr>
        <w:t>- функциональной грамотности;</w:t>
      </w:r>
    </w:p>
    <w:p w:rsidR="00CE7C7D" w:rsidRDefault="00CE7C7D" w:rsidP="00D57418">
      <w:pPr>
        <w:ind w:left="0" w:right="145" w:firstLine="708"/>
        <w:rPr>
          <w:sz w:val="26"/>
          <w:szCs w:val="26"/>
        </w:rPr>
      </w:pPr>
      <w:r>
        <w:rPr>
          <w:sz w:val="26"/>
          <w:szCs w:val="26"/>
        </w:rPr>
        <w:t>-</w:t>
      </w:r>
      <w:r w:rsidR="00396C25" w:rsidRPr="00CE7C7D">
        <w:rPr>
          <w:sz w:val="26"/>
          <w:szCs w:val="26"/>
        </w:rPr>
        <w:t xml:space="preserve"> навыков здорового и безопасного для человека </w:t>
      </w:r>
      <w:r>
        <w:rPr>
          <w:sz w:val="26"/>
          <w:szCs w:val="26"/>
        </w:rPr>
        <w:t>и окружающей среды образа жизни;</w:t>
      </w:r>
    </w:p>
    <w:p w:rsidR="00CE7C7D" w:rsidRDefault="00CE7C7D" w:rsidP="00D57418">
      <w:pPr>
        <w:ind w:left="0" w:right="145" w:firstLine="708"/>
        <w:rPr>
          <w:sz w:val="26"/>
          <w:szCs w:val="26"/>
        </w:rPr>
      </w:pPr>
      <w:r>
        <w:rPr>
          <w:sz w:val="26"/>
          <w:szCs w:val="26"/>
        </w:rPr>
        <w:t>- экологического сознания;</w:t>
      </w:r>
    </w:p>
    <w:p w:rsidR="00CE7C7D" w:rsidRDefault="00CE7C7D" w:rsidP="00D57418">
      <w:pPr>
        <w:ind w:left="0" w:right="145" w:firstLine="708"/>
        <w:rPr>
          <w:sz w:val="26"/>
          <w:szCs w:val="26"/>
        </w:rPr>
      </w:pPr>
      <w:r>
        <w:rPr>
          <w:sz w:val="26"/>
          <w:szCs w:val="26"/>
        </w:rPr>
        <w:t>-</w:t>
      </w:r>
      <w:r w:rsidR="00396C25" w:rsidRPr="00CE7C7D">
        <w:rPr>
          <w:sz w:val="26"/>
          <w:szCs w:val="26"/>
        </w:rPr>
        <w:t xml:space="preserve"> ценностного отношения к живой при</w:t>
      </w:r>
      <w:r>
        <w:rPr>
          <w:sz w:val="26"/>
          <w:szCs w:val="26"/>
        </w:rPr>
        <w:t>роде и человеку;</w:t>
      </w:r>
    </w:p>
    <w:p w:rsidR="00396C25" w:rsidRPr="00CE7C7D" w:rsidRDefault="00CE7C7D" w:rsidP="00D57418">
      <w:pPr>
        <w:ind w:left="0" w:right="145" w:firstLine="708"/>
        <w:rPr>
          <w:sz w:val="26"/>
          <w:szCs w:val="26"/>
        </w:rPr>
      </w:pPr>
      <w:r>
        <w:rPr>
          <w:sz w:val="26"/>
          <w:szCs w:val="26"/>
        </w:rPr>
        <w:t>-</w:t>
      </w:r>
      <w:r w:rsidR="00396C25" w:rsidRPr="00CE7C7D">
        <w:rPr>
          <w:sz w:val="26"/>
          <w:szCs w:val="26"/>
        </w:rPr>
        <w:t xml:space="preserve"> собственной позиции по отношению к биологической информации, получаемой из разных источников.</w:t>
      </w:r>
    </w:p>
    <w:p w:rsidR="001C79B5" w:rsidRPr="00CE7C7D" w:rsidRDefault="00396C25" w:rsidP="00D57418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Изучение биологии создает условия для формирования у обучающихся интеллектуальных, гражданских, коммуникационных и информационных компетенций. Освоение </w:t>
      </w:r>
      <w:r w:rsidR="00AB2ED5">
        <w:rPr>
          <w:sz w:val="26"/>
          <w:szCs w:val="26"/>
        </w:rPr>
        <w:t xml:space="preserve">образовательной </w:t>
      </w:r>
      <w:r w:rsidRPr="00CE7C7D">
        <w:rPr>
          <w:sz w:val="26"/>
          <w:szCs w:val="26"/>
        </w:rPr>
        <w:t xml:space="preserve">программы по биологии обеспечивает овладение основами учебно-исследовательской </w:t>
      </w:r>
      <w:r w:rsidR="00CE7C7D">
        <w:rPr>
          <w:sz w:val="26"/>
          <w:szCs w:val="26"/>
        </w:rPr>
        <w:t xml:space="preserve">и проектной </w:t>
      </w:r>
      <w:r w:rsidRPr="00CE7C7D">
        <w:rPr>
          <w:sz w:val="26"/>
          <w:szCs w:val="26"/>
        </w:rPr>
        <w:t>деятельности, научными методами решения различных теоретических и практических задач.</w:t>
      </w:r>
      <w:r w:rsidR="001C79B5" w:rsidRPr="00CE7C7D">
        <w:rPr>
          <w:sz w:val="26"/>
          <w:szCs w:val="26"/>
        </w:rPr>
        <w:t xml:space="preserve"> </w:t>
      </w:r>
    </w:p>
    <w:p w:rsidR="001C79B5" w:rsidRPr="00CE7C7D" w:rsidRDefault="00AB2ED5" w:rsidP="00D57418">
      <w:pPr>
        <w:ind w:left="0" w:right="145" w:firstLine="708"/>
        <w:rPr>
          <w:sz w:val="26"/>
          <w:szCs w:val="26"/>
        </w:rPr>
      </w:pPr>
      <w:r>
        <w:rPr>
          <w:sz w:val="26"/>
          <w:szCs w:val="26"/>
        </w:rPr>
        <w:t xml:space="preserve"> Преподавание</w:t>
      </w:r>
      <w:r w:rsidR="001C79B5" w:rsidRPr="00CE7C7D">
        <w:rPr>
          <w:sz w:val="26"/>
          <w:szCs w:val="26"/>
        </w:rPr>
        <w:t xml:space="preserve"> биологии на базовом уровне ориентировано на обеспечение общеобразовательной и общекультурной подготовки выпускников,  углубленный уровень обучения </w:t>
      </w:r>
      <w:r>
        <w:rPr>
          <w:sz w:val="26"/>
          <w:szCs w:val="26"/>
        </w:rPr>
        <w:t>направлен</w:t>
      </w:r>
      <w:r w:rsidR="001C79B5" w:rsidRPr="00CE7C7D">
        <w:rPr>
          <w:sz w:val="26"/>
          <w:szCs w:val="26"/>
        </w:rPr>
        <w:t xml:space="preserve"> на подготовку к последующему профессиональному образованию путем более глубокого овладения основами биологии и методами изучения органического мира.</w:t>
      </w:r>
    </w:p>
    <w:p w:rsidR="00C507C3" w:rsidRPr="00CE7C7D" w:rsidRDefault="00C507C3" w:rsidP="00D57418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В 2021-2022 учебном году завершен переход на Федеральный государственный образовательный стандарт среднего общего образования (далее – ФГОС СОО). </w:t>
      </w:r>
    </w:p>
    <w:p w:rsidR="00C507C3" w:rsidRPr="00CE7C7D" w:rsidRDefault="007C29AC" w:rsidP="00D57418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Краеведческая составляющая </w:t>
      </w:r>
      <w:r w:rsidR="00C507C3" w:rsidRPr="00CE7C7D">
        <w:rPr>
          <w:sz w:val="26"/>
          <w:szCs w:val="26"/>
        </w:rPr>
        <w:t>вводится в</w:t>
      </w:r>
      <w:r w:rsidRPr="00CE7C7D">
        <w:rPr>
          <w:sz w:val="26"/>
          <w:szCs w:val="26"/>
        </w:rPr>
        <w:t xml:space="preserve"> содержани</w:t>
      </w:r>
      <w:r w:rsidR="00C507C3" w:rsidRPr="00CE7C7D">
        <w:rPr>
          <w:sz w:val="26"/>
          <w:szCs w:val="26"/>
        </w:rPr>
        <w:t>е</w:t>
      </w:r>
      <w:r w:rsidRPr="00CE7C7D">
        <w:rPr>
          <w:sz w:val="26"/>
          <w:szCs w:val="26"/>
        </w:rPr>
        <w:t xml:space="preserve"> образовательных программ </w:t>
      </w:r>
      <w:r w:rsidR="001C79B5" w:rsidRPr="00CE7C7D">
        <w:rPr>
          <w:sz w:val="26"/>
          <w:szCs w:val="26"/>
        </w:rPr>
        <w:t xml:space="preserve">с учётом характера </w:t>
      </w:r>
      <w:r w:rsidRPr="00CE7C7D">
        <w:rPr>
          <w:sz w:val="26"/>
          <w:szCs w:val="26"/>
        </w:rPr>
        <w:t xml:space="preserve">профиля </w:t>
      </w:r>
      <w:r w:rsidR="00C507C3" w:rsidRPr="00CE7C7D">
        <w:rPr>
          <w:sz w:val="26"/>
          <w:szCs w:val="26"/>
        </w:rPr>
        <w:t>обучения.</w:t>
      </w:r>
    </w:p>
    <w:p w:rsidR="005A21FE" w:rsidRPr="00CE7C7D" w:rsidRDefault="005A21FE" w:rsidP="00D57418">
      <w:pPr>
        <w:ind w:left="0" w:right="145" w:firstLine="708"/>
        <w:rPr>
          <w:sz w:val="26"/>
          <w:szCs w:val="26"/>
        </w:rPr>
      </w:pPr>
    </w:p>
    <w:p w:rsidR="00C507C3" w:rsidRPr="00CE7C7D" w:rsidRDefault="00BF7DAE" w:rsidP="00BF7DAE">
      <w:pPr>
        <w:ind w:left="0" w:right="145" w:firstLine="708"/>
        <w:jc w:val="center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>Профили обучения в средней школе</w:t>
      </w:r>
    </w:p>
    <w:p w:rsidR="005A21FE" w:rsidRPr="00CE7C7D" w:rsidRDefault="005A21FE" w:rsidP="00BF7DAE">
      <w:pPr>
        <w:ind w:left="0" w:right="145" w:firstLine="708"/>
        <w:jc w:val="center"/>
        <w:rPr>
          <w:b/>
          <w:sz w:val="26"/>
          <w:szCs w:val="26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977"/>
        <w:gridCol w:w="1984"/>
        <w:gridCol w:w="1006"/>
        <w:gridCol w:w="1262"/>
      </w:tblGrid>
      <w:tr w:rsidR="005831CA" w:rsidRPr="00CE7C7D" w:rsidTr="00824DD8">
        <w:tc>
          <w:tcPr>
            <w:tcW w:w="2411" w:type="dxa"/>
          </w:tcPr>
          <w:p w:rsidR="00C3015A" w:rsidRPr="00CE7C7D" w:rsidRDefault="00C3015A" w:rsidP="00D57418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>Профиль обучения</w:t>
            </w:r>
          </w:p>
        </w:tc>
        <w:tc>
          <w:tcPr>
            <w:tcW w:w="2977" w:type="dxa"/>
          </w:tcPr>
          <w:p w:rsidR="00C3015A" w:rsidRPr="00CE7C7D" w:rsidRDefault="00C3015A" w:rsidP="00D57418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>Ориентация профиля</w:t>
            </w:r>
          </w:p>
        </w:tc>
        <w:tc>
          <w:tcPr>
            <w:tcW w:w="1984" w:type="dxa"/>
          </w:tcPr>
          <w:p w:rsidR="00C3015A" w:rsidRPr="00CE7C7D" w:rsidRDefault="00C3015A" w:rsidP="00D57418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 xml:space="preserve">Учебный предмет / </w:t>
            </w:r>
            <w:r w:rsidR="005831CA" w:rsidRPr="00CE7C7D">
              <w:rPr>
                <w:sz w:val="26"/>
                <w:szCs w:val="26"/>
              </w:rPr>
              <w:t>усиление профиля</w:t>
            </w:r>
          </w:p>
        </w:tc>
        <w:tc>
          <w:tcPr>
            <w:tcW w:w="1006" w:type="dxa"/>
          </w:tcPr>
          <w:p w:rsidR="00C3015A" w:rsidRPr="00CE7C7D" w:rsidRDefault="00C3015A" w:rsidP="00DC6EA8">
            <w:pPr>
              <w:ind w:left="0" w:right="145" w:firstLine="0"/>
              <w:jc w:val="center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>Уровень обучения</w:t>
            </w:r>
          </w:p>
        </w:tc>
        <w:tc>
          <w:tcPr>
            <w:tcW w:w="1262" w:type="dxa"/>
          </w:tcPr>
          <w:p w:rsidR="00C3015A" w:rsidRPr="00CE7C7D" w:rsidRDefault="00C3015A" w:rsidP="00DC6EA8">
            <w:pPr>
              <w:ind w:left="0" w:right="145" w:firstLine="0"/>
              <w:jc w:val="center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>Количество часов</w:t>
            </w:r>
          </w:p>
        </w:tc>
      </w:tr>
      <w:tr w:rsidR="005831CA" w:rsidRPr="00CE7C7D" w:rsidTr="00824DD8">
        <w:tc>
          <w:tcPr>
            <w:tcW w:w="2411" w:type="dxa"/>
          </w:tcPr>
          <w:p w:rsidR="00C3015A" w:rsidRPr="00CE7C7D" w:rsidRDefault="00C3015A" w:rsidP="00D57418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>Технологический</w:t>
            </w:r>
          </w:p>
        </w:tc>
        <w:tc>
          <w:tcPr>
            <w:tcW w:w="2977" w:type="dxa"/>
          </w:tcPr>
          <w:p w:rsidR="00C3015A" w:rsidRPr="00CE7C7D" w:rsidRDefault="00C3015A" w:rsidP="00C301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Производственная, инженерная и информационная сферы деятельности</w:t>
            </w:r>
          </w:p>
        </w:tc>
        <w:tc>
          <w:tcPr>
            <w:tcW w:w="1984" w:type="dxa"/>
          </w:tcPr>
          <w:p w:rsidR="00C3015A" w:rsidRPr="00CE7C7D" w:rsidRDefault="00C3015A" w:rsidP="003A6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Биохимия</w:t>
            </w:r>
          </w:p>
        </w:tc>
        <w:tc>
          <w:tcPr>
            <w:tcW w:w="1006" w:type="dxa"/>
          </w:tcPr>
          <w:p w:rsidR="00C3015A" w:rsidRPr="00CE7C7D" w:rsidRDefault="00C3015A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1262" w:type="dxa"/>
          </w:tcPr>
          <w:p w:rsidR="00C3015A" w:rsidRPr="00CE7C7D" w:rsidRDefault="00C3015A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</w:tr>
      <w:tr w:rsidR="00C3015A" w:rsidRPr="00CE7C7D" w:rsidTr="00824DD8">
        <w:tc>
          <w:tcPr>
            <w:tcW w:w="2411" w:type="dxa"/>
            <w:vMerge w:val="restart"/>
          </w:tcPr>
          <w:p w:rsidR="00C3015A" w:rsidRPr="00CE7C7D" w:rsidRDefault="00C3015A" w:rsidP="00D57418">
            <w:pPr>
              <w:ind w:left="0" w:right="145" w:firstLine="0"/>
              <w:rPr>
                <w:sz w:val="26"/>
                <w:szCs w:val="26"/>
              </w:rPr>
            </w:pPr>
            <w:proofErr w:type="gramStart"/>
            <w:r w:rsidRPr="00CE7C7D">
              <w:rPr>
                <w:sz w:val="26"/>
                <w:szCs w:val="26"/>
              </w:rPr>
              <w:lastRenderedPageBreak/>
              <w:t>Естественно</w:t>
            </w:r>
            <w:r w:rsidR="00CE7C7D">
              <w:rPr>
                <w:sz w:val="26"/>
                <w:szCs w:val="26"/>
              </w:rPr>
              <w:t>-</w:t>
            </w:r>
            <w:r w:rsidRPr="00CE7C7D">
              <w:rPr>
                <w:sz w:val="26"/>
                <w:szCs w:val="26"/>
              </w:rPr>
              <w:t>научный</w:t>
            </w:r>
            <w:proofErr w:type="gramEnd"/>
          </w:p>
        </w:tc>
        <w:tc>
          <w:tcPr>
            <w:tcW w:w="2977" w:type="dxa"/>
            <w:vMerge w:val="restart"/>
          </w:tcPr>
          <w:p w:rsidR="00C3015A" w:rsidRPr="00CE7C7D" w:rsidRDefault="00C3015A" w:rsidP="005831CA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>Сферы деятельности:  медицина, биотехнологии, спорт и физическая культура</w:t>
            </w:r>
          </w:p>
        </w:tc>
        <w:tc>
          <w:tcPr>
            <w:tcW w:w="1984" w:type="dxa"/>
          </w:tcPr>
          <w:p w:rsidR="00C3015A" w:rsidRPr="00CE7C7D" w:rsidRDefault="00C3015A" w:rsidP="003A6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006" w:type="dxa"/>
          </w:tcPr>
          <w:p w:rsidR="00C3015A" w:rsidRPr="00CE7C7D" w:rsidRDefault="00C3015A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262" w:type="dxa"/>
          </w:tcPr>
          <w:p w:rsidR="00C3015A" w:rsidRPr="00CE7C7D" w:rsidRDefault="00C3015A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C3015A" w:rsidRPr="00CE7C7D" w:rsidTr="00824DD8">
        <w:tc>
          <w:tcPr>
            <w:tcW w:w="2411" w:type="dxa"/>
            <w:vMerge/>
          </w:tcPr>
          <w:p w:rsidR="00C3015A" w:rsidRPr="00CE7C7D" w:rsidRDefault="00C3015A" w:rsidP="00D57418">
            <w:pPr>
              <w:ind w:left="0" w:right="145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C3015A" w:rsidRPr="00CE7C7D" w:rsidRDefault="00C3015A" w:rsidP="00D57418">
            <w:pPr>
              <w:ind w:left="0" w:right="145" w:firstLine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3015A" w:rsidRPr="00CE7C7D" w:rsidRDefault="00C3015A" w:rsidP="003A6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Биофизика</w:t>
            </w:r>
          </w:p>
        </w:tc>
        <w:tc>
          <w:tcPr>
            <w:tcW w:w="1006" w:type="dxa"/>
          </w:tcPr>
          <w:p w:rsidR="00C3015A" w:rsidRPr="00CE7C7D" w:rsidRDefault="00C3015A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1262" w:type="dxa"/>
          </w:tcPr>
          <w:p w:rsidR="00C3015A" w:rsidRPr="00CE7C7D" w:rsidRDefault="00C3015A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5831CA" w:rsidRPr="00CE7C7D" w:rsidTr="00824DD8">
        <w:tc>
          <w:tcPr>
            <w:tcW w:w="2411" w:type="dxa"/>
          </w:tcPr>
          <w:p w:rsidR="005831CA" w:rsidRPr="00CE7C7D" w:rsidRDefault="005831CA" w:rsidP="005831CA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 xml:space="preserve">Гуманитарный </w:t>
            </w:r>
          </w:p>
        </w:tc>
        <w:tc>
          <w:tcPr>
            <w:tcW w:w="2977" w:type="dxa"/>
          </w:tcPr>
          <w:p w:rsidR="005831CA" w:rsidRPr="00CE7C7D" w:rsidRDefault="005831CA" w:rsidP="005831CA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>Сферы деятельности:  педагогика, психология, общественные отношения</w:t>
            </w:r>
          </w:p>
        </w:tc>
        <w:tc>
          <w:tcPr>
            <w:tcW w:w="1984" w:type="dxa"/>
          </w:tcPr>
          <w:p w:rsidR="005831CA" w:rsidRPr="00CE7C7D" w:rsidRDefault="005831CA" w:rsidP="003A6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Естествознание</w:t>
            </w:r>
          </w:p>
        </w:tc>
        <w:tc>
          <w:tcPr>
            <w:tcW w:w="1006" w:type="dxa"/>
          </w:tcPr>
          <w:p w:rsidR="005831CA" w:rsidRPr="00CE7C7D" w:rsidRDefault="005831CA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262" w:type="dxa"/>
          </w:tcPr>
          <w:p w:rsidR="005831CA" w:rsidRPr="00CE7C7D" w:rsidRDefault="005831CA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5831CA" w:rsidRPr="00CE7C7D" w:rsidTr="00824DD8">
        <w:tc>
          <w:tcPr>
            <w:tcW w:w="2411" w:type="dxa"/>
          </w:tcPr>
          <w:p w:rsidR="005831CA" w:rsidRPr="00CE7C7D" w:rsidRDefault="005831CA" w:rsidP="005831CA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 xml:space="preserve">Социально-экономический </w:t>
            </w:r>
          </w:p>
        </w:tc>
        <w:tc>
          <w:tcPr>
            <w:tcW w:w="2977" w:type="dxa"/>
          </w:tcPr>
          <w:p w:rsidR="005831CA" w:rsidRPr="00CE7C7D" w:rsidRDefault="005831CA" w:rsidP="005831CA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>Сферы деятельности: социально-экономическая, обработка информации, управление, предпринимательство, работа с финансами и др.</w:t>
            </w:r>
          </w:p>
        </w:tc>
        <w:tc>
          <w:tcPr>
            <w:tcW w:w="1984" w:type="dxa"/>
          </w:tcPr>
          <w:p w:rsidR="005831CA" w:rsidRPr="00CE7C7D" w:rsidRDefault="005831CA" w:rsidP="003A6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Естествознание</w:t>
            </w:r>
          </w:p>
        </w:tc>
        <w:tc>
          <w:tcPr>
            <w:tcW w:w="1006" w:type="dxa"/>
          </w:tcPr>
          <w:p w:rsidR="005831CA" w:rsidRPr="00CE7C7D" w:rsidRDefault="005831CA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262" w:type="dxa"/>
          </w:tcPr>
          <w:p w:rsidR="005831CA" w:rsidRPr="00CE7C7D" w:rsidRDefault="005831CA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770453" w:rsidRPr="00CE7C7D" w:rsidTr="00824DD8">
        <w:tc>
          <w:tcPr>
            <w:tcW w:w="2411" w:type="dxa"/>
            <w:vMerge w:val="restart"/>
          </w:tcPr>
          <w:p w:rsidR="00770453" w:rsidRPr="00CE7C7D" w:rsidRDefault="00770453" w:rsidP="00770453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 xml:space="preserve">Универсальный </w:t>
            </w:r>
          </w:p>
          <w:p w:rsidR="00770453" w:rsidRPr="00CE7C7D" w:rsidRDefault="00770453" w:rsidP="008857C1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>(4 варианта УП – учебного плана)</w:t>
            </w:r>
            <w:r w:rsidR="008857C1" w:rsidRPr="00CE7C7D">
              <w:rPr>
                <w:sz w:val="26"/>
                <w:szCs w:val="26"/>
              </w:rPr>
              <w:t>; возможен как базовый уровень изучения учебных предметов, так и  углубленный (по выбору  ученика)</w:t>
            </w:r>
          </w:p>
        </w:tc>
        <w:tc>
          <w:tcPr>
            <w:tcW w:w="2977" w:type="dxa"/>
            <w:vMerge w:val="restart"/>
          </w:tcPr>
          <w:p w:rsidR="00770453" w:rsidRPr="00CE7C7D" w:rsidRDefault="00770453" w:rsidP="00770453">
            <w:pPr>
              <w:ind w:left="0" w:right="145" w:firstLine="0"/>
              <w:rPr>
                <w:sz w:val="26"/>
                <w:szCs w:val="26"/>
              </w:rPr>
            </w:pPr>
            <w:r w:rsidRPr="00CE7C7D">
              <w:rPr>
                <w:sz w:val="26"/>
                <w:szCs w:val="26"/>
              </w:rPr>
              <w:t>Различные сферы деятельности</w:t>
            </w:r>
          </w:p>
          <w:p w:rsidR="00770453" w:rsidRPr="00CE7C7D" w:rsidRDefault="00770453" w:rsidP="00D57418">
            <w:pPr>
              <w:ind w:left="0" w:right="145" w:firstLine="0"/>
              <w:rPr>
                <w:sz w:val="26"/>
                <w:szCs w:val="26"/>
              </w:rPr>
            </w:pPr>
          </w:p>
          <w:p w:rsidR="00770453" w:rsidRPr="00CE7C7D" w:rsidRDefault="00770453" w:rsidP="00D57418">
            <w:pPr>
              <w:ind w:left="0" w:right="145" w:firstLine="0"/>
              <w:rPr>
                <w:sz w:val="26"/>
                <w:szCs w:val="26"/>
              </w:rPr>
            </w:pPr>
          </w:p>
          <w:p w:rsidR="00770453" w:rsidRPr="00CE7C7D" w:rsidRDefault="00770453" w:rsidP="00D57418">
            <w:pPr>
              <w:ind w:left="0" w:right="145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70453" w:rsidRPr="00CE7C7D" w:rsidRDefault="00770453" w:rsidP="003A6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006" w:type="dxa"/>
          </w:tcPr>
          <w:p w:rsidR="00770453" w:rsidRPr="00CE7C7D" w:rsidRDefault="00770453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262" w:type="dxa"/>
          </w:tcPr>
          <w:p w:rsidR="00770453" w:rsidRPr="00CE7C7D" w:rsidRDefault="00770453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770453" w:rsidRPr="00CE7C7D" w:rsidTr="00824DD8">
        <w:tc>
          <w:tcPr>
            <w:tcW w:w="2411" w:type="dxa"/>
            <w:vMerge/>
          </w:tcPr>
          <w:p w:rsidR="00770453" w:rsidRPr="00CE7C7D" w:rsidRDefault="00770453" w:rsidP="00D57418">
            <w:pPr>
              <w:ind w:left="0" w:right="145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770453" w:rsidRPr="00CE7C7D" w:rsidRDefault="00770453" w:rsidP="00D57418">
            <w:pPr>
              <w:ind w:left="0" w:right="145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70453" w:rsidRPr="00CE7C7D" w:rsidRDefault="00770453" w:rsidP="0035342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Естествознание</w:t>
            </w:r>
          </w:p>
        </w:tc>
        <w:tc>
          <w:tcPr>
            <w:tcW w:w="1006" w:type="dxa"/>
          </w:tcPr>
          <w:p w:rsidR="00770453" w:rsidRPr="00CE7C7D" w:rsidRDefault="00770453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262" w:type="dxa"/>
          </w:tcPr>
          <w:p w:rsidR="00770453" w:rsidRPr="00CE7C7D" w:rsidRDefault="00770453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770453" w:rsidRPr="00CE7C7D" w:rsidTr="00824DD8">
        <w:tc>
          <w:tcPr>
            <w:tcW w:w="2411" w:type="dxa"/>
            <w:vMerge/>
          </w:tcPr>
          <w:p w:rsidR="00770453" w:rsidRPr="00CE7C7D" w:rsidRDefault="00770453" w:rsidP="00D57418">
            <w:pPr>
              <w:ind w:left="0" w:right="145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770453" w:rsidRPr="00CE7C7D" w:rsidRDefault="00770453" w:rsidP="00D57418">
            <w:pPr>
              <w:ind w:left="0" w:right="145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70453" w:rsidRPr="00CE7C7D" w:rsidRDefault="00770453" w:rsidP="005656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006" w:type="dxa"/>
          </w:tcPr>
          <w:p w:rsidR="00770453" w:rsidRPr="00CE7C7D" w:rsidRDefault="00770453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262" w:type="dxa"/>
          </w:tcPr>
          <w:p w:rsidR="00770453" w:rsidRPr="00CE7C7D" w:rsidRDefault="00770453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770453" w:rsidRPr="00CE7C7D" w:rsidTr="00824DD8">
        <w:trPr>
          <w:trHeight w:val="899"/>
        </w:trPr>
        <w:tc>
          <w:tcPr>
            <w:tcW w:w="2411" w:type="dxa"/>
            <w:vMerge/>
          </w:tcPr>
          <w:p w:rsidR="00770453" w:rsidRPr="00CE7C7D" w:rsidRDefault="00770453" w:rsidP="00D57418">
            <w:pPr>
              <w:ind w:left="0" w:right="145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770453" w:rsidRPr="00CE7C7D" w:rsidRDefault="00770453" w:rsidP="00D57418">
            <w:pPr>
              <w:ind w:left="0" w:right="145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70453" w:rsidRPr="00CE7C7D" w:rsidRDefault="00770453" w:rsidP="003A6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 xml:space="preserve">Предметы, курсы по выбору </w:t>
            </w:r>
          </w:p>
        </w:tc>
        <w:tc>
          <w:tcPr>
            <w:tcW w:w="1006" w:type="dxa"/>
          </w:tcPr>
          <w:p w:rsidR="00770453" w:rsidRPr="00CE7C7D" w:rsidRDefault="00770453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ФК</w:t>
            </w:r>
          </w:p>
        </w:tc>
        <w:tc>
          <w:tcPr>
            <w:tcW w:w="1262" w:type="dxa"/>
          </w:tcPr>
          <w:p w:rsidR="00770453" w:rsidRPr="00CE7C7D" w:rsidRDefault="00770453" w:rsidP="00DC6E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C7D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</w:tbl>
    <w:p w:rsidR="00C507C3" w:rsidRPr="00CE7C7D" w:rsidRDefault="00C507C3" w:rsidP="00D57418">
      <w:pPr>
        <w:ind w:left="0" w:right="145" w:firstLine="708"/>
        <w:rPr>
          <w:sz w:val="26"/>
          <w:szCs w:val="26"/>
        </w:rPr>
      </w:pPr>
    </w:p>
    <w:p w:rsidR="00C507C3" w:rsidRPr="00CE7C7D" w:rsidRDefault="00C3015A" w:rsidP="00D57418">
      <w:pPr>
        <w:ind w:left="0" w:right="145" w:firstLine="708"/>
        <w:rPr>
          <w:sz w:val="26"/>
          <w:szCs w:val="26"/>
        </w:rPr>
      </w:pPr>
      <w:proofErr w:type="gramStart"/>
      <w:r w:rsidRPr="00CE7C7D">
        <w:rPr>
          <w:sz w:val="26"/>
          <w:szCs w:val="26"/>
        </w:rPr>
        <w:t>ЭК</w:t>
      </w:r>
      <w:proofErr w:type="gramEnd"/>
      <w:r w:rsidRPr="00CE7C7D">
        <w:rPr>
          <w:sz w:val="26"/>
          <w:szCs w:val="26"/>
        </w:rPr>
        <w:t xml:space="preserve"> –</w:t>
      </w:r>
      <w:r w:rsidR="00770453" w:rsidRPr="00CE7C7D">
        <w:rPr>
          <w:sz w:val="26"/>
          <w:szCs w:val="26"/>
        </w:rPr>
        <w:t xml:space="preserve"> элективный курс, ФК – факультативный курс. </w:t>
      </w:r>
    </w:p>
    <w:p w:rsidR="00C507C3" w:rsidRPr="00CE7C7D" w:rsidRDefault="00C507C3" w:rsidP="00D57418">
      <w:pPr>
        <w:ind w:left="0" w:right="145" w:firstLine="708"/>
        <w:rPr>
          <w:sz w:val="26"/>
          <w:szCs w:val="26"/>
        </w:rPr>
      </w:pPr>
    </w:p>
    <w:p w:rsidR="00075580" w:rsidRPr="00CE7C7D" w:rsidRDefault="00CE7C7D" w:rsidP="00F44FEE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При наличии необходимых условий общеобразовательные организации вправе разрабатывать </w:t>
      </w:r>
      <w:r w:rsidRPr="00CE7C7D">
        <w:rPr>
          <w:i/>
          <w:sz w:val="26"/>
          <w:szCs w:val="26"/>
        </w:rPr>
        <w:t>индивидуальные учебные планы</w:t>
      </w:r>
      <w:r w:rsidRPr="00CE7C7D">
        <w:rPr>
          <w:sz w:val="26"/>
          <w:szCs w:val="26"/>
        </w:rPr>
        <w:t xml:space="preserve"> для группы или отдельных обучающихся. </w:t>
      </w:r>
      <w:r w:rsidR="00066A4C" w:rsidRPr="00CE7C7D">
        <w:rPr>
          <w:sz w:val="26"/>
          <w:szCs w:val="26"/>
        </w:rPr>
        <w:t>Обучающийся имеет право на обучение по индивидуальному учебному плану; 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образования).</w:t>
      </w:r>
      <w:r w:rsidR="00F44FEE" w:rsidRPr="00CE7C7D">
        <w:rPr>
          <w:sz w:val="26"/>
          <w:szCs w:val="26"/>
        </w:rPr>
        <w:t xml:space="preserve"> </w:t>
      </w:r>
    </w:p>
    <w:p w:rsidR="009E1E99" w:rsidRDefault="009E1E99" w:rsidP="00AB2ED5">
      <w:pPr>
        <w:ind w:left="0" w:right="145" w:firstLine="708"/>
        <w:rPr>
          <w:sz w:val="26"/>
          <w:szCs w:val="26"/>
        </w:rPr>
      </w:pPr>
      <w:r w:rsidRPr="009E1E99">
        <w:rPr>
          <w:sz w:val="26"/>
          <w:szCs w:val="26"/>
        </w:rPr>
        <w:t>Основной процедурой итоговой оценки достижения метапредметных</w:t>
      </w:r>
      <w:r>
        <w:rPr>
          <w:sz w:val="26"/>
          <w:szCs w:val="26"/>
        </w:rPr>
        <w:t xml:space="preserve"> </w:t>
      </w:r>
      <w:r w:rsidRPr="009E1E99">
        <w:rPr>
          <w:sz w:val="26"/>
          <w:szCs w:val="26"/>
        </w:rPr>
        <w:t xml:space="preserve">результатов является </w:t>
      </w:r>
      <w:r w:rsidRPr="009E1E99">
        <w:rPr>
          <w:i/>
          <w:sz w:val="26"/>
          <w:szCs w:val="26"/>
        </w:rPr>
        <w:t>защита итогового индивидуального проекта или учебного исследования.</w:t>
      </w:r>
      <w:r w:rsidRPr="009E1E99">
        <w:rPr>
          <w:sz w:val="26"/>
          <w:szCs w:val="26"/>
        </w:rPr>
        <w:t xml:space="preserve"> Индивидуальный проект или учебное исследование может</w:t>
      </w:r>
      <w:r>
        <w:rPr>
          <w:sz w:val="26"/>
          <w:szCs w:val="26"/>
        </w:rPr>
        <w:t xml:space="preserve"> </w:t>
      </w:r>
      <w:r w:rsidRPr="009E1E99">
        <w:rPr>
          <w:sz w:val="26"/>
          <w:szCs w:val="26"/>
        </w:rPr>
        <w:t>выполняться по любому из следующих направлений: социальное; бизнес</w:t>
      </w:r>
      <w:r>
        <w:rPr>
          <w:sz w:val="26"/>
          <w:szCs w:val="26"/>
        </w:rPr>
        <w:t>-</w:t>
      </w:r>
      <w:r w:rsidRPr="009E1E99">
        <w:rPr>
          <w:sz w:val="26"/>
          <w:szCs w:val="26"/>
        </w:rPr>
        <w:t>проектирование; исследовательское; инженерно-конструкторское;</w:t>
      </w:r>
      <w:r w:rsidR="00AB2E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B2ED5">
        <w:rPr>
          <w:sz w:val="26"/>
          <w:szCs w:val="26"/>
        </w:rPr>
        <w:t>и</w:t>
      </w:r>
      <w:r w:rsidRPr="009E1E99">
        <w:rPr>
          <w:sz w:val="26"/>
          <w:szCs w:val="26"/>
        </w:rPr>
        <w:t>нформационное; творческое.</w:t>
      </w:r>
      <w:r>
        <w:rPr>
          <w:sz w:val="26"/>
          <w:szCs w:val="26"/>
        </w:rPr>
        <w:t xml:space="preserve"> </w:t>
      </w:r>
    </w:p>
    <w:p w:rsidR="009E1E99" w:rsidRDefault="009E1E99" w:rsidP="009E1E99">
      <w:pPr>
        <w:ind w:left="0" w:right="145" w:firstLine="708"/>
        <w:rPr>
          <w:sz w:val="26"/>
          <w:szCs w:val="26"/>
        </w:rPr>
      </w:pPr>
      <w:r w:rsidRPr="009E1E99">
        <w:rPr>
          <w:sz w:val="26"/>
          <w:szCs w:val="26"/>
        </w:rPr>
        <w:lastRenderedPageBreak/>
        <w:t xml:space="preserve">На уровне среднего общего образования </w:t>
      </w:r>
      <w:r w:rsidRPr="009E1E99">
        <w:rPr>
          <w:i/>
          <w:sz w:val="26"/>
          <w:szCs w:val="26"/>
        </w:rPr>
        <w:t>исследование и проект</w:t>
      </w:r>
      <w:r w:rsidRPr="009E1E99">
        <w:rPr>
          <w:sz w:val="26"/>
          <w:szCs w:val="26"/>
        </w:rPr>
        <w:t xml:space="preserve"> </w:t>
      </w:r>
      <w:r w:rsidRPr="00D538E6">
        <w:rPr>
          <w:i/>
          <w:sz w:val="26"/>
          <w:szCs w:val="26"/>
        </w:rPr>
        <w:t>приобретают статус инструментов учебной деятельности полидисциплинарного характера,</w:t>
      </w:r>
      <w:r w:rsidRPr="009E1E99">
        <w:rPr>
          <w:sz w:val="26"/>
          <w:szCs w:val="26"/>
        </w:rPr>
        <w:t xml:space="preserve"> необходимых для освоения социальной жизни и культуры. </w:t>
      </w:r>
      <w:r w:rsidR="00D538E6">
        <w:rPr>
          <w:sz w:val="26"/>
          <w:szCs w:val="26"/>
        </w:rPr>
        <w:t>П</w:t>
      </w:r>
      <w:r w:rsidRPr="009E1E99">
        <w:rPr>
          <w:sz w:val="26"/>
          <w:szCs w:val="26"/>
        </w:rPr>
        <w:t>роект реализуется самим старшеклассником или группой обучающихся</w:t>
      </w:r>
      <w:r w:rsidR="00D538E6">
        <w:rPr>
          <w:sz w:val="26"/>
          <w:szCs w:val="26"/>
        </w:rPr>
        <w:t>, которые</w:t>
      </w:r>
      <w:r w:rsidRPr="009E1E99">
        <w:rPr>
          <w:sz w:val="26"/>
          <w:szCs w:val="26"/>
        </w:rPr>
        <w:t xml:space="preserve"> самостоятельно формулируют предпроектную идею, ставят цели, описывают необходимые ресурсы</w:t>
      </w:r>
      <w:r w:rsidR="00D538E6">
        <w:rPr>
          <w:sz w:val="26"/>
          <w:szCs w:val="26"/>
        </w:rPr>
        <w:t xml:space="preserve">, </w:t>
      </w:r>
      <w:r w:rsidRPr="009E1E99">
        <w:rPr>
          <w:sz w:val="26"/>
          <w:szCs w:val="26"/>
        </w:rPr>
        <w:t xml:space="preserve"> определя</w:t>
      </w:r>
      <w:r w:rsidR="00D538E6">
        <w:rPr>
          <w:sz w:val="26"/>
          <w:szCs w:val="26"/>
        </w:rPr>
        <w:t>ю</w:t>
      </w:r>
      <w:r w:rsidRPr="009E1E99">
        <w:rPr>
          <w:sz w:val="26"/>
          <w:szCs w:val="26"/>
        </w:rPr>
        <w:t xml:space="preserve">т параметры и критерии успешности реализации проекта. </w:t>
      </w:r>
    </w:p>
    <w:p w:rsidR="00D538E6" w:rsidRPr="00D538E6" w:rsidRDefault="00824DD8" w:rsidP="00D538E6">
      <w:pPr>
        <w:ind w:left="0" w:right="145" w:firstLine="708"/>
        <w:rPr>
          <w:sz w:val="26"/>
          <w:szCs w:val="26"/>
        </w:rPr>
      </w:pPr>
      <w:r>
        <w:rPr>
          <w:sz w:val="26"/>
          <w:szCs w:val="26"/>
        </w:rPr>
        <w:t>Следует</w:t>
      </w:r>
      <w:r w:rsidR="00D538E6">
        <w:rPr>
          <w:sz w:val="26"/>
          <w:szCs w:val="26"/>
        </w:rPr>
        <w:t xml:space="preserve"> учитывать, что н</w:t>
      </w:r>
      <w:r w:rsidR="00D538E6" w:rsidRPr="00D538E6">
        <w:rPr>
          <w:sz w:val="26"/>
          <w:szCs w:val="26"/>
        </w:rPr>
        <w:t>а уровне среднего общего образования приоритетными направлениями</w:t>
      </w:r>
      <w:r w:rsidR="00D538E6">
        <w:rPr>
          <w:sz w:val="26"/>
          <w:szCs w:val="26"/>
        </w:rPr>
        <w:t xml:space="preserve"> учебно-исследовательской и проектной деятельности </w:t>
      </w:r>
      <w:r w:rsidR="00D538E6" w:rsidRPr="00D538E6">
        <w:rPr>
          <w:sz w:val="26"/>
          <w:szCs w:val="26"/>
        </w:rPr>
        <w:t>являются:</w:t>
      </w:r>
    </w:p>
    <w:p w:rsidR="00D538E6" w:rsidRPr="00D538E6" w:rsidRDefault="00D538E6" w:rsidP="00D538E6">
      <w:pPr>
        <w:ind w:left="0" w:right="145" w:firstLine="708"/>
        <w:rPr>
          <w:sz w:val="26"/>
          <w:szCs w:val="26"/>
        </w:rPr>
      </w:pPr>
      <w:r w:rsidRPr="00D538E6">
        <w:rPr>
          <w:sz w:val="26"/>
          <w:szCs w:val="26"/>
        </w:rPr>
        <w:t>– социальное;</w:t>
      </w:r>
    </w:p>
    <w:p w:rsidR="00D538E6" w:rsidRPr="00D538E6" w:rsidRDefault="00D538E6" w:rsidP="00D538E6">
      <w:pPr>
        <w:ind w:left="0" w:right="145" w:firstLine="708"/>
        <w:rPr>
          <w:sz w:val="26"/>
          <w:szCs w:val="26"/>
        </w:rPr>
      </w:pPr>
      <w:r w:rsidRPr="00D538E6">
        <w:rPr>
          <w:sz w:val="26"/>
          <w:szCs w:val="26"/>
        </w:rPr>
        <w:t>– бизнес-проектирование;</w:t>
      </w:r>
    </w:p>
    <w:p w:rsidR="00D538E6" w:rsidRPr="00D538E6" w:rsidRDefault="00D538E6" w:rsidP="00D538E6">
      <w:pPr>
        <w:ind w:left="0" w:right="145" w:firstLine="708"/>
        <w:rPr>
          <w:sz w:val="26"/>
          <w:szCs w:val="26"/>
        </w:rPr>
      </w:pPr>
      <w:r w:rsidRPr="00D538E6">
        <w:rPr>
          <w:sz w:val="26"/>
          <w:szCs w:val="26"/>
        </w:rPr>
        <w:t>– исследовательское;</w:t>
      </w:r>
    </w:p>
    <w:p w:rsidR="00D538E6" w:rsidRPr="00D538E6" w:rsidRDefault="00D538E6" w:rsidP="00D538E6">
      <w:pPr>
        <w:ind w:left="0" w:right="145" w:firstLine="708"/>
        <w:rPr>
          <w:sz w:val="26"/>
          <w:szCs w:val="26"/>
        </w:rPr>
      </w:pPr>
      <w:r w:rsidRPr="00D538E6">
        <w:rPr>
          <w:sz w:val="26"/>
          <w:szCs w:val="26"/>
        </w:rPr>
        <w:t>– инженерное;</w:t>
      </w:r>
    </w:p>
    <w:p w:rsidR="00AB2ED5" w:rsidRDefault="00D538E6" w:rsidP="00F44FEE">
      <w:pPr>
        <w:ind w:left="0" w:right="145" w:firstLine="708"/>
        <w:rPr>
          <w:sz w:val="26"/>
          <w:szCs w:val="26"/>
        </w:rPr>
      </w:pPr>
      <w:r w:rsidRPr="00D538E6">
        <w:rPr>
          <w:sz w:val="26"/>
          <w:szCs w:val="26"/>
        </w:rPr>
        <w:t>– информационное.</w:t>
      </w:r>
      <w:r w:rsidRPr="00D538E6">
        <w:rPr>
          <w:sz w:val="26"/>
          <w:szCs w:val="26"/>
        </w:rPr>
        <w:cr/>
      </w:r>
    </w:p>
    <w:p w:rsidR="00F44FEE" w:rsidRPr="00CE7C7D" w:rsidRDefault="00F44FEE" w:rsidP="00F44FEE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Примерная программа учебного предмета «Биология» составлена на основе модульного принципа построения учебного материала, не определяет количества часов на изучение учебного предмета и не ограничивает возможности его изучения в том или ином классе</w:t>
      </w:r>
      <w:r w:rsidR="00AB2ED5">
        <w:rPr>
          <w:rStyle w:val="a9"/>
          <w:sz w:val="26"/>
          <w:szCs w:val="26"/>
        </w:rPr>
        <w:footnoteReference w:id="2"/>
      </w:r>
      <w:r w:rsidRPr="00CE7C7D">
        <w:rPr>
          <w:sz w:val="26"/>
          <w:szCs w:val="26"/>
        </w:rPr>
        <w:t>.</w:t>
      </w:r>
    </w:p>
    <w:p w:rsidR="00C507C3" w:rsidRPr="00CE7C7D" w:rsidRDefault="00066A4C" w:rsidP="00D57418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Краеведческий компонент </w:t>
      </w:r>
      <w:r w:rsidR="007C29AC" w:rsidRPr="00CE7C7D">
        <w:rPr>
          <w:sz w:val="26"/>
          <w:szCs w:val="26"/>
        </w:rPr>
        <w:t xml:space="preserve">обеспечивает практико-ориентированную направленность образовательного процесса, способствует формированию представлений об особенностях живой природы </w:t>
      </w:r>
      <w:r w:rsidRPr="00CE7C7D">
        <w:rPr>
          <w:sz w:val="26"/>
          <w:szCs w:val="26"/>
        </w:rPr>
        <w:t xml:space="preserve">своего </w:t>
      </w:r>
      <w:r w:rsidR="007C29AC" w:rsidRPr="00CE7C7D">
        <w:rPr>
          <w:sz w:val="26"/>
          <w:szCs w:val="26"/>
        </w:rPr>
        <w:t xml:space="preserve">региона, сложившихся принципах природопользования и охраны природы в хозяйственной деятельности человека. </w:t>
      </w:r>
    </w:p>
    <w:p w:rsidR="00066A4C" w:rsidRPr="00CE7C7D" w:rsidRDefault="00066A4C" w:rsidP="00075580">
      <w:pPr>
        <w:ind w:left="0" w:right="145" w:firstLine="708"/>
        <w:jc w:val="center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>Рекомендации к наполнению образовательных программ краеведческим материалом</w:t>
      </w:r>
    </w:p>
    <w:p w:rsidR="00066A4C" w:rsidRPr="00CE7C7D" w:rsidRDefault="00066A4C" w:rsidP="00824DD8">
      <w:pPr>
        <w:tabs>
          <w:tab w:val="left" w:pos="993"/>
        </w:tabs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•</w:t>
      </w:r>
      <w:r w:rsidRPr="00CE7C7D">
        <w:rPr>
          <w:sz w:val="26"/>
          <w:szCs w:val="26"/>
        </w:rPr>
        <w:tab/>
        <w:t xml:space="preserve">соответствие требованиям </w:t>
      </w:r>
      <w:r w:rsidR="00396C25" w:rsidRPr="00CE7C7D">
        <w:rPr>
          <w:sz w:val="26"/>
          <w:szCs w:val="26"/>
        </w:rPr>
        <w:t xml:space="preserve">и содержанию </w:t>
      </w:r>
      <w:r w:rsidRPr="00CE7C7D">
        <w:rPr>
          <w:sz w:val="26"/>
          <w:szCs w:val="26"/>
        </w:rPr>
        <w:t>основных образовательных программ среднего общего образования образовательной организации к планируемым результатам, формам организации образовательного процесса и контроля;</w:t>
      </w:r>
    </w:p>
    <w:p w:rsidR="00066A4C" w:rsidRPr="00CE7C7D" w:rsidRDefault="00066A4C" w:rsidP="00824DD8">
      <w:pPr>
        <w:tabs>
          <w:tab w:val="left" w:pos="993"/>
        </w:tabs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•</w:t>
      </w:r>
      <w:r w:rsidRPr="00CE7C7D">
        <w:rPr>
          <w:sz w:val="26"/>
          <w:szCs w:val="26"/>
        </w:rPr>
        <w:tab/>
        <w:t>учёт методических рекомендаций авторских</w:t>
      </w:r>
      <w:r w:rsidR="00396C25" w:rsidRPr="00CE7C7D">
        <w:rPr>
          <w:sz w:val="26"/>
          <w:szCs w:val="26"/>
        </w:rPr>
        <w:t xml:space="preserve"> образовательных программ (УМК)</w:t>
      </w:r>
      <w:r w:rsidRPr="00CE7C7D">
        <w:rPr>
          <w:sz w:val="26"/>
          <w:szCs w:val="26"/>
        </w:rPr>
        <w:t>;</w:t>
      </w:r>
    </w:p>
    <w:p w:rsidR="00066A4C" w:rsidRPr="00CE7C7D" w:rsidRDefault="00066A4C" w:rsidP="00824DD8">
      <w:pPr>
        <w:tabs>
          <w:tab w:val="left" w:pos="993"/>
        </w:tabs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•</w:t>
      </w:r>
      <w:r w:rsidRPr="00CE7C7D">
        <w:rPr>
          <w:sz w:val="26"/>
          <w:szCs w:val="26"/>
        </w:rPr>
        <w:tab/>
        <w:t>соответствие актуальным формам контроля образовательных достижени</w:t>
      </w:r>
      <w:r w:rsidR="00396C25" w:rsidRPr="00CE7C7D">
        <w:rPr>
          <w:sz w:val="26"/>
          <w:szCs w:val="26"/>
        </w:rPr>
        <w:t>й – учёт рекомендаций ГИА (</w:t>
      </w:r>
      <w:r w:rsidRPr="00CE7C7D">
        <w:rPr>
          <w:sz w:val="26"/>
          <w:szCs w:val="26"/>
        </w:rPr>
        <w:t>ЕГЭ), ВПР; использование различных моделей заданий формирующего и итогового контроля – диаграммы, графики, тексты, ситуативные и логические задачи, др.;</w:t>
      </w:r>
    </w:p>
    <w:p w:rsidR="00403A39" w:rsidRPr="00CE7C7D" w:rsidRDefault="00066A4C" w:rsidP="00824DD8">
      <w:pPr>
        <w:tabs>
          <w:tab w:val="left" w:pos="993"/>
        </w:tabs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•</w:t>
      </w:r>
      <w:r w:rsidRPr="00CE7C7D">
        <w:rPr>
          <w:sz w:val="26"/>
          <w:szCs w:val="26"/>
        </w:rPr>
        <w:tab/>
        <w:t>учёт специфики природы и экономики региона, научных достижений и открытий в различных областях знания (литературы, истории, географии, биологии и др.); сведений о первооткрывателях и исследователях природы края, о  выдающихся деятелях науки, культуры, эконом</w:t>
      </w:r>
      <w:r w:rsidR="00DC6EA8" w:rsidRPr="00CE7C7D">
        <w:rPr>
          <w:sz w:val="26"/>
          <w:szCs w:val="26"/>
        </w:rPr>
        <w:t>ики, хозяйственной деятельности</w:t>
      </w:r>
      <w:r w:rsidRPr="00CE7C7D">
        <w:rPr>
          <w:sz w:val="26"/>
          <w:szCs w:val="26"/>
        </w:rPr>
        <w:t>.</w:t>
      </w:r>
    </w:p>
    <w:p w:rsidR="0069038C" w:rsidRPr="00CE7C7D" w:rsidRDefault="0069038C" w:rsidP="00066A4C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lastRenderedPageBreak/>
        <w:t>Со</w:t>
      </w:r>
      <w:r w:rsidR="00396C25" w:rsidRPr="00CE7C7D">
        <w:rPr>
          <w:sz w:val="26"/>
          <w:szCs w:val="26"/>
        </w:rPr>
        <w:t>держани</w:t>
      </w:r>
      <w:r w:rsidRPr="00CE7C7D">
        <w:rPr>
          <w:sz w:val="26"/>
          <w:szCs w:val="26"/>
        </w:rPr>
        <w:t>е</w:t>
      </w:r>
      <w:r w:rsidR="00396C25" w:rsidRPr="00CE7C7D">
        <w:rPr>
          <w:sz w:val="26"/>
          <w:szCs w:val="26"/>
        </w:rPr>
        <w:t xml:space="preserve"> учебного курса биологии </w:t>
      </w:r>
      <w:r w:rsidRPr="00CE7C7D">
        <w:rPr>
          <w:sz w:val="26"/>
          <w:szCs w:val="26"/>
        </w:rPr>
        <w:t>средней</w:t>
      </w:r>
      <w:r w:rsidR="00396C25" w:rsidRPr="00CE7C7D">
        <w:rPr>
          <w:sz w:val="26"/>
          <w:szCs w:val="26"/>
        </w:rPr>
        <w:t xml:space="preserve"> школы </w:t>
      </w:r>
      <w:r w:rsidRPr="00CE7C7D">
        <w:rPr>
          <w:sz w:val="26"/>
          <w:szCs w:val="26"/>
        </w:rPr>
        <w:t xml:space="preserve">на базовом </w:t>
      </w:r>
      <w:r w:rsidR="00473AF4" w:rsidRPr="00CE7C7D">
        <w:rPr>
          <w:sz w:val="26"/>
          <w:szCs w:val="26"/>
        </w:rPr>
        <w:t xml:space="preserve">и углубленном </w:t>
      </w:r>
      <w:r w:rsidRPr="00CE7C7D">
        <w:rPr>
          <w:sz w:val="26"/>
          <w:szCs w:val="26"/>
        </w:rPr>
        <w:t xml:space="preserve">уровне </w:t>
      </w:r>
      <w:r w:rsidR="00396C25" w:rsidRPr="00CE7C7D">
        <w:rPr>
          <w:sz w:val="26"/>
          <w:szCs w:val="26"/>
        </w:rPr>
        <w:t>составляют разделы: «</w:t>
      </w:r>
      <w:r w:rsidRPr="00CE7C7D">
        <w:rPr>
          <w:sz w:val="26"/>
          <w:szCs w:val="26"/>
        </w:rPr>
        <w:t>Биология как комплекс наук о живой природе</w:t>
      </w:r>
      <w:r w:rsidR="00396C25" w:rsidRPr="00CE7C7D">
        <w:rPr>
          <w:sz w:val="26"/>
          <w:szCs w:val="26"/>
        </w:rPr>
        <w:t>», «</w:t>
      </w:r>
      <w:r w:rsidRPr="00CE7C7D">
        <w:rPr>
          <w:sz w:val="26"/>
          <w:szCs w:val="26"/>
        </w:rPr>
        <w:t>Структурные и функциональные основы жизни</w:t>
      </w:r>
      <w:r w:rsidR="00396C25" w:rsidRPr="00CE7C7D">
        <w:rPr>
          <w:sz w:val="26"/>
          <w:szCs w:val="26"/>
        </w:rPr>
        <w:t>», «</w:t>
      </w:r>
      <w:r w:rsidRPr="00CE7C7D">
        <w:rPr>
          <w:sz w:val="26"/>
          <w:szCs w:val="26"/>
        </w:rPr>
        <w:t>Организм</w:t>
      </w:r>
      <w:r w:rsidR="00396C25" w:rsidRPr="00CE7C7D">
        <w:rPr>
          <w:sz w:val="26"/>
          <w:szCs w:val="26"/>
        </w:rPr>
        <w:t>», «</w:t>
      </w:r>
      <w:r w:rsidRPr="00CE7C7D">
        <w:rPr>
          <w:sz w:val="26"/>
          <w:szCs w:val="26"/>
        </w:rPr>
        <w:t>Организмы и окружающая среда</w:t>
      </w:r>
      <w:r w:rsidR="00396C25" w:rsidRPr="00CE7C7D">
        <w:rPr>
          <w:sz w:val="26"/>
          <w:szCs w:val="26"/>
        </w:rPr>
        <w:t>», «</w:t>
      </w:r>
      <w:r w:rsidRPr="00CE7C7D">
        <w:rPr>
          <w:sz w:val="26"/>
          <w:szCs w:val="26"/>
        </w:rPr>
        <w:t>Теория эволюции</w:t>
      </w:r>
      <w:r w:rsidR="00396C25" w:rsidRPr="00CE7C7D">
        <w:rPr>
          <w:sz w:val="26"/>
          <w:szCs w:val="26"/>
        </w:rPr>
        <w:t>»</w:t>
      </w:r>
      <w:r w:rsidRPr="00CE7C7D">
        <w:rPr>
          <w:sz w:val="26"/>
          <w:szCs w:val="26"/>
        </w:rPr>
        <w:t>, «Развитие жизни на Земле»</w:t>
      </w:r>
      <w:r w:rsidR="00396C25" w:rsidRPr="00CE7C7D">
        <w:rPr>
          <w:sz w:val="26"/>
          <w:szCs w:val="26"/>
        </w:rPr>
        <w:t xml:space="preserve">. </w:t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При отборе и включении краеведческого материала в структуру образовательных программ учителю необходимо учитывать последовательность предметных содержательных линии школьного биологического образования: «Организм – биологическая система», «Надорганизменные системы», «Многообразие и эволюция органического мира», принципы преемственности и минимализма, что позволит не перегружать содержание учебной информацией и обеспечит качественное и системное ее освоение учащимися.</w:t>
      </w:r>
    </w:p>
    <w:p w:rsidR="00824DD8" w:rsidRDefault="00824DD8" w:rsidP="00075580">
      <w:pPr>
        <w:ind w:left="0" w:right="145" w:firstLine="708"/>
        <w:jc w:val="center"/>
        <w:rPr>
          <w:b/>
          <w:sz w:val="26"/>
          <w:szCs w:val="26"/>
        </w:rPr>
      </w:pPr>
    </w:p>
    <w:p w:rsidR="00075580" w:rsidRPr="00CE7C7D" w:rsidRDefault="00432134" w:rsidP="00075580">
      <w:pPr>
        <w:ind w:left="0" w:right="145" w:firstLine="708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Подходы к отбору </w:t>
      </w:r>
      <w:r w:rsidR="00075580" w:rsidRPr="00CE7C7D">
        <w:rPr>
          <w:b/>
          <w:sz w:val="26"/>
          <w:szCs w:val="26"/>
        </w:rPr>
        <w:t>краеведческих сведений</w:t>
      </w:r>
      <w:r w:rsidR="00B14ABA">
        <w:rPr>
          <w:rStyle w:val="a9"/>
          <w:b/>
          <w:sz w:val="26"/>
          <w:szCs w:val="26"/>
        </w:rPr>
        <w:footnoteReference w:id="3"/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1. Систематические единицы (отделы, типы, классы, отряды, семейства) изучать на примерах типичных местных видов.</w:t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2. Для знакомства с многообразием представителей систематических групп использовать в качестве примеров такие виды, которые доступны для непосредственного наблюдения и изучения.</w:t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3. Из каждой систематической группы отбирать виды организмов, которые имеют определенное значение:</w:t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являются важной неотъемлемой частью биогеоценозов;</w:t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являются редкими, реликтовыми или охраняемыми видами;</w:t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используются в хозяйственных целях;</w:t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служат сырьем для получения лекарственных препаратов;</w:t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могут использоваться для озеленительных работ;</w:t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могут служить исходным материалом для селекции в регионе;</w:t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имеют эстетическое значение для человека.</w:t>
      </w:r>
    </w:p>
    <w:p w:rsidR="00E249C1" w:rsidRPr="00CE7C7D" w:rsidRDefault="00E249C1" w:rsidP="00E249C1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Краеведческий материал биологического характера логически дополняет содержание тематических разделов, обеспечивает закрепление и применение на практике полученных знаний, развивает умения наблюдать, анализировать, сравнивать, проводить исследования, устанавливать причинно-следственные связи, строить прогноз при изучении природы родного края. </w:t>
      </w:r>
    </w:p>
    <w:p w:rsidR="00075580" w:rsidRPr="00CE7C7D" w:rsidRDefault="00075580" w:rsidP="00075580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Рекомендуется использовать краеведческий материал в рамках реализации теоретической и практической части образовательных программ (организация демонстраций, лабораторных и практических работ). Усвоению краеведческого материала способствуют наблюдения за живой природой, их описания и зарисовки, опытническая, исследовательская и проектная деятельность, тематические экскурсии и прогулки, работа с определителями, краеведческой и справочной литературой.</w:t>
      </w:r>
    </w:p>
    <w:p w:rsidR="00432134" w:rsidRPr="00432134" w:rsidRDefault="00432134" w:rsidP="00432134">
      <w:pPr>
        <w:ind w:left="0" w:right="145" w:firstLine="708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ФГОС СОО к</w:t>
      </w:r>
      <w:r w:rsidRPr="00432134">
        <w:rPr>
          <w:sz w:val="26"/>
          <w:szCs w:val="26"/>
        </w:rPr>
        <w:t>омплексный подход к оценке образовательных достижений реализуется</w:t>
      </w:r>
      <w:r>
        <w:rPr>
          <w:sz w:val="26"/>
          <w:szCs w:val="26"/>
        </w:rPr>
        <w:t xml:space="preserve"> </w:t>
      </w:r>
      <w:r w:rsidRPr="00432134">
        <w:rPr>
          <w:sz w:val="26"/>
          <w:szCs w:val="26"/>
        </w:rPr>
        <w:t>путем:</w:t>
      </w:r>
    </w:p>
    <w:p w:rsidR="00432134" w:rsidRPr="00432134" w:rsidRDefault="00432134" w:rsidP="00824DD8">
      <w:pPr>
        <w:tabs>
          <w:tab w:val="left" w:pos="993"/>
        </w:tabs>
        <w:ind w:left="0" w:right="145" w:firstLine="708"/>
        <w:rPr>
          <w:sz w:val="26"/>
          <w:szCs w:val="26"/>
        </w:rPr>
      </w:pPr>
      <w:r w:rsidRPr="00432134">
        <w:rPr>
          <w:sz w:val="26"/>
          <w:szCs w:val="26"/>
        </w:rPr>
        <w:lastRenderedPageBreak/>
        <w:t>– оценки трех групп результатов: личностных, предметных,</w:t>
      </w:r>
      <w:r w:rsidR="00E249C1">
        <w:rPr>
          <w:sz w:val="26"/>
          <w:szCs w:val="26"/>
        </w:rPr>
        <w:t xml:space="preserve"> </w:t>
      </w:r>
      <w:r w:rsidRPr="00432134">
        <w:rPr>
          <w:sz w:val="26"/>
          <w:szCs w:val="26"/>
        </w:rPr>
        <w:t>метапредметных (регулятивных, коммуникативных и познавательных</w:t>
      </w:r>
      <w:r w:rsidR="00E249C1">
        <w:rPr>
          <w:sz w:val="26"/>
          <w:szCs w:val="26"/>
        </w:rPr>
        <w:t xml:space="preserve"> </w:t>
      </w:r>
      <w:r w:rsidRPr="00432134">
        <w:rPr>
          <w:sz w:val="26"/>
          <w:szCs w:val="26"/>
        </w:rPr>
        <w:t>универсальных учебных действий);</w:t>
      </w:r>
    </w:p>
    <w:p w:rsidR="00432134" w:rsidRPr="00432134" w:rsidRDefault="00432134" w:rsidP="00824DD8">
      <w:pPr>
        <w:tabs>
          <w:tab w:val="left" w:pos="993"/>
        </w:tabs>
        <w:ind w:left="0" w:right="145" w:firstLine="708"/>
        <w:rPr>
          <w:sz w:val="26"/>
          <w:szCs w:val="26"/>
        </w:rPr>
      </w:pPr>
      <w:r w:rsidRPr="00432134">
        <w:rPr>
          <w:sz w:val="26"/>
          <w:szCs w:val="26"/>
        </w:rPr>
        <w:t>– использования комплекса оценочных процедур как основы для оценки</w:t>
      </w:r>
      <w:r w:rsidR="00E249C1">
        <w:rPr>
          <w:sz w:val="26"/>
          <w:szCs w:val="26"/>
        </w:rPr>
        <w:t xml:space="preserve"> </w:t>
      </w:r>
      <w:r w:rsidRPr="00432134">
        <w:rPr>
          <w:sz w:val="26"/>
          <w:szCs w:val="26"/>
        </w:rPr>
        <w:t>динамики индивидуальных образовательных достижений и для итоговой</w:t>
      </w:r>
      <w:r w:rsidR="00E249C1">
        <w:rPr>
          <w:sz w:val="26"/>
          <w:szCs w:val="26"/>
        </w:rPr>
        <w:t xml:space="preserve"> </w:t>
      </w:r>
      <w:r w:rsidRPr="00432134">
        <w:rPr>
          <w:sz w:val="26"/>
          <w:szCs w:val="26"/>
        </w:rPr>
        <w:t>оценки;</w:t>
      </w:r>
    </w:p>
    <w:p w:rsidR="00432134" w:rsidRDefault="00432134" w:rsidP="00824DD8">
      <w:pPr>
        <w:tabs>
          <w:tab w:val="left" w:pos="993"/>
        </w:tabs>
        <w:ind w:left="0" w:right="145" w:firstLine="708"/>
        <w:rPr>
          <w:sz w:val="26"/>
          <w:szCs w:val="26"/>
        </w:rPr>
      </w:pPr>
      <w:r w:rsidRPr="00432134">
        <w:rPr>
          <w:sz w:val="26"/>
          <w:szCs w:val="26"/>
        </w:rPr>
        <w:t>– использования разнообразных методов и форм оценки, взаимно</w:t>
      </w:r>
      <w:r>
        <w:rPr>
          <w:sz w:val="26"/>
          <w:szCs w:val="26"/>
        </w:rPr>
        <w:t xml:space="preserve"> </w:t>
      </w:r>
      <w:r w:rsidRPr="00432134">
        <w:rPr>
          <w:sz w:val="26"/>
          <w:szCs w:val="26"/>
        </w:rPr>
        <w:t>дополняющих друг друга (стандартизированные устные и письменные работы,</w:t>
      </w:r>
      <w:r>
        <w:rPr>
          <w:sz w:val="26"/>
          <w:szCs w:val="26"/>
        </w:rPr>
        <w:t xml:space="preserve"> </w:t>
      </w:r>
      <w:r w:rsidRPr="00432134">
        <w:rPr>
          <w:sz w:val="26"/>
          <w:szCs w:val="26"/>
        </w:rPr>
        <w:t>проекты, практические работы</w:t>
      </w:r>
      <w:r>
        <w:rPr>
          <w:sz w:val="26"/>
          <w:szCs w:val="26"/>
        </w:rPr>
        <w:t>, самооценка, наблюдения и др.).</w:t>
      </w:r>
    </w:p>
    <w:p w:rsidR="00075580" w:rsidRPr="00CE7C7D" w:rsidRDefault="00075580" w:rsidP="00432134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Для организации контроля за усвоением краеведческого материала следует применять различные виды и формы текущего, промежуточного, итогового контроля (письменные проверочные работы, тестовые задания, терминологические диктанты), ориентироваться на модели заданий ГИА, ВПР (тексты, графики, диаграммы, задания на описание, последовательность, соответствие, с кратким и развернутым ответом).</w:t>
      </w:r>
    </w:p>
    <w:p w:rsidR="00DC6EA8" w:rsidRPr="00CE7C7D" w:rsidRDefault="00DC6EA8" w:rsidP="00DC6EA8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Для реализации краеведческих задач рекомендуется использовать образовательные технологии: проблемное обучение, проектная и исследовательская деятельность, ИКТ, игровые технологии, модульное обучение, диалоговое взаимодействие, групповое обучение, кейс-технологии и др. Выбор технологии учитель определяет в зависимости от содержания учебного материала и возрастных особенностей учащихся.  </w:t>
      </w:r>
    </w:p>
    <w:p w:rsidR="00BF7DAE" w:rsidRPr="00CE7C7D" w:rsidRDefault="00BF7DAE" w:rsidP="00BF7DAE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Предложенные материалы программы могут использоваться как самостоятельные дидактические единицы, как отдельные модули, дополняющие содержание предметной дисциплины «Биология» или путем интеграции отдельных тем в содержание образовательных программ, а также в рамках элективных, факультативных курсов, в организации кружковой, исследовательской и проектной деятельности. </w:t>
      </w:r>
    </w:p>
    <w:p w:rsidR="00C52939" w:rsidRDefault="00BF7DAE" w:rsidP="00BF7DAE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Программа содержит избыточный учебный материал</w:t>
      </w:r>
      <w:r w:rsidR="00C52939" w:rsidRPr="00CE7C7D">
        <w:rPr>
          <w:sz w:val="26"/>
          <w:szCs w:val="26"/>
        </w:rPr>
        <w:t>,</w:t>
      </w:r>
      <w:r w:rsidRPr="00CE7C7D">
        <w:rPr>
          <w:sz w:val="26"/>
          <w:szCs w:val="26"/>
        </w:rPr>
        <w:t xml:space="preserve"> </w:t>
      </w:r>
      <w:r w:rsidR="00C52939" w:rsidRPr="00CE7C7D">
        <w:rPr>
          <w:sz w:val="26"/>
          <w:szCs w:val="26"/>
        </w:rPr>
        <w:t xml:space="preserve">не определяет количество часов </w:t>
      </w:r>
      <w:r w:rsidR="00075580" w:rsidRPr="00CE7C7D">
        <w:rPr>
          <w:sz w:val="26"/>
          <w:szCs w:val="26"/>
        </w:rPr>
        <w:t xml:space="preserve">и хронологические рамки </w:t>
      </w:r>
      <w:r w:rsidR="00C52939" w:rsidRPr="00CE7C7D">
        <w:rPr>
          <w:sz w:val="26"/>
          <w:szCs w:val="26"/>
        </w:rPr>
        <w:t>на изучение учебного предмета</w:t>
      </w:r>
      <w:r w:rsidR="00075580" w:rsidRPr="00CE7C7D">
        <w:rPr>
          <w:sz w:val="26"/>
          <w:szCs w:val="26"/>
        </w:rPr>
        <w:t xml:space="preserve"> в связи с различным расположением учебного материала в авторских УМК по биологии и </w:t>
      </w:r>
      <w:r w:rsidRPr="00CE7C7D">
        <w:rPr>
          <w:sz w:val="26"/>
          <w:szCs w:val="26"/>
        </w:rPr>
        <w:t>может корректироваться</w:t>
      </w:r>
      <w:r w:rsidR="00075580" w:rsidRPr="00CE7C7D">
        <w:rPr>
          <w:sz w:val="26"/>
          <w:szCs w:val="26"/>
        </w:rPr>
        <w:t xml:space="preserve"> учителем в рабочей программе в зависимости от учебных задач</w:t>
      </w:r>
      <w:r w:rsidRPr="00CE7C7D">
        <w:rPr>
          <w:sz w:val="26"/>
          <w:szCs w:val="26"/>
        </w:rPr>
        <w:t>.</w:t>
      </w:r>
    </w:p>
    <w:p w:rsidR="00D538E6" w:rsidRPr="00CE7C7D" w:rsidRDefault="00D538E6" w:rsidP="00BF7DAE">
      <w:pPr>
        <w:ind w:left="0" w:right="145" w:firstLine="708"/>
        <w:rPr>
          <w:sz w:val="26"/>
          <w:szCs w:val="26"/>
        </w:rPr>
      </w:pPr>
      <w:r>
        <w:rPr>
          <w:sz w:val="26"/>
          <w:szCs w:val="26"/>
        </w:rPr>
        <w:t>Краеведческий материал, предложенный в программе, может быть использован как на базовом, та</w:t>
      </w:r>
      <w:r w:rsidR="008702A5">
        <w:rPr>
          <w:sz w:val="26"/>
          <w:szCs w:val="26"/>
        </w:rPr>
        <w:t>к</w:t>
      </w:r>
      <w:r>
        <w:rPr>
          <w:sz w:val="26"/>
          <w:szCs w:val="26"/>
        </w:rPr>
        <w:t xml:space="preserve"> и на углубленном уровне обуч</w:t>
      </w:r>
      <w:r w:rsidR="008702A5">
        <w:rPr>
          <w:sz w:val="26"/>
          <w:szCs w:val="26"/>
        </w:rPr>
        <w:t>ения.</w:t>
      </w:r>
    </w:p>
    <w:p w:rsidR="00BF7DAE" w:rsidRPr="00CE7C7D" w:rsidRDefault="00BF7DAE" w:rsidP="00BF7DAE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Программа включает Примерный перечень лабораторных и практических работ (выбор работ осуществляет учитель в </w:t>
      </w:r>
      <w:r w:rsidR="00075580" w:rsidRPr="00CE7C7D">
        <w:rPr>
          <w:sz w:val="26"/>
          <w:szCs w:val="26"/>
        </w:rPr>
        <w:t>соответствии с задачами</w:t>
      </w:r>
      <w:r w:rsidRPr="00CE7C7D">
        <w:rPr>
          <w:sz w:val="26"/>
          <w:szCs w:val="26"/>
        </w:rPr>
        <w:t xml:space="preserve"> рабочей программы и профиля обучения).</w:t>
      </w:r>
    </w:p>
    <w:p w:rsidR="00075580" w:rsidRPr="00CE7C7D" w:rsidRDefault="00075580" w:rsidP="00BF7DAE">
      <w:pPr>
        <w:ind w:left="0" w:right="145" w:firstLine="708"/>
        <w:rPr>
          <w:sz w:val="26"/>
          <w:szCs w:val="26"/>
        </w:rPr>
      </w:pPr>
    </w:p>
    <w:p w:rsidR="00B14ABA" w:rsidRDefault="004B41AC" w:rsidP="00BF7DAE">
      <w:pPr>
        <w:ind w:left="0" w:right="145" w:firstLine="0"/>
        <w:jc w:val="center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 xml:space="preserve">Содержание краеведческого </w:t>
      </w:r>
      <w:r w:rsidR="005A21FE" w:rsidRPr="00CE7C7D">
        <w:rPr>
          <w:b/>
          <w:sz w:val="26"/>
          <w:szCs w:val="26"/>
        </w:rPr>
        <w:t xml:space="preserve">материала </w:t>
      </w:r>
      <w:r w:rsidRPr="00CE7C7D">
        <w:rPr>
          <w:b/>
          <w:sz w:val="26"/>
          <w:szCs w:val="26"/>
        </w:rPr>
        <w:t xml:space="preserve">в структуре программы </w:t>
      </w:r>
    </w:p>
    <w:p w:rsidR="004B41AC" w:rsidRPr="00CE7C7D" w:rsidRDefault="004B41AC" w:rsidP="00BF7DAE">
      <w:pPr>
        <w:ind w:left="0" w:right="145" w:firstLine="0"/>
        <w:jc w:val="center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>учебного предмета «Биология» в 10</w:t>
      </w:r>
      <w:r w:rsidR="004750A4" w:rsidRPr="00CE7C7D">
        <w:rPr>
          <w:b/>
          <w:sz w:val="26"/>
          <w:szCs w:val="26"/>
        </w:rPr>
        <w:t>-11</w:t>
      </w:r>
      <w:r w:rsidRPr="00CE7C7D">
        <w:rPr>
          <w:b/>
          <w:sz w:val="26"/>
          <w:szCs w:val="26"/>
        </w:rPr>
        <w:t xml:space="preserve"> класс</w:t>
      </w:r>
      <w:r w:rsidR="00B14ABA">
        <w:rPr>
          <w:b/>
          <w:sz w:val="26"/>
          <w:szCs w:val="26"/>
        </w:rPr>
        <w:t>ах</w:t>
      </w:r>
    </w:p>
    <w:p w:rsidR="004B41AC" w:rsidRPr="00CE7C7D" w:rsidRDefault="00FC2B30" w:rsidP="00DC6EA8">
      <w:pPr>
        <w:ind w:right="145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 xml:space="preserve">Тема </w:t>
      </w:r>
      <w:r w:rsidR="00DC6EA8" w:rsidRPr="00CE7C7D">
        <w:rPr>
          <w:b/>
          <w:sz w:val="26"/>
          <w:szCs w:val="26"/>
        </w:rPr>
        <w:t xml:space="preserve">1 </w:t>
      </w:r>
      <w:r w:rsidRPr="00CE7C7D">
        <w:rPr>
          <w:b/>
          <w:sz w:val="26"/>
          <w:szCs w:val="26"/>
        </w:rPr>
        <w:t>«</w:t>
      </w:r>
      <w:r w:rsidR="001B4A77" w:rsidRPr="00CE7C7D">
        <w:rPr>
          <w:b/>
          <w:sz w:val="26"/>
          <w:szCs w:val="26"/>
        </w:rPr>
        <w:t>Введение</w:t>
      </w:r>
      <w:r w:rsidRPr="00CE7C7D">
        <w:rPr>
          <w:b/>
          <w:sz w:val="26"/>
          <w:szCs w:val="26"/>
        </w:rPr>
        <w:t>»</w:t>
      </w:r>
      <w:r w:rsidR="001B4A77" w:rsidRPr="00CE7C7D">
        <w:rPr>
          <w:b/>
          <w:sz w:val="26"/>
          <w:szCs w:val="26"/>
        </w:rPr>
        <w:t>.</w:t>
      </w:r>
    </w:p>
    <w:p w:rsidR="00E0256E" w:rsidRPr="00CE7C7D" w:rsidRDefault="004B41AC" w:rsidP="009321AF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Биология как наука. </w:t>
      </w:r>
      <w:r w:rsidR="00E0256E" w:rsidRPr="00CE7C7D">
        <w:rPr>
          <w:sz w:val="26"/>
          <w:szCs w:val="26"/>
        </w:rPr>
        <w:t>Современные  н</w:t>
      </w:r>
      <w:r w:rsidRPr="00CE7C7D">
        <w:rPr>
          <w:sz w:val="26"/>
          <w:szCs w:val="26"/>
        </w:rPr>
        <w:t xml:space="preserve">аправления биологической науки </w:t>
      </w:r>
      <w:r w:rsidR="00E0256E" w:rsidRPr="00CE7C7D">
        <w:rPr>
          <w:sz w:val="26"/>
          <w:szCs w:val="26"/>
        </w:rPr>
        <w:t>Дальнего Востока.</w:t>
      </w:r>
      <w:r w:rsidRPr="00CE7C7D">
        <w:rPr>
          <w:sz w:val="26"/>
          <w:szCs w:val="26"/>
        </w:rPr>
        <w:t xml:space="preserve">  </w:t>
      </w:r>
      <w:r w:rsidR="009321AF" w:rsidRPr="00CE7C7D">
        <w:rPr>
          <w:sz w:val="26"/>
          <w:szCs w:val="26"/>
        </w:rPr>
        <w:t>Дальневосточное отде</w:t>
      </w:r>
      <w:r w:rsidR="0058271E" w:rsidRPr="00CE7C7D">
        <w:rPr>
          <w:sz w:val="26"/>
          <w:szCs w:val="26"/>
        </w:rPr>
        <w:t xml:space="preserve">ление Российской академии наук. </w:t>
      </w:r>
      <w:r w:rsidR="00E0256E" w:rsidRPr="00CE7C7D">
        <w:rPr>
          <w:sz w:val="26"/>
          <w:szCs w:val="26"/>
        </w:rPr>
        <w:t xml:space="preserve">Научные подразделения Приморского края. </w:t>
      </w:r>
    </w:p>
    <w:p w:rsidR="009321AF" w:rsidRPr="00CE7C7D" w:rsidRDefault="009321AF" w:rsidP="009321AF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lastRenderedPageBreak/>
        <w:t xml:space="preserve">Горнотаёжная станция им. В.Л. Комарова Центра Биоразнообразия ДВО РАН (окрестности г. Уссурийска; изучение растительности тайги; научные исследования в области садоводства, картофелеводства, пчеловодства и других отраслей сельского хозяйства). </w:t>
      </w:r>
    </w:p>
    <w:p w:rsidR="009321AF" w:rsidRPr="00CE7C7D" w:rsidRDefault="009321AF" w:rsidP="009321AF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Биолого-почвенный институт (Биологический инст</w:t>
      </w:r>
      <w:r w:rsidR="00BF7DAE" w:rsidRPr="00CE7C7D">
        <w:rPr>
          <w:sz w:val="26"/>
          <w:szCs w:val="26"/>
        </w:rPr>
        <w:t xml:space="preserve">итут, первоначальное название; </w:t>
      </w:r>
      <w:r w:rsidRPr="00CE7C7D">
        <w:rPr>
          <w:sz w:val="26"/>
          <w:szCs w:val="26"/>
        </w:rPr>
        <w:t xml:space="preserve">ныне – Федеральный научный центр биоразнообразия наземной </w:t>
      </w:r>
      <w:proofErr w:type="spellStart"/>
      <w:r w:rsidRPr="00CE7C7D">
        <w:rPr>
          <w:sz w:val="26"/>
          <w:szCs w:val="26"/>
        </w:rPr>
        <w:t>биоты</w:t>
      </w:r>
      <w:proofErr w:type="spellEnd"/>
      <w:r w:rsidRPr="00CE7C7D">
        <w:rPr>
          <w:sz w:val="26"/>
          <w:szCs w:val="26"/>
        </w:rPr>
        <w:t xml:space="preserve"> Восточной Азии</w:t>
      </w:r>
      <w:r w:rsidR="00BF7DAE" w:rsidRPr="00CE7C7D">
        <w:rPr>
          <w:sz w:val="26"/>
          <w:szCs w:val="26"/>
        </w:rPr>
        <w:t>)</w:t>
      </w:r>
      <w:r w:rsidRPr="00CE7C7D">
        <w:rPr>
          <w:sz w:val="26"/>
          <w:szCs w:val="26"/>
        </w:rPr>
        <w:t>.</w:t>
      </w:r>
    </w:p>
    <w:p w:rsidR="009321AF" w:rsidRPr="00CE7C7D" w:rsidRDefault="009321AF" w:rsidP="009321AF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Ботанический сад-институт (в 1896 году во Владивостоке членами Общества изучения Амурского края (ОИАК) был заложен первый небольшой ботанический сад; исследование растений для воспроизводства лесных и сельскохозяйственных ресурсов, сохранения генетического разнообразия растительности). </w:t>
      </w:r>
      <w:r w:rsidR="00CA3051" w:rsidRPr="00CE7C7D">
        <w:rPr>
          <w:sz w:val="26"/>
          <w:szCs w:val="26"/>
        </w:rPr>
        <w:t>Достижения Лаборатории интродукции и селекции Ботанического сада-института (новые сорта роз, хризантем, орхидей и др.).</w:t>
      </w:r>
    </w:p>
    <w:p w:rsidR="009321AF" w:rsidRPr="00CE7C7D" w:rsidRDefault="009321AF" w:rsidP="009321AF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Тихоокеанский институт биоорганической химии (ТИБОХ; исследования в области биоорганической химии, морской микробиологии). </w:t>
      </w:r>
    </w:p>
    <w:p w:rsidR="009321AF" w:rsidRPr="00CE7C7D" w:rsidRDefault="009321AF" w:rsidP="009321AF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Институт биологии моря (ныне Национальный научный центр морской биологии; Музей Центра, уникальная коллекция морских растений и животных всех морей и океанов планеты; Приморский океанариум,  филиал Центра с </w:t>
      </w:r>
      <w:r w:rsidR="00824DD8">
        <w:rPr>
          <w:sz w:val="26"/>
          <w:szCs w:val="26"/>
        </w:rPr>
        <w:br/>
      </w:r>
      <w:r w:rsidRPr="00CE7C7D">
        <w:rPr>
          <w:sz w:val="26"/>
          <w:szCs w:val="26"/>
        </w:rPr>
        <w:t xml:space="preserve">2016 г.). </w:t>
      </w:r>
    </w:p>
    <w:p w:rsidR="009321AF" w:rsidRPr="00CE7C7D" w:rsidRDefault="009321AF" w:rsidP="009321AF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Исследования в области изучения наземных экосистем Дальнего Востока и сопредельных территорий Азии и Тихоокеанского бассейна, природных комплексов, разработка научных основ охраны природы, сохранения биологического разнообразия, воспроизводства.</w:t>
      </w:r>
    </w:p>
    <w:p w:rsidR="009321AF" w:rsidRPr="00CE7C7D" w:rsidRDefault="009321AF" w:rsidP="009321AF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Тихоокеанский институт географии Академии наук (ТИГ) (изучение наземных и морских географических систем, разработка программ природопользования). </w:t>
      </w:r>
    </w:p>
    <w:p w:rsidR="009321AF" w:rsidRPr="00CE7C7D" w:rsidRDefault="009321AF" w:rsidP="009321AF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Опытническая и экспериментальная работа (Федеральный научный центр агробиотехнологий Дальнего Востока им. А.К. Чайки, лесопитомники, Приморская плодово-ягодная опытная станция).</w:t>
      </w:r>
    </w:p>
    <w:p w:rsidR="00CA3051" w:rsidRPr="00CE7C7D" w:rsidRDefault="00CA3051" w:rsidP="00CA3051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Достижения селекции растений и животных в крае. Федеральный научный центр агробиотехнологий Дальнего Востока им. А.К. Чайки, вклад в развитие науки на Дальнем Востоке:</w:t>
      </w:r>
    </w:p>
    <w:p w:rsidR="00CA3051" w:rsidRPr="00CE7C7D" w:rsidRDefault="00CA3051" w:rsidP="00CA3051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- технологии возделывания зерновых культур, сои, риса, гречихи, кукурузы, картофеля, ряда кормовых культур;</w:t>
      </w:r>
    </w:p>
    <w:p w:rsidR="00CA3051" w:rsidRPr="00CE7C7D" w:rsidRDefault="00CA3051" w:rsidP="00CA3051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Каталог сортов полевых, овощных и плодово-ягодных культур, возделываемых в Приморском крае;</w:t>
      </w:r>
    </w:p>
    <w:p w:rsidR="00CA3051" w:rsidRPr="00CE7C7D" w:rsidRDefault="00CA3051" w:rsidP="00CA3051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опыт международного научно-технического сотрудничества со странами Азиатско-Тихоокеанского региона – с Японией, Китайской Народной Республикой и Республикой Корея (экологические испытания сортов сои, кукурузы, риса, гречихи, зерновых культур, обмен коллекционными и селекционными образцами; стажировки специалистов):</w:t>
      </w:r>
    </w:p>
    <w:p w:rsidR="00CA3051" w:rsidRPr="00CE7C7D" w:rsidRDefault="00CA3051" w:rsidP="00CA3051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- создание традиционных (нетрансгенных) сортов сои с высоким генетическим потенциалом продуктивности (до 4 т/га), иммунным статусом, раннеспелых и среднеспелых, высокобелковых, неполегающих, устойчивых к грибным болезням и вредителям; выведено 15 районированных сортов сои </w:t>
      </w:r>
      <w:r w:rsidRPr="00CE7C7D">
        <w:rPr>
          <w:sz w:val="26"/>
          <w:szCs w:val="26"/>
        </w:rPr>
        <w:lastRenderedPageBreak/>
        <w:t>различных групп спелости; Государственный реестр селекционных достижений РФ (10 сортов);</w:t>
      </w:r>
    </w:p>
    <w:p w:rsidR="00CA3051" w:rsidRPr="00CE7C7D" w:rsidRDefault="00CA3051" w:rsidP="00CA3051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- выведение сортов лука репчатого (3), оптимально подходящих для агроклиматических условий региона; </w:t>
      </w:r>
    </w:p>
    <w:p w:rsidR="00CA3051" w:rsidRPr="00CE7C7D" w:rsidRDefault="00CA3051" w:rsidP="00CA3051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выведение новой породы пчелы медоносной «Дальневосточная», адаптированной к суровым погодным условиям с резкими перепадами температур (лаборатория пчеловодства).</w:t>
      </w:r>
    </w:p>
    <w:p w:rsidR="00CA3051" w:rsidRPr="00CE7C7D" w:rsidRDefault="00CA3051" w:rsidP="00CA3051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Состояние и перспективы селекции винограда в Приморском крае. Селекционный фонд винограда Приморской плодово-ягодной опытной станции.</w:t>
      </w:r>
    </w:p>
    <w:p w:rsidR="004B41AC" w:rsidRPr="00CE7C7D" w:rsidRDefault="004B41AC" w:rsidP="009321AF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Значение </w:t>
      </w:r>
      <w:r w:rsidR="001B4A77" w:rsidRPr="00CE7C7D">
        <w:rPr>
          <w:sz w:val="26"/>
          <w:szCs w:val="26"/>
        </w:rPr>
        <w:t>достижений биолог</w:t>
      </w:r>
      <w:r w:rsidR="009321AF" w:rsidRPr="00CE7C7D">
        <w:rPr>
          <w:sz w:val="26"/>
          <w:szCs w:val="26"/>
        </w:rPr>
        <w:t>ической науки Приморского края.</w:t>
      </w:r>
    </w:p>
    <w:p w:rsidR="001C4C66" w:rsidRPr="00CE7C7D" w:rsidRDefault="001C4C66" w:rsidP="001C4C66">
      <w:pPr>
        <w:ind w:left="0" w:right="145" w:firstLine="708"/>
        <w:rPr>
          <w:sz w:val="26"/>
          <w:szCs w:val="26"/>
        </w:rPr>
      </w:pPr>
      <w:r w:rsidRPr="00CE7C7D">
        <w:rPr>
          <w:i/>
          <w:sz w:val="26"/>
          <w:szCs w:val="26"/>
        </w:rPr>
        <w:t>Практическая работа</w:t>
      </w:r>
      <w:r w:rsidRPr="00CE7C7D">
        <w:rPr>
          <w:sz w:val="26"/>
          <w:szCs w:val="26"/>
        </w:rPr>
        <w:t xml:space="preserve"> «Достижения селекции Приморского края» - заполнение таблицы. </w:t>
      </w:r>
    </w:p>
    <w:p w:rsidR="009321AF" w:rsidRPr="00CE7C7D" w:rsidRDefault="00075580" w:rsidP="001C4C66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</w:t>
      </w:r>
      <w:r w:rsidR="001C4C66" w:rsidRPr="00CE7C7D">
        <w:rPr>
          <w:i/>
          <w:sz w:val="26"/>
          <w:szCs w:val="26"/>
        </w:rPr>
        <w:t xml:space="preserve">Экскурсия </w:t>
      </w:r>
      <w:r w:rsidR="001C4C66" w:rsidRPr="00CE7C7D">
        <w:rPr>
          <w:sz w:val="26"/>
          <w:szCs w:val="26"/>
        </w:rPr>
        <w:t>в Федеральный научный центр агробиотехнологий Дальнего Востока им. А.К. Чайки, лесопитомник, Ботанический сад.</w:t>
      </w:r>
    </w:p>
    <w:p w:rsidR="001C4C66" w:rsidRPr="00CE7C7D" w:rsidRDefault="001C4C66" w:rsidP="001C4C66">
      <w:pPr>
        <w:ind w:left="0" w:right="145" w:firstLine="708"/>
        <w:rPr>
          <w:sz w:val="26"/>
          <w:szCs w:val="26"/>
        </w:rPr>
      </w:pPr>
    </w:p>
    <w:p w:rsidR="009321AF" w:rsidRPr="00CE7C7D" w:rsidRDefault="00FC2B30" w:rsidP="00DC6EA8">
      <w:pPr>
        <w:ind w:right="145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 xml:space="preserve">Тема </w:t>
      </w:r>
      <w:r w:rsidR="00DC6EA8" w:rsidRPr="00CE7C7D">
        <w:rPr>
          <w:b/>
          <w:sz w:val="26"/>
          <w:szCs w:val="26"/>
        </w:rPr>
        <w:t xml:space="preserve">2 </w:t>
      </w:r>
      <w:r w:rsidRPr="00CE7C7D">
        <w:rPr>
          <w:b/>
          <w:sz w:val="26"/>
          <w:szCs w:val="26"/>
        </w:rPr>
        <w:t xml:space="preserve">«Структурные и функциональные основы жизни». </w:t>
      </w:r>
    </w:p>
    <w:p w:rsidR="009B6EF3" w:rsidRPr="00CE7C7D" w:rsidRDefault="009B6EF3" w:rsidP="009B6EF3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Биополимеры. Достижения</w:t>
      </w:r>
      <w:r w:rsidR="00BF25A2" w:rsidRPr="00CE7C7D">
        <w:rPr>
          <w:sz w:val="26"/>
          <w:szCs w:val="26"/>
        </w:rPr>
        <w:t xml:space="preserve"> дальневосточной науки:</w:t>
      </w:r>
      <w:r w:rsidRPr="00CE7C7D">
        <w:rPr>
          <w:sz w:val="26"/>
          <w:szCs w:val="26"/>
        </w:rPr>
        <w:t xml:space="preserve"> ТИБОХ (Коллекция морских микроорганизмов;  изучение биологического (генетического) разнообразия микроорганизмов, обитающих в различных морских экосистемах; поиск и изучение новых биополимеров, ферментов и вторичных метаболитов микробного происхождения).</w:t>
      </w:r>
    </w:p>
    <w:p w:rsidR="009B6EF3" w:rsidRPr="00CE7C7D" w:rsidRDefault="009B6EF3" w:rsidP="009B6EF3">
      <w:pPr>
        <w:ind w:left="0" w:right="145" w:firstLine="708"/>
        <w:rPr>
          <w:sz w:val="26"/>
          <w:szCs w:val="26"/>
        </w:rPr>
      </w:pPr>
      <w:proofErr w:type="spellStart"/>
      <w:r w:rsidRPr="00CE7C7D">
        <w:rPr>
          <w:sz w:val="26"/>
          <w:szCs w:val="26"/>
        </w:rPr>
        <w:t>Нанотехнологии</w:t>
      </w:r>
      <w:proofErr w:type="spellEnd"/>
      <w:r w:rsidRPr="00CE7C7D">
        <w:rPr>
          <w:sz w:val="26"/>
          <w:szCs w:val="26"/>
        </w:rPr>
        <w:t xml:space="preserve"> в биологии. </w:t>
      </w:r>
      <w:r w:rsidR="008C50CB" w:rsidRPr="00CE7C7D">
        <w:rPr>
          <w:sz w:val="26"/>
          <w:szCs w:val="26"/>
        </w:rPr>
        <w:t xml:space="preserve">Достижения </w:t>
      </w:r>
      <w:r w:rsidRPr="00CE7C7D">
        <w:rPr>
          <w:sz w:val="26"/>
          <w:szCs w:val="26"/>
        </w:rPr>
        <w:t>Институт</w:t>
      </w:r>
      <w:r w:rsidR="008C50CB" w:rsidRPr="00CE7C7D">
        <w:rPr>
          <w:sz w:val="26"/>
          <w:szCs w:val="26"/>
        </w:rPr>
        <w:t>а</w:t>
      </w:r>
      <w:r w:rsidRPr="00CE7C7D">
        <w:rPr>
          <w:sz w:val="26"/>
          <w:szCs w:val="26"/>
        </w:rPr>
        <w:t xml:space="preserve"> автоматики и процессов управления </w:t>
      </w:r>
      <w:r w:rsidR="008C50CB" w:rsidRPr="00CE7C7D">
        <w:rPr>
          <w:sz w:val="26"/>
          <w:szCs w:val="26"/>
        </w:rPr>
        <w:t>ДВО РАН:</w:t>
      </w:r>
      <w:r w:rsidRPr="00CE7C7D">
        <w:rPr>
          <w:sz w:val="26"/>
          <w:szCs w:val="26"/>
        </w:rPr>
        <w:t xml:space="preserve"> исследования с помощью многофункциональной автоматизированной системы ИНТЕГРА Спектра II</w:t>
      </w:r>
      <w:r w:rsidR="008C50CB" w:rsidRPr="00CE7C7D">
        <w:rPr>
          <w:sz w:val="26"/>
          <w:szCs w:val="26"/>
        </w:rPr>
        <w:t xml:space="preserve">; </w:t>
      </w:r>
      <w:r w:rsidRPr="00CE7C7D">
        <w:rPr>
          <w:sz w:val="26"/>
          <w:szCs w:val="26"/>
        </w:rPr>
        <w:t xml:space="preserve"> </w:t>
      </w:r>
      <w:r w:rsidR="008C50CB" w:rsidRPr="00CE7C7D">
        <w:rPr>
          <w:sz w:val="26"/>
          <w:szCs w:val="26"/>
        </w:rPr>
        <w:t xml:space="preserve">создание новых </w:t>
      </w:r>
      <w:r w:rsidRPr="00CE7C7D">
        <w:rPr>
          <w:sz w:val="26"/>
          <w:szCs w:val="26"/>
        </w:rPr>
        <w:t>материал</w:t>
      </w:r>
      <w:r w:rsidR="008C50CB" w:rsidRPr="00CE7C7D">
        <w:rPr>
          <w:sz w:val="26"/>
          <w:szCs w:val="26"/>
        </w:rPr>
        <w:t xml:space="preserve">ов; </w:t>
      </w:r>
      <w:r w:rsidRPr="00CE7C7D">
        <w:rPr>
          <w:sz w:val="26"/>
          <w:szCs w:val="26"/>
        </w:rPr>
        <w:t>изучение фундаментальных свойств синтезированных неорганических и органических материалов, наноматериалов, нанокомпозитов,  мет</w:t>
      </w:r>
      <w:proofErr w:type="gramStart"/>
      <w:r w:rsidRPr="00CE7C7D">
        <w:rPr>
          <w:sz w:val="26"/>
          <w:szCs w:val="26"/>
        </w:rPr>
        <w:t>а-</w:t>
      </w:r>
      <w:proofErr w:type="gramEnd"/>
      <w:r w:rsidRPr="00CE7C7D">
        <w:rPr>
          <w:sz w:val="26"/>
          <w:szCs w:val="26"/>
        </w:rPr>
        <w:t xml:space="preserve"> и функциональных материалов</w:t>
      </w:r>
      <w:r w:rsidR="008C50CB" w:rsidRPr="00CE7C7D">
        <w:rPr>
          <w:sz w:val="26"/>
          <w:szCs w:val="26"/>
        </w:rPr>
        <w:t>; применение</w:t>
      </w:r>
      <w:r w:rsidRPr="00CE7C7D">
        <w:rPr>
          <w:sz w:val="26"/>
          <w:szCs w:val="26"/>
        </w:rPr>
        <w:t xml:space="preserve"> в </w:t>
      </w:r>
      <w:proofErr w:type="spellStart"/>
      <w:r w:rsidRPr="00CE7C7D">
        <w:rPr>
          <w:sz w:val="26"/>
          <w:szCs w:val="26"/>
        </w:rPr>
        <w:t>наноэлектронике</w:t>
      </w:r>
      <w:proofErr w:type="spellEnd"/>
      <w:r w:rsidRPr="00CE7C7D">
        <w:rPr>
          <w:sz w:val="26"/>
          <w:szCs w:val="26"/>
        </w:rPr>
        <w:t xml:space="preserve">, медицине, бионике, </w:t>
      </w:r>
      <w:proofErr w:type="spellStart"/>
      <w:r w:rsidRPr="00CE7C7D">
        <w:rPr>
          <w:sz w:val="26"/>
          <w:szCs w:val="26"/>
        </w:rPr>
        <w:t>биофотонике</w:t>
      </w:r>
      <w:proofErr w:type="spellEnd"/>
      <w:r w:rsidRPr="00CE7C7D">
        <w:rPr>
          <w:sz w:val="26"/>
          <w:szCs w:val="26"/>
        </w:rPr>
        <w:t xml:space="preserve"> и других сферах</w:t>
      </w:r>
      <w:r w:rsidR="009B5BCF" w:rsidRPr="00CE7C7D">
        <w:rPr>
          <w:sz w:val="26"/>
          <w:szCs w:val="26"/>
        </w:rPr>
        <w:t xml:space="preserve"> биологической науки</w:t>
      </w:r>
      <w:r w:rsidRPr="00CE7C7D">
        <w:rPr>
          <w:sz w:val="26"/>
          <w:szCs w:val="26"/>
        </w:rPr>
        <w:t>.</w:t>
      </w:r>
    </w:p>
    <w:p w:rsidR="00017EBF" w:rsidRPr="00CE7C7D" w:rsidRDefault="001C4C66" w:rsidP="009321AF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Ген, геном. Геномика. </w:t>
      </w:r>
      <w:r w:rsidR="00BC5EA3" w:rsidRPr="00CE7C7D">
        <w:rPr>
          <w:sz w:val="26"/>
          <w:szCs w:val="26"/>
        </w:rPr>
        <w:t xml:space="preserve">Геномные технологии </w:t>
      </w:r>
      <w:r w:rsidR="00017EBF" w:rsidRPr="00CE7C7D">
        <w:rPr>
          <w:sz w:val="26"/>
          <w:szCs w:val="26"/>
        </w:rPr>
        <w:t>как одно из направлений дальневосточной науки</w:t>
      </w:r>
    </w:p>
    <w:p w:rsidR="00BC5EA3" w:rsidRPr="00CE7C7D" w:rsidRDefault="00BC5EA3" w:rsidP="00BC5EA3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</w:t>
      </w:r>
      <w:r w:rsidR="001C4C66" w:rsidRPr="00CE7C7D">
        <w:rPr>
          <w:sz w:val="26"/>
          <w:szCs w:val="26"/>
        </w:rPr>
        <w:t>Система неонатальн</w:t>
      </w:r>
      <w:r w:rsidR="00F17DD1" w:rsidRPr="00CE7C7D">
        <w:rPr>
          <w:sz w:val="26"/>
          <w:szCs w:val="26"/>
        </w:rPr>
        <w:t xml:space="preserve">ого скрининга в Приморском крае. </w:t>
      </w:r>
      <w:r w:rsidR="00017EBF" w:rsidRPr="00CE7C7D">
        <w:rPr>
          <w:sz w:val="26"/>
          <w:szCs w:val="26"/>
        </w:rPr>
        <w:t>Центр геномной и регенеративной медицины ДВФУ, направления деятельности. Лаборатория биомедицинских клеточных технологий Школы биомедицины ДВФУ. Развитие регенеративной медицины и противораковой терапии в Приморском крае.</w:t>
      </w:r>
    </w:p>
    <w:p w:rsidR="001C4C66" w:rsidRPr="00CE7C7D" w:rsidRDefault="001C4C66" w:rsidP="001C4C66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Биотехнология в крае, её развитие. Биотехнологические методы получения новых препаратов на примере разработок институтов ДВО РАН (ТИНРО, ТИБОХ, ИБМ, БПИ). </w:t>
      </w:r>
    </w:p>
    <w:p w:rsidR="001C4C66" w:rsidRPr="00CE7C7D" w:rsidRDefault="001C4C66" w:rsidP="001C4C66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Тихоокеанский филиал ФГБНУ «Всероссийский научно-исследовательский институт рыбного хозяйства и океанографии» (ТИНРО) – биотехники и технологии разведения и выращивания рыб, беспозвоночных, водорослей, новые технологии переработки гидробионтов, изготовление БАД (биологически активные добавки к пище). </w:t>
      </w:r>
    </w:p>
    <w:p w:rsidR="001C4C66" w:rsidRPr="00CE7C7D" w:rsidRDefault="001C4C66" w:rsidP="001C4C66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lastRenderedPageBreak/>
        <w:t xml:space="preserve">Достижения лаборатории микробиологии Тихоокеанского института биоорганической химии (ТИБОХ), выделение продуктов жизнедеятельности бактерий, используемых для защиты промысловых ракообразных от болезнетворных грибов, препаратов для медицины, сельского хозяйства, ветеринарии, кожевенной промышленности, новых лечебно-профилактических напитков и пищевых добавок. </w:t>
      </w:r>
    </w:p>
    <w:p w:rsidR="001C4C66" w:rsidRPr="00CE7C7D" w:rsidRDefault="001C4C66" w:rsidP="001C4C66">
      <w:pPr>
        <w:ind w:left="0" w:right="145" w:firstLine="708"/>
        <w:rPr>
          <w:sz w:val="26"/>
          <w:szCs w:val="26"/>
        </w:rPr>
      </w:pPr>
      <w:r w:rsidRPr="00CE7C7D">
        <w:rPr>
          <w:i/>
          <w:sz w:val="26"/>
          <w:szCs w:val="26"/>
        </w:rPr>
        <w:t>Практическая работа</w:t>
      </w:r>
      <w:r w:rsidRPr="00CE7C7D">
        <w:rPr>
          <w:sz w:val="26"/>
          <w:szCs w:val="26"/>
        </w:rPr>
        <w:t xml:space="preserve"> «Достижения биотехнологии в Приморском крае».</w:t>
      </w:r>
    </w:p>
    <w:p w:rsidR="00075580" w:rsidRPr="00CE7C7D" w:rsidRDefault="001C4C66" w:rsidP="00075580">
      <w:pPr>
        <w:ind w:left="0" w:right="145" w:firstLine="708"/>
        <w:rPr>
          <w:sz w:val="26"/>
          <w:szCs w:val="26"/>
        </w:rPr>
      </w:pPr>
      <w:r w:rsidRPr="00CE7C7D">
        <w:rPr>
          <w:i/>
          <w:sz w:val="26"/>
          <w:szCs w:val="26"/>
        </w:rPr>
        <w:t>Экскурсия</w:t>
      </w:r>
      <w:r w:rsidRPr="00CE7C7D">
        <w:rPr>
          <w:sz w:val="26"/>
          <w:szCs w:val="26"/>
        </w:rPr>
        <w:t xml:space="preserve"> в научное учреждение</w:t>
      </w:r>
      <w:r w:rsidR="00075580" w:rsidRPr="00CE7C7D">
        <w:rPr>
          <w:sz w:val="26"/>
          <w:szCs w:val="26"/>
        </w:rPr>
        <w:t>; составление рефератов (презентаций) о развитии биотехнологи</w:t>
      </w:r>
      <w:r w:rsidR="00E249C1">
        <w:rPr>
          <w:sz w:val="26"/>
          <w:szCs w:val="26"/>
        </w:rPr>
        <w:t>и</w:t>
      </w:r>
      <w:r w:rsidR="00075580" w:rsidRPr="00CE7C7D">
        <w:rPr>
          <w:sz w:val="26"/>
          <w:szCs w:val="26"/>
        </w:rPr>
        <w:t xml:space="preserve"> и применении </w:t>
      </w:r>
      <w:proofErr w:type="spellStart"/>
      <w:r w:rsidR="00075580" w:rsidRPr="00CE7C7D">
        <w:rPr>
          <w:sz w:val="26"/>
          <w:szCs w:val="26"/>
        </w:rPr>
        <w:t>нанотехнологий</w:t>
      </w:r>
      <w:proofErr w:type="spellEnd"/>
      <w:r w:rsidR="00075580" w:rsidRPr="00CE7C7D">
        <w:rPr>
          <w:sz w:val="26"/>
          <w:szCs w:val="26"/>
        </w:rPr>
        <w:t xml:space="preserve"> в Приморском крае.</w:t>
      </w:r>
    </w:p>
    <w:p w:rsidR="004B41AC" w:rsidRPr="00CE7C7D" w:rsidRDefault="004B41AC" w:rsidP="001C4C66">
      <w:pPr>
        <w:ind w:left="0" w:right="145" w:firstLine="708"/>
        <w:rPr>
          <w:sz w:val="26"/>
          <w:szCs w:val="26"/>
        </w:rPr>
      </w:pPr>
    </w:p>
    <w:p w:rsidR="004B41AC" w:rsidRPr="00CE7C7D" w:rsidRDefault="00DC6EA8" w:rsidP="004B41AC">
      <w:pPr>
        <w:ind w:left="0" w:right="145" w:firstLine="708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 xml:space="preserve"> Тема 3 «</w:t>
      </w:r>
      <w:r w:rsidR="001C4C66" w:rsidRPr="00CE7C7D">
        <w:rPr>
          <w:b/>
          <w:sz w:val="26"/>
          <w:szCs w:val="26"/>
        </w:rPr>
        <w:t>Организм</w:t>
      </w:r>
      <w:r w:rsidRPr="00CE7C7D">
        <w:rPr>
          <w:b/>
          <w:sz w:val="26"/>
          <w:szCs w:val="26"/>
        </w:rPr>
        <w:t>»</w:t>
      </w:r>
      <w:r w:rsidR="001C4C66" w:rsidRPr="00CE7C7D">
        <w:rPr>
          <w:b/>
          <w:sz w:val="26"/>
          <w:szCs w:val="26"/>
        </w:rPr>
        <w:t>.</w:t>
      </w:r>
    </w:p>
    <w:p w:rsidR="00017EBF" w:rsidRPr="00CE7C7D" w:rsidRDefault="001C4C66" w:rsidP="001C4C66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Генетика человека. Наследственные заболевания человека и их предупреждение. </w:t>
      </w:r>
      <w:r w:rsidR="00017EBF" w:rsidRPr="00CE7C7D">
        <w:rPr>
          <w:sz w:val="26"/>
          <w:szCs w:val="26"/>
        </w:rPr>
        <w:t>Центр геномной и регенеративной медицины ДВФУ, направления деятельности. Лаборатория биомедицинских клеточных технологий Школы биомедицины ДВФУ. Развитие регенеративной медицины и противораковой терапии в Приморском крае.</w:t>
      </w:r>
    </w:p>
    <w:p w:rsidR="0053510D" w:rsidRPr="00CE7C7D" w:rsidRDefault="0053510D" w:rsidP="0053510D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Медико-генетические консультации в Приморском крае.            Генетический паспорт человека. </w:t>
      </w:r>
      <w:proofErr w:type="spellStart"/>
      <w:r w:rsidRPr="00CE7C7D">
        <w:rPr>
          <w:sz w:val="26"/>
          <w:szCs w:val="26"/>
        </w:rPr>
        <w:t>Фармакогенетика</w:t>
      </w:r>
      <w:proofErr w:type="spellEnd"/>
      <w:r w:rsidRPr="00CE7C7D">
        <w:rPr>
          <w:sz w:val="26"/>
          <w:szCs w:val="26"/>
        </w:rPr>
        <w:t xml:space="preserve"> – подбор лекарственных препаратов (антикоагулянты) с учетом генетического паспорта.</w:t>
      </w:r>
    </w:p>
    <w:p w:rsidR="00C8421C" w:rsidRPr="00CE7C7D" w:rsidRDefault="001C4C66" w:rsidP="00C8421C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Генотип и среда. Ненаследственная изменчивость. Наследственная изменчивость. Мутации. Мутагены, их влияние на здоровье человека.</w:t>
      </w:r>
      <w:r w:rsidR="00C8421C" w:rsidRPr="00CE7C7D">
        <w:rPr>
          <w:sz w:val="26"/>
          <w:szCs w:val="26"/>
        </w:rPr>
        <w:t xml:space="preserve"> </w:t>
      </w:r>
    </w:p>
    <w:p w:rsidR="00B34A55" w:rsidRPr="00CE7C7D" w:rsidRDefault="001C4C66" w:rsidP="00B34A5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Методы селекции.</w:t>
      </w:r>
      <w:r w:rsidR="00B34A55" w:rsidRPr="00CE7C7D">
        <w:rPr>
          <w:sz w:val="26"/>
          <w:szCs w:val="26"/>
        </w:rPr>
        <w:t xml:space="preserve"> Достижения селекции растений и животных в крае. Федеральный научный центр агробиотехнологий Дальнего Востока им. А.К. Чайки, вклад в развитие науки на Дальнем Востоке:</w:t>
      </w:r>
    </w:p>
    <w:p w:rsidR="00B34A55" w:rsidRPr="00CE7C7D" w:rsidRDefault="00B34A55" w:rsidP="00B34A5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- технологии возделывания зерновых культур, сои, риса, гречихи, кукурузы, картофеля, ряда кормовых культур;</w:t>
      </w:r>
    </w:p>
    <w:p w:rsidR="00B34A55" w:rsidRPr="00CE7C7D" w:rsidRDefault="00B34A55" w:rsidP="00B34A5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Каталог сортов полевых, овощных и плодово-ягодных культур, возделываемых в Приморском крае;</w:t>
      </w:r>
    </w:p>
    <w:p w:rsidR="00B34A55" w:rsidRPr="00CE7C7D" w:rsidRDefault="00B34A55" w:rsidP="00B34A5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опыт международного научно-технического сотрудничества со странами Азиатско-Тихоокеанского региона – с Японией, Китайской Народной Республикой и Республикой Корея (экологические испытания сортов сои, кукурузы, риса, гречихи, зерновых культур, обмен коллекционными и селекционными образцами; стажировки специалистов):</w:t>
      </w:r>
    </w:p>
    <w:p w:rsidR="00B34A55" w:rsidRPr="00CE7C7D" w:rsidRDefault="00B34A55" w:rsidP="00B34A5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создание традиционных (нетрансгенных) сортов сои с высоким генетическим потенциалом продуктивности (до 4 т/га), иммунным статусом, раннеспелых и среднеспелых, высокобелковых, неполегающих, устойчивых к грибным болезням и вредителям; выведено 15 районированных сортов сои различных групп спелости; Государственный реестр селекционных достижений РФ (10 сортов);</w:t>
      </w:r>
    </w:p>
    <w:p w:rsidR="00B34A55" w:rsidRPr="00CE7C7D" w:rsidRDefault="00B34A55" w:rsidP="00B34A5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- выведение сортов лука репчатого (3), оптимально подходящих для агроклиматических условий региона; </w:t>
      </w:r>
    </w:p>
    <w:p w:rsidR="00B34A55" w:rsidRPr="00CE7C7D" w:rsidRDefault="00B34A55" w:rsidP="00B34A5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- выведение новой породы пчелы медоносной «Дальневосточная», адаптированной к суровым погодным условиям с резкими перепадами температур (лаборатория пчеловодства).</w:t>
      </w:r>
    </w:p>
    <w:p w:rsidR="00B34A55" w:rsidRPr="00CE7C7D" w:rsidRDefault="00B34A55" w:rsidP="00B34A5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lastRenderedPageBreak/>
        <w:t>Состояние и перспективы селекции винограда в Приморском крае. Селекционный фонд винограда Приморской плодово-ягодной опытной станции.</w:t>
      </w:r>
    </w:p>
    <w:p w:rsidR="00B34A55" w:rsidRPr="00CE7C7D" w:rsidRDefault="00B34A55" w:rsidP="00B34A5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Достижения Лаборатории интродукции и селекции Ботанического сада-института (новые сорта роз, хризантем, орхидей и др.).</w:t>
      </w:r>
    </w:p>
    <w:p w:rsidR="004B41AC" w:rsidRPr="00CE7C7D" w:rsidRDefault="001C4C66" w:rsidP="001C4C66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Биотехнология, её направления и перспек</w:t>
      </w:r>
      <w:r w:rsidR="002345B5" w:rsidRPr="00CE7C7D">
        <w:rPr>
          <w:sz w:val="26"/>
          <w:szCs w:val="26"/>
        </w:rPr>
        <w:t>тивы развития. Биобезопасность. Биотехнология в крае, её развитие. Биотехнологические методы получения новых препаратов на примере разработок институтов ДВО РАН (ТИНРО, ТИБОХ, ИБМ, БПИ).</w:t>
      </w:r>
    </w:p>
    <w:p w:rsidR="0053510D" w:rsidRPr="00CE7C7D" w:rsidRDefault="00125DE2" w:rsidP="0053510D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Центр изучения проблем биологической безопасности в АТР</w:t>
      </w:r>
      <w:r w:rsidR="0053510D" w:rsidRPr="00CE7C7D">
        <w:rPr>
          <w:sz w:val="26"/>
          <w:szCs w:val="26"/>
        </w:rPr>
        <w:t>: влияние современного мира на процесс появления и распространения биологических патогенов</w:t>
      </w:r>
      <w:r w:rsidR="002C21A2" w:rsidRPr="00CE7C7D">
        <w:rPr>
          <w:sz w:val="26"/>
          <w:szCs w:val="26"/>
        </w:rPr>
        <w:t>.</w:t>
      </w:r>
    </w:p>
    <w:p w:rsidR="00E249C1" w:rsidRDefault="0053510D" w:rsidP="00824DD8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</w:t>
      </w:r>
      <w:r w:rsidR="00B34A55" w:rsidRPr="00CE7C7D">
        <w:rPr>
          <w:i/>
          <w:sz w:val="26"/>
          <w:szCs w:val="26"/>
        </w:rPr>
        <w:t>Практическая работа</w:t>
      </w:r>
      <w:r w:rsidR="00E249C1">
        <w:rPr>
          <w:sz w:val="26"/>
          <w:szCs w:val="26"/>
        </w:rPr>
        <w:t>:</w:t>
      </w:r>
    </w:p>
    <w:p w:rsidR="00824DD8" w:rsidRPr="00CE7C7D" w:rsidRDefault="00B34A55" w:rsidP="00824DD8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«Достижения селекции Приморс</w:t>
      </w:r>
      <w:r w:rsidR="00E249C1">
        <w:rPr>
          <w:sz w:val="26"/>
          <w:szCs w:val="26"/>
        </w:rPr>
        <w:t>кого края», заполнение таблицы;</w:t>
      </w:r>
      <w:r w:rsidRPr="00CE7C7D">
        <w:rPr>
          <w:sz w:val="26"/>
          <w:szCs w:val="26"/>
        </w:rPr>
        <w:t xml:space="preserve"> </w:t>
      </w:r>
      <w:r w:rsidR="00824DD8" w:rsidRPr="00CE7C7D">
        <w:rPr>
          <w:sz w:val="26"/>
          <w:szCs w:val="26"/>
        </w:rPr>
        <w:t>«Достижения генетики Приморского края»;</w:t>
      </w:r>
      <w:r w:rsidR="00824DD8">
        <w:rPr>
          <w:sz w:val="26"/>
          <w:szCs w:val="26"/>
        </w:rPr>
        <w:t xml:space="preserve"> </w:t>
      </w:r>
      <w:r w:rsidR="00824DD8" w:rsidRPr="00CE7C7D">
        <w:rPr>
          <w:sz w:val="26"/>
          <w:szCs w:val="26"/>
        </w:rPr>
        <w:t>«Составление родословной».</w:t>
      </w:r>
    </w:p>
    <w:p w:rsidR="00B34A55" w:rsidRPr="00CE7C7D" w:rsidRDefault="00075580" w:rsidP="00B34A5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</w:t>
      </w:r>
      <w:r w:rsidR="00B34A55" w:rsidRPr="00CE7C7D">
        <w:rPr>
          <w:i/>
          <w:sz w:val="26"/>
          <w:szCs w:val="26"/>
        </w:rPr>
        <w:t>Экскурсия</w:t>
      </w:r>
      <w:r w:rsidR="00B34A55" w:rsidRPr="00CE7C7D">
        <w:rPr>
          <w:sz w:val="26"/>
          <w:szCs w:val="26"/>
        </w:rPr>
        <w:t xml:space="preserve"> в Федеральный научный центр агробиотехнологий Дальнего Востока им. А.К. Чайки, лесопитомник, Ботанический сад.</w:t>
      </w:r>
    </w:p>
    <w:p w:rsidR="004B41AC" w:rsidRPr="00CE7C7D" w:rsidRDefault="00B34A55" w:rsidP="004B41AC">
      <w:pPr>
        <w:ind w:left="0" w:right="145" w:firstLine="708"/>
        <w:rPr>
          <w:sz w:val="26"/>
          <w:szCs w:val="26"/>
        </w:rPr>
      </w:pPr>
      <w:r w:rsidRPr="00CE7C7D">
        <w:rPr>
          <w:i/>
          <w:sz w:val="26"/>
          <w:szCs w:val="26"/>
        </w:rPr>
        <w:t>Лабораторная работа</w:t>
      </w:r>
      <w:r w:rsidRPr="00CE7C7D">
        <w:rPr>
          <w:sz w:val="26"/>
          <w:szCs w:val="26"/>
        </w:rPr>
        <w:t xml:space="preserve"> </w:t>
      </w:r>
      <w:r w:rsidR="004B41AC" w:rsidRPr="00CE7C7D">
        <w:rPr>
          <w:sz w:val="26"/>
          <w:szCs w:val="26"/>
        </w:rPr>
        <w:t>«Выявление источников мутагенов в окружающей среде (косвенно) и оценка возможных последствий их влияния на организм».</w:t>
      </w:r>
    </w:p>
    <w:p w:rsidR="0053510D" w:rsidRPr="00CE7C7D" w:rsidRDefault="0053510D" w:rsidP="004B41AC">
      <w:pPr>
        <w:ind w:left="0" w:right="145" w:firstLine="708"/>
        <w:rPr>
          <w:sz w:val="26"/>
          <w:szCs w:val="26"/>
        </w:rPr>
      </w:pPr>
    </w:p>
    <w:p w:rsidR="0053510D" w:rsidRPr="00CE7C7D" w:rsidRDefault="0053510D" w:rsidP="004B41AC">
      <w:pPr>
        <w:ind w:left="0" w:right="145" w:firstLine="708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>Тема 4</w:t>
      </w:r>
      <w:r w:rsidR="00DC6EA8" w:rsidRPr="00CE7C7D">
        <w:rPr>
          <w:b/>
          <w:sz w:val="26"/>
          <w:szCs w:val="26"/>
        </w:rPr>
        <w:t xml:space="preserve"> «</w:t>
      </w:r>
      <w:r w:rsidRPr="00CE7C7D">
        <w:rPr>
          <w:b/>
          <w:sz w:val="26"/>
          <w:szCs w:val="26"/>
        </w:rPr>
        <w:t>Теория эволюции</w:t>
      </w:r>
      <w:r w:rsidR="00DC6EA8" w:rsidRPr="00CE7C7D">
        <w:rPr>
          <w:b/>
          <w:sz w:val="26"/>
          <w:szCs w:val="26"/>
        </w:rPr>
        <w:t>»</w:t>
      </w:r>
      <w:r w:rsidRPr="00CE7C7D">
        <w:rPr>
          <w:b/>
          <w:sz w:val="26"/>
          <w:szCs w:val="26"/>
        </w:rPr>
        <w:t>.</w:t>
      </w:r>
    </w:p>
    <w:p w:rsidR="00292DF5" w:rsidRPr="00CE7C7D" w:rsidRDefault="00292DF5" w:rsidP="004B41AC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История развития территории Приморского края. Палеонтологические находки края – аммониты, белемниты, ихтиозавры, отпечатки древних растений, останки (зубы акул). </w:t>
      </w:r>
    </w:p>
    <w:p w:rsidR="0053510D" w:rsidRPr="00CE7C7D" w:rsidRDefault="0053510D" w:rsidP="002C21A2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Развитие эволюционных идей. </w:t>
      </w:r>
      <w:r w:rsidR="00DA5D7D" w:rsidRPr="00CE7C7D">
        <w:rPr>
          <w:sz w:val="26"/>
          <w:szCs w:val="26"/>
        </w:rPr>
        <w:t>Палеонтологические находки – с</w:t>
      </w:r>
      <w:r w:rsidRPr="00CE7C7D">
        <w:rPr>
          <w:sz w:val="26"/>
          <w:szCs w:val="26"/>
        </w:rPr>
        <w:t xml:space="preserve">видетельства эволюции живой природы в Приморском крае (окаменелости аммонитов, </w:t>
      </w:r>
      <w:r w:rsidR="00DA5D7D" w:rsidRPr="00CE7C7D">
        <w:rPr>
          <w:sz w:val="26"/>
          <w:szCs w:val="26"/>
        </w:rPr>
        <w:t>ихтиозавра)</w:t>
      </w:r>
      <w:r w:rsidRPr="00CE7C7D">
        <w:rPr>
          <w:sz w:val="26"/>
          <w:szCs w:val="26"/>
        </w:rPr>
        <w:t xml:space="preserve">. </w:t>
      </w:r>
    </w:p>
    <w:p w:rsidR="0053510D" w:rsidRPr="00CE7C7D" w:rsidRDefault="0053510D" w:rsidP="004B41AC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Вид, его критерии. </w:t>
      </w:r>
      <w:r w:rsidR="00A72021" w:rsidRPr="00CE7C7D">
        <w:rPr>
          <w:sz w:val="26"/>
          <w:szCs w:val="26"/>
        </w:rPr>
        <w:t xml:space="preserve">Описание охраняемых видов растений, животных Приморского края по плану. </w:t>
      </w:r>
      <w:r w:rsidR="007E324D" w:rsidRPr="00CE7C7D">
        <w:rPr>
          <w:sz w:val="26"/>
          <w:szCs w:val="26"/>
        </w:rPr>
        <w:t xml:space="preserve"> </w:t>
      </w:r>
      <w:r w:rsidRPr="00CE7C7D">
        <w:rPr>
          <w:sz w:val="26"/>
          <w:szCs w:val="26"/>
        </w:rPr>
        <w:t xml:space="preserve">Популяция – элементарная единица эволюции. </w:t>
      </w:r>
      <w:r w:rsidR="00A72021" w:rsidRPr="00CE7C7D">
        <w:rPr>
          <w:sz w:val="26"/>
          <w:szCs w:val="26"/>
        </w:rPr>
        <w:t xml:space="preserve">Численность популяций охраняемых видов региона (тигр амурский, леопард дальневосточный), природоохранные мероприятия. </w:t>
      </w:r>
    </w:p>
    <w:p w:rsidR="00292DF5" w:rsidRPr="00CE7C7D" w:rsidRDefault="00292DF5" w:rsidP="00292DF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Формирование климата на территории края, древние и ископаемые растения: метасеквойя, бук, каштан, платан, секвойя, ель суйфунская (палеонтологическая находка – пыльца в бассейне реки Раздольной).</w:t>
      </w:r>
    </w:p>
    <w:p w:rsidR="00292DF5" w:rsidRPr="00CE7C7D" w:rsidRDefault="00292DF5" w:rsidP="00292DF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Современная флора и фауна Приморского края. Реликтовые виды. Теплолюбивая древняя растительность (аралия, элеутерококк, заманиха), Представители древних лиственных лесов (багульник, брусника, грушанка, кассиопея). </w:t>
      </w:r>
    </w:p>
    <w:p w:rsidR="00292DF5" w:rsidRPr="00CE7C7D" w:rsidRDefault="00292DF5" w:rsidP="00292DF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Процветающие реликты (аралия маньчжурская, лещина разнолистная, элеутерококк колючий). Виды, сокращающие ареал под влиянием природных и антропогенных факторов (дуб зубчатый, сосна могильная, лотос Комарова, бразения Шребера, эвриала устрашающая, девичий виноград триостренный).</w:t>
      </w:r>
    </w:p>
    <w:p w:rsidR="00292DF5" w:rsidRPr="00CE7C7D" w:rsidRDefault="00292DF5" w:rsidP="00292DF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Редкие животные Приморского края. Роль природоохранных мероприятий по сохранению численности дальневосточного леопарда, амурского тигра, горала амурского, дальневосточной черепахи путем охраны мест обитания. </w:t>
      </w:r>
    </w:p>
    <w:p w:rsidR="00292DF5" w:rsidRPr="00CE7C7D" w:rsidRDefault="00292DF5" w:rsidP="00292DF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lastRenderedPageBreak/>
        <w:t xml:space="preserve">Охрана дальневосточного аиста в рамках программы «Хранители аистиных гнезд» Всемирного фонда дикой природы (WWF). </w:t>
      </w:r>
    </w:p>
    <w:p w:rsidR="00292DF5" w:rsidRPr="00CE7C7D" w:rsidRDefault="00292DF5" w:rsidP="00292DF5">
      <w:pPr>
        <w:ind w:left="0" w:right="145" w:firstLine="708"/>
        <w:rPr>
          <w:sz w:val="26"/>
          <w:szCs w:val="26"/>
        </w:rPr>
      </w:pPr>
      <w:r w:rsidRPr="00CE7C7D">
        <w:rPr>
          <w:i/>
          <w:sz w:val="26"/>
          <w:szCs w:val="26"/>
        </w:rPr>
        <w:t>Экскурсия</w:t>
      </w:r>
      <w:r w:rsidRPr="00CE7C7D">
        <w:rPr>
          <w:sz w:val="26"/>
          <w:szCs w:val="26"/>
        </w:rPr>
        <w:t xml:space="preserve"> в краеведческий музей «Палеонтологические находки Приморского края». </w:t>
      </w:r>
    </w:p>
    <w:p w:rsidR="00292DF5" w:rsidRPr="00CE7C7D" w:rsidRDefault="00292DF5" w:rsidP="004B41AC">
      <w:pPr>
        <w:ind w:left="0" w:right="145" w:firstLine="708"/>
        <w:rPr>
          <w:sz w:val="26"/>
          <w:szCs w:val="26"/>
        </w:rPr>
      </w:pPr>
      <w:r w:rsidRPr="00CE7C7D">
        <w:rPr>
          <w:i/>
          <w:sz w:val="26"/>
          <w:szCs w:val="26"/>
        </w:rPr>
        <w:t>Экскурсия</w:t>
      </w:r>
      <w:r w:rsidRPr="00CE7C7D">
        <w:rPr>
          <w:sz w:val="26"/>
          <w:szCs w:val="26"/>
        </w:rPr>
        <w:t xml:space="preserve"> в Приморский океанариум «Раскрути спираль эволюции». </w:t>
      </w:r>
    </w:p>
    <w:p w:rsidR="00A72021" w:rsidRPr="00CE7C7D" w:rsidRDefault="00A72021" w:rsidP="004B41AC">
      <w:pPr>
        <w:ind w:left="0" w:right="145" w:firstLine="708"/>
        <w:rPr>
          <w:sz w:val="26"/>
          <w:szCs w:val="26"/>
        </w:rPr>
      </w:pPr>
      <w:r w:rsidRPr="00CE7C7D">
        <w:rPr>
          <w:i/>
          <w:sz w:val="26"/>
          <w:szCs w:val="26"/>
        </w:rPr>
        <w:t>Лабораторная работа</w:t>
      </w:r>
      <w:r w:rsidRPr="00CE7C7D">
        <w:rPr>
          <w:sz w:val="26"/>
          <w:szCs w:val="26"/>
        </w:rPr>
        <w:t xml:space="preserve"> «Сравнение видов по морфологическому критерию№ (семейство </w:t>
      </w:r>
      <w:proofErr w:type="gramStart"/>
      <w:r w:rsidRPr="00CE7C7D">
        <w:rPr>
          <w:sz w:val="26"/>
          <w:szCs w:val="26"/>
        </w:rPr>
        <w:t>кошачьи</w:t>
      </w:r>
      <w:proofErr w:type="gramEnd"/>
      <w:r w:rsidRPr="00CE7C7D">
        <w:rPr>
          <w:sz w:val="26"/>
          <w:szCs w:val="26"/>
        </w:rPr>
        <w:t>; тигр амурский, леопард дальневосточный, дальневосточный кот).</w:t>
      </w:r>
    </w:p>
    <w:p w:rsidR="00DC6EA8" w:rsidRPr="00CE7C7D" w:rsidRDefault="00DC6EA8" w:rsidP="004B41AC">
      <w:pPr>
        <w:ind w:left="0" w:right="145" w:firstLine="708"/>
        <w:rPr>
          <w:b/>
          <w:sz w:val="26"/>
          <w:szCs w:val="26"/>
        </w:rPr>
      </w:pPr>
    </w:p>
    <w:p w:rsidR="00A72021" w:rsidRPr="00CE7C7D" w:rsidRDefault="00DC6EA8" w:rsidP="004B41AC">
      <w:pPr>
        <w:ind w:left="0" w:right="145" w:firstLine="708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>Тема 5 «</w:t>
      </w:r>
      <w:r w:rsidR="00A72021" w:rsidRPr="00CE7C7D">
        <w:rPr>
          <w:b/>
          <w:sz w:val="26"/>
          <w:szCs w:val="26"/>
        </w:rPr>
        <w:t>Развитие жизни на Земле</w:t>
      </w:r>
      <w:r w:rsidRPr="00CE7C7D">
        <w:rPr>
          <w:b/>
          <w:sz w:val="26"/>
          <w:szCs w:val="26"/>
        </w:rPr>
        <w:t>»</w:t>
      </w:r>
      <w:r w:rsidR="00A72021" w:rsidRPr="00CE7C7D">
        <w:rPr>
          <w:b/>
          <w:sz w:val="26"/>
          <w:szCs w:val="26"/>
        </w:rPr>
        <w:t>.</w:t>
      </w:r>
    </w:p>
    <w:p w:rsidR="00020C05" w:rsidRPr="00CE7C7D" w:rsidRDefault="00A72021" w:rsidP="00A72021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Основные этапы эволюции</w:t>
      </w:r>
      <w:r w:rsidR="00020C05" w:rsidRPr="00CE7C7D">
        <w:rPr>
          <w:sz w:val="26"/>
          <w:szCs w:val="26"/>
        </w:rPr>
        <w:t xml:space="preserve"> </w:t>
      </w:r>
      <w:r w:rsidRPr="00CE7C7D">
        <w:rPr>
          <w:sz w:val="26"/>
          <w:szCs w:val="26"/>
        </w:rPr>
        <w:t>органического мира на Земле.</w:t>
      </w:r>
    </w:p>
    <w:p w:rsidR="00020C05" w:rsidRPr="00CE7C7D" w:rsidRDefault="00020C05" w:rsidP="00A72021">
      <w:pPr>
        <w:ind w:left="0" w:right="145" w:firstLine="708"/>
        <w:rPr>
          <w:b/>
          <w:sz w:val="26"/>
          <w:szCs w:val="26"/>
        </w:rPr>
      </w:pPr>
      <w:r w:rsidRPr="00CE7C7D">
        <w:rPr>
          <w:sz w:val="26"/>
          <w:szCs w:val="26"/>
        </w:rPr>
        <w:t>Краткая история геологического развития территории Приморского края</w:t>
      </w:r>
      <w:r w:rsidR="002C21A2" w:rsidRPr="00CE7C7D">
        <w:rPr>
          <w:sz w:val="26"/>
          <w:szCs w:val="26"/>
        </w:rPr>
        <w:t>.</w:t>
      </w:r>
      <w:r w:rsidRPr="00CE7C7D">
        <w:rPr>
          <w:sz w:val="26"/>
          <w:szCs w:val="26"/>
        </w:rPr>
        <w:t xml:space="preserve"> </w:t>
      </w:r>
      <w:r w:rsidR="005A69EE" w:rsidRPr="00CE7C7D">
        <w:rPr>
          <w:sz w:val="26"/>
          <w:szCs w:val="26"/>
        </w:rPr>
        <w:t xml:space="preserve">Процветающие реликты (аралия маньчжурская), реликты, находящиеся в естественных условиях в состоянии подвижного равновесия (диморфант), регрессирующие реликты (тис остроконечный). </w:t>
      </w:r>
    </w:p>
    <w:p w:rsidR="00A72021" w:rsidRPr="00CE7C7D" w:rsidRDefault="00A72021" w:rsidP="00A72021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Многообразие ор</w:t>
      </w:r>
      <w:r w:rsidR="005A69EE" w:rsidRPr="00CE7C7D">
        <w:rPr>
          <w:sz w:val="26"/>
          <w:szCs w:val="26"/>
        </w:rPr>
        <w:t xml:space="preserve">ганизмов </w:t>
      </w:r>
      <w:r w:rsidR="00327FE5" w:rsidRPr="00CE7C7D">
        <w:rPr>
          <w:sz w:val="26"/>
          <w:szCs w:val="26"/>
        </w:rPr>
        <w:t xml:space="preserve">Приморского края </w:t>
      </w:r>
      <w:r w:rsidR="005A69EE" w:rsidRPr="00CE7C7D">
        <w:rPr>
          <w:sz w:val="26"/>
          <w:szCs w:val="26"/>
        </w:rPr>
        <w:t>как результат эволюции</w:t>
      </w:r>
      <w:r w:rsidR="00327FE5" w:rsidRPr="00CE7C7D">
        <w:rPr>
          <w:sz w:val="26"/>
          <w:szCs w:val="26"/>
        </w:rPr>
        <w:t xml:space="preserve"> </w:t>
      </w:r>
      <w:r w:rsidR="005A69EE" w:rsidRPr="00CE7C7D">
        <w:rPr>
          <w:sz w:val="26"/>
          <w:szCs w:val="26"/>
        </w:rPr>
        <w:t xml:space="preserve"> </w:t>
      </w:r>
      <w:r w:rsidR="00292DF5" w:rsidRPr="00CE7C7D">
        <w:rPr>
          <w:sz w:val="26"/>
          <w:szCs w:val="26"/>
        </w:rPr>
        <w:t>(систематические группы)</w:t>
      </w:r>
      <w:r w:rsidR="005A69EE" w:rsidRPr="00CE7C7D">
        <w:rPr>
          <w:sz w:val="26"/>
          <w:szCs w:val="26"/>
        </w:rPr>
        <w:t xml:space="preserve">. Эндемики региона. </w:t>
      </w:r>
    </w:p>
    <w:p w:rsidR="00292DF5" w:rsidRPr="00CE7C7D" w:rsidRDefault="00D57044" w:rsidP="00A72021">
      <w:pPr>
        <w:ind w:left="0" w:right="145" w:firstLine="708"/>
        <w:rPr>
          <w:sz w:val="26"/>
          <w:szCs w:val="26"/>
        </w:rPr>
      </w:pPr>
      <w:r w:rsidRPr="00CE7C7D">
        <w:rPr>
          <w:i/>
          <w:sz w:val="26"/>
          <w:szCs w:val="26"/>
        </w:rPr>
        <w:t>Практическая работа</w:t>
      </w:r>
      <w:r w:rsidRPr="00CE7C7D">
        <w:rPr>
          <w:sz w:val="26"/>
          <w:szCs w:val="26"/>
        </w:rPr>
        <w:t xml:space="preserve"> «Обитатели живой природы Приморского края   – реликты и эндемики» (составление перечня видов).</w:t>
      </w:r>
    </w:p>
    <w:p w:rsidR="00D57044" w:rsidRPr="00CE7C7D" w:rsidRDefault="00D57044" w:rsidP="00D57044">
      <w:pPr>
        <w:ind w:left="0" w:right="145" w:firstLine="708"/>
        <w:rPr>
          <w:sz w:val="26"/>
          <w:szCs w:val="26"/>
        </w:rPr>
      </w:pPr>
      <w:r w:rsidRPr="00CE7C7D">
        <w:rPr>
          <w:i/>
          <w:sz w:val="26"/>
          <w:szCs w:val="26"/>
        </w:rPr>
        <w:t xml:space="preserve"> Метапредметный практикум</w:t>
      </w:r>
      <w:r w:rsidRPr="00CE7C7D">
        <w:rPr>
          <w:sz w:val="26"/>
          <w:szCs w:val="26"/>
        </w:rPr>
        <w:t xml:space="preserve"> «Реликтовые растения Приморского края» (схема).</w:t>
      </w:r>
    </w:p>
    <w:p w:rsidR="004132C2" w:rsidRPr="00CE7C7D" w:rsidRDefault="004132C2" w:rsidP="00A72021">
      <w:pPr>
        <w:ind w:left="0" w:right="145" w:firstLine="708"/>
        <w:rPr>
          <w:b/>
          <w:sz w:val="26"/>
          <w:szCs w:val="26"/>
        </w:rPr>
      </w:pPr>
    </w:p>
    <w:p w:rsidR="00292DF5" w:rsidRPr="00CE7C7D" w:rsidRDefault="00DC6EA8" w:rsidP="00A72021">
      <w:pPr>
        <w:ind w:left="0" w:right="145" w:firstLine="708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>Тема 6 «</w:t>
      </w:r>
      <w:r w:rsidR="005A21FE" w:rsidRPr="00CE7C7D">
        <w:rPr>
          <w:b/>
          <w:sz w:val="26"/>
          <w:szCs w:val="26"/>
        </w:rPr>
        <w:t>Организмы и окружающая среда</w:t>
      </w:r>
      <w:r w:rsidRPr="00CE7C7D">
        <w:rPr>
          <w:b/>
          <w:sz w:val="26"/>
          <w:szCs w:val="26"/>
        </w:rPr>
        <w:t>»</w:t>
      </w:r>
      <w:r w:rsidR="00292DF5" w:rsidRPr="00CE7C7D">
        <w:rPr>
          <w:b/>
          <w:sz w:val="26"/>
          <w:szCs w:val="26"/>
        </w:rPr>
        <w:t xml:space="preserve">. </w:t>
      </w:r>
    </w:p>
    <w:p w:rsidR="00292DF5" w:rsidRPr="00CE7C7D" w:rsidRDefault="00292DF5" w:rsidP="00292DF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Разнообразие и специфика экосистем края. Агроэкосистемы. Динамика экосистем края в зависимости от комплекса факторов среды. Естественные смены растительности в долинах рек, на горных склонах, берегах морей. Восстановление лесов на вырубках, гарях.</w:t>
      </w:r>
    </w:p>
    <w:p w:rsidR="008C50CB" w:rsidRPr="00CE7C7D" w:rsidRDefault="00292DF5" w:rsidP="008C50CB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Специфика экосистем края. Естественные экосистемы: болотные экосистемы, экосистемы лугов, остепенённые луга, смешанные леса, широколиственные леса, пойменные леса, редколесья, горные, предгорные экосистемы, прибрежные экосистемы, морские экосистемы, экосистемы рек, экосистемы озер. </w:t>
      </w:r>
    </w:p>
    <w:p w:rsidR="008C50CB" w:rsidRPr="00CE7C7D" w:rsidRDefault="008C50CB" w:rsidP="008C50CB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Роль воды в составе живой материи: водоемы Приморского края, их роль для живой, неживой природы, в хозяйственно-бытовой жизни человека. Информация об анализе гидрохимического состояния поверхностных вод Приморского края. Ежегодные доклады об экологической ситуации в Приморском крае</w:t>
      </w:r>
      <w:r w:rsidR="002C21A2" w:rsidRPr="00CE7C7D">
        <w:rPr>
          <w:sz w:val="26"/>
          <w:szCs w:val="26"/>
        </w:rPr>
        <w:t>.</w:t>
      </w:r>
    </w:p>
    <w:p w:rsidR="00292DF5" w:rsidRPr="00CE7C7D" w:rsidRDefault="00292DF5" w:rsidP="00292DF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>Искусственные экосистемы</w:t>
      </w:r>
      <w:r w:rsidR="005A21FE" w:rsidRPr="00CE7C7D">
        <w:rPr>
          <w:sz w:val="26"/>
          <w:szCs w:val="26"/>
        </w:rPr>
        <w:t xml:space="preserve"> региона</w:t>
      </w:r>
      <w:r w:rsidRPr="00CE7C7D">
        <w:rPr>
          <w:sz w:val="26"/>
          <w:szCs w:val="26"/>
        </w:rPr>
        <w:t>: сельскохозяйственные земли, экосистемы городских и сельских поселений, экосистемы парков, садов, искусственных насаждений.</w:t>
      </w:r>
    </w:p>
    <w:p w:rsidR="00292DF5" w:rsidRPr="00CE7C7D" w:rsidRDefault="00292DF5" w:rsidP="00292DF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Изменение структуры экосистем в результате хозяйственной деятельности. Сохранение и восстановление экосистем, охрана популяций и видов. </w:t>
      </w:r>
    </w:p>
    <w:p w:rsidR="00292DF5" w:rsidRPr="00CE7C7D" w:rsidRDefault="005A21FE" w:rsidP="00292DF5">
      <w:pPr>
        <w:ind w:left="0" w:right="145" w:firstLine="708"/>
        <w:rPr>
          <w:sz w:val="26"/>
          <w:szCs w:val="26"/>
        </w:rPr>
      </w:pPr>
      <w:r w:rsidRPr="00CE7C7D">
        <w:rPr>
          <w:i/>
          <w:sz w:val="26"/>
          <w:szCs w:val="26"/>
        </w:rPr>
        <w:t xml:space="preserve">   </w:t>
      </w:r>
      <w:r w:rsidR="004750A4" w:rsidRPr="00CE7C7D">
        <w:rPr>
          <w:i/>
          <w:sz w:val="26"/>
          <w:szCs w:val="26"/>
        </w:rPr>
        <w:t>Практические работы</w:t>
      </w:r>
      <w:r w:rsidR="004132C2" w:rsidRPr="00CE7C7D">
        <w:rPr>
          <w:sz w:val="26"/>
          <w:szCs w:val="26"/>
        </w:rPr>
        <w:t xml:space="preserve"> </w:t>
      </w:r>
      <w:r w:rsidR="004750A4" w:rsidRPr="00CE7C7D">
        <w:rPr>
          <w:sz w:val="26"/>
          <w:szCs w:val="26"/>
        </w:rPr>
        <w:t xml:space="preserve"> </w:t>
      </w:r>
      <w:r w:rsidR="00292DF5" w:rsidRPr="00CE7C7D">
        <w:rPr>
          <w:sz w:val="26"/>
          <w:szCs w:val="26"/>
        </w:rPr>
        <w:t>«Описание экосистемы своей местности» (</w:t>
      </w:r>
      <w:r w:rsidR="004750A4" w:rsidRPr="00CE7C7D">
        <w:rPr>
          <w:sz w:val="26"/>
          <w:szCs w:val="26"/>
        </w:rPr>
        <w:t xml:space="preserve">по плану: </w:t>
      </w:r>
      <w:r w:rsidR="00292DF5" w:rsidRPr="00CE7C7D">
        <w:rPr>
          <w:sz w:val="26"/>
          <w:szCs w:val="26"/>
        </w:rPr>
        <w:t xml:space="preserve">структура экосистемы, видовое разнообразие, взаимоотношения </w:t>
      </w:r>
      <w:r w:rsidR="00292DF5" w:rsidRPr="00CE7C7D">
        <w:rPr>
          <w:sz w:val="26"/>
          <w:szCs w:val="26"/>
        </w:rPr>
        <w:lastRenderedPageBreak/>
        <w:t>организмов, оценка экологического состояния экосистемы, прогноз развития экосистемы, меры охраны).</w:t>
      </w:r>
    </w:p>
    <w:p w:rsidR="00292DF5" w:rsidRPr="00CE7C7D" w:rsidRDefault="00292DF5" w:rsidP="00292DF5">
      <w:pPr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 xml:space="preserve"> </w:t>
      </w:r>
      <w:r w:rsidRPr="00CE7C7D">
        <w:rPr>
          <w:i/>
          <w:sz w:val="26"/>
          <w:szCs w:val="26"/>
        </w:rPr>
        <w:t>Метапредметный практикум</w:t>
      </w:r>
      <w:r w:rsidRPr="00CE7C7D">
        <w:rPr>
          <w:sz w:val="26"/>
          <w:szCs w:val="26"/>
        </w:rPr>
        <w:t xml:space="preserve"> «Экосистемы Приморского края» (</w:t>
      </w:r>
      <w:r w:rsidR="004750A4" w:rsidRPr="00CE7C7D">
        <w:rPr>
          <w:sz w:val="26"/>
          <w:szCs w:val="26"/>
        </w:rPr>
        <w:t xml:space="preserve">составление </w:t>
      </w:r>
      <w:r w:rsidRPr="00CE7C7D">
        <w:rPr>
          <w:sz w:val="26"/>
          <w:szCs w:val="26"/>
        </w:rPr>
        <w:t>кластер</w:t>
      </w:r>
      <w:r w:rsidR="004750A4" w:rsidRPr="00CE7C7D">
        <w:rPr>
          <w:sz w:val="26"/>
          <w:szCs w:val="26"/>
        </w:rPr>
        <w:t>а</w:t>
      </w:r>
      <w:r w:rsidRPr="00CE7C7D">
        <w:rPr>
          <w:sz w:val="26"/>
          <w:szCs w:val="26"/>
        </w:rPr>
        <w:t xml:space="preserve">). </w:t>
      </w:r>
    </w:p>
    <w:p w:rsidR="004750A4" w:rsidRPr="00CE7C7D" w:rsidRDefault="005A21FE" w:rsidP="005A21FE">
      <w:pPr>
        <w:tabs>
          <w:tab w:val="left" w:pos="1230"/>
        </w:tabs>
        <w:ind w:left="0" w:right="145" w:firstLine="708"/>
        <w:rPr>
          <w:sz w:val="26"/>
          <w:szCs w:val="26"/>
        </w:rPr>
      </w:pPr>
      <w:r w:rsidRPr="00CE7C7D">
        <w:rPr>
          <w:sz w:val="26"/>
          <w:szCs w:val="26"/>
        </w:rPr>
        <w:tab/>
      </w:r>
    </w:p>
    <w:p w:rsidR="00DC6EA8" w:rsidRPr="00CE7C7D" w:rsidRDefault="004750A4" w:rsidP="00DC6EA8">
      <w:pPr>
        <w:ind w:left="0" w:right="145" w:firstLine="708"/>
        <w:jc w:val="center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>Примерный перечень практических работ</w:t>
      </w:r>
    </w:p>
    <w:p w:rsidR="004750A4" w:rsidRPr="00CE7C7D" w:rsidRDefault="004750A4" w:rsidP="00DC6EA8">
      <w:pPr>
        <w:ind w:left="0" w:right="145" w:firstLine="708"/>
        <w:jc w:val="center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>(на примере местных видов; на выбор учителя</w:t>
      </w:r>
      <w:r w:rsidR="00DC6EA8" w:rsidRPr="00CE7C7D">
        <w:rPr>
          <w:b/>
          <w:sz w:val="26"/>
          <w:szCs w:val="26"/>
        </w:rPr>
        <w:t>)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Техника микроскопирования.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Приготовление, рассматривание и описание микропрепаратов клеток</w:t>
      </w:r>
    </w:p>
    <w:p w:rsidR="004750A4" w:rsidRPr="00CE7C7D" w:rsidRDefault="004750A4" w:rsidP="00E249C1">
      <w:pPr>
        <w:pStyle w:val="a4"/>
        <w:ind w:left="1428" w:right="145" w:firstLine="0"/>
        <w:rPr>
          <w:sz w:val="26"/>
          <w:szCs w:val="26"/>
        </w:rPr>
      </w:pPr>
      <w:r w:rsidRPr="00CE7C7D">
        <w:rPr>
          <w:sz w:val="26"/>
          <w:szCs w:val="26"/>
        </w:rPr>
        <w:t>растений.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Сравнение строения клеток растений, животных, грибов и бактерий.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Изучение изменчивости, построение вариационного ряда и вариационной кривой.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Описание фенотипа.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Сравнение видов по морфологическому критерию.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Описание приспособленности организма и ее относительного характера.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Выявление приспособлений организмов к влиянию различных экологических факторов.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Сравнение анатомического строения растений разных мест обитания.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Методы измерения факторов среды обитания.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Составление пищевых цепей.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Изучение и описание экосистем своей местности.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Моделирование структур и процессов, происходящих в экосистемах.</w:t>
      </w:r>
    </w:p>
    <w:p w:rsidR="004750A4" w:rsidRPr="00CE7C7D" w:rsidRDefault="004750A4" w:rsidP="00DC6EA8">
      <w:pPr>
        <w:pStyle w:val="a4"/>
        <w:numPr>
          <w:ilvl w:val="0"/>
          <w:numId w:val="8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Оценка антропогенных изменений в природе.</w:t>
      </w:r>
    </w:p>
    <w:p w:rsidR="004750A4" w:rsidRPr="00CE7C7D" w:rsidRDefault="004750A4" w:rsidP="00292DF5">
      <w:pPr>
        <w:ind w:left="0" w:right="145" w:firstLine="708"/>
        <w:rPr>
          <w:sz w:val="26"/>
          <w:szCs w:val="26"/>
        </w:rPr>
      </w:pPr>
    </w:p>
    <w:p w:rsidR="001B1AAF" w:rsidRPr="00CE7C7D" w:rsidRDefault="001B1AAF" w:rsidP="001B1AAF">
      <w:pPr>
        <w:ind w:left="0" w:right="145" w:firstLine="708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>Календарно-тематическое планирование, 10</w:t>
      </w:r>
      <w:r w:rsidR="005A21FE" w:rsidRPr="00CE7C7D">
        <w:rPr>
          <w:b/>
          <w:sz w:val="26"/>
          <w:szCs w:val="26"/>
        </w:rPr>
        <w:t>-11</w:t>
      </w:r>
      <w:r w:rsidRPr="00CE7C7D">
        <w:rPr>
          <w:b/>
          <w:sz w:val="26"/>
          <w:szCs w:val="26"/>
        </w:rPr>
        <w:t xml:space="preserve"> класс.</w:t>
      </w:r>
      <w:r w:rsidRPr="00CE7C7D">
        <w:rPr>
          <w:b/>
          <w:sz w:val="26"/>
          <w:szCs w:val="26"/>
        </w:rPr>
        <w:tab/>
      </w:r>
    </w:p>
    <w:p w:rsidR="001B1AAF" w:rsidRPr="00CE7C7D" w:rsidRDefault="001B1AAF" w:rsidP="001B1AAF">
      <w:pPr>
        <w:ind w:left="0" w:right="145" w:firstLine="708"/>
        <w:rPr>
          <w:b/>
          <w:sz w:val="26"/>
          <w:szCs w:val="26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468"/>
        <w:gridCol w:w="3184"/>
        <w:gridCol w:w="5528"/>
      </w:tblGrid>
      <w:tr w:rsidR="009B6EF3" w:rsidRPr="00CE7C7D" w:rsidTr="00327FE5">
        <w:tc>
          <w:tcPr>
            <w:tcW w:w="468" w:type="dxa"/>
          </w:tcPr>
          <w:p w:rsidR="009B6EF3" w:rsidRPr="00CE7C7D" w:rsidRDefault="009B6EF3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п</w:t>
            </w:r>
            <w:proofErr w:type="gramEnd"/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184" w:type="dxa"/>
          </w:tcPr>
          <w:p w:rsidR="009B6EF3" w:rsidRPr="00CE7C7D" w:rsidRDefault="009B6EF3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Наименование тем</w:t>
            </w:r>
          </w:p>
        </w:tc>
        <w:tc>
          <w:tcPr>
            <w:tcW w:w="5528" w:type="dxa"/>
          </w:tcPr>
          <w:p w:rsidR="009B6EF3" w:rsidRPr="00CE7C7D" w:rsidRDefault="009B6EF3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Формы/технологии обучения</w:t>
            </w:r>
          </w:p>
        </w:tc>
      </w:tr>
      <w:tr w:rsidR="009B6EF3" w:rsidRPr="00CE7C7D" w:rsidTr="00327FE5">
        <w:tc>
          <w:tcPr>
            <w:tcW w:w="468" w:type="dxa"/>
          </w:tcPr>
          <w:p w:rsidR="009B6EF3" w:rsidRPr="00CE7C7D" w:rsidRDefault="009B6EF3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84" w:type="dxa"/>
          </w:tcPr>
          <w:p w:rsidR="009B6EF3" w:rsidRPr="00CE7C7D" w:rsidRDefault="009B6EF3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Введение.</w:t>
            </w:r>
          </w:p>
          <w:p w:rsidR="009B6EF3" w:rsidRPr="00CE7C7D" w:rsidRDefault="005A5165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Биология –</w:t>
            </w:r>
            <w:r w:rsidR="009B6EF3"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 наука о живой природе. Биологическая наука в Приморском крае.</w:t>
            </w:r>
          </w:p>
        </w:tc>
        <w:tc>
          <w:tcPr>
            <w:tcW w:w="5528" w:type="dxa"/>
          </w:tcPr>
          <w:p w:rsidR="009B6EF3" w:rsidRPr="00CE7C7D" w:rsidRDefault="009B6EF3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Практическая работа «Достижения биологической науки в Приморском крае» (схема; индивидуальные презентации</w:t>
            </w:r>
            <w:r w:rsidR="004132C2"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). </w:t>
            </w: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Экскурсия в краеведческий музей, научную организацию.</w:t>
            </w:r>
          </w:p>
          <w:p w:rsidR="009B6EF3" w:rsidRPr="00CE7C7D" w:rsidRDefault="009B6EF3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</w:p>
        </w:tc>
      </w:tr>
      <w:tr w:rsidR="009B6EF3" w:rsidRPr="00CE7C7D" w:rsidTr="00327FE5">
        <w:tc>
          <w:tcPr>
            <w:tcW w:w="468" w:type="dxa"/>
          </w:tcPr>
          <w:p w:rsidR="009B6EF3" w:rsidRPr="00CE7C7D" w:rsidRDefault="009B6EF3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84" w:type="dxa"/>
          </w:tcPr>
          <w:p w:rsidR="009B6EF3" w:rsidRPr="00CE7C7D" w:rsidRDefault="009B6EF3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Структурные и функциональные основы жизни</w:t>
            </w:r>
            <w:r w:rsidR="00BF25A2"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.</w:t>
            </w:r>
          </w:p>
          <w:p w:rsidR="00BF25A2" w:rsidRPr="00CE7C7D" w:rsidRDefault="00BF25A2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Достижения дальневосточной науки. </w:t>
            </w:r>
          </w:p>
          <w:p w:rsidR="00BF25A2" w:rsidRPr="00CE7C7D" w:rsidRDefault="005A5165" w:rsidP="00327FE5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Биополимеры, нанотехнологии в биологии</w:t>
            </w:r>
            <w:r w:rsidR="00327FE5"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</w:tcPr>
          <w:p w:rsidR="005A5165" w:rsidRPr="00CE7C7D" w:rsidRDefault="005A5165" w:rsidP="005A5165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Практическая работа «Использование нанотехнологий  в Приморском крае».</w:t>
            </w:r>
          </w:p>
          <w:p w:rsidR="00327FE5" w:rsidRPr="00CE7C7D" w:rsidRDefault="005A5165" w:rsidP="005A5165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Составление рефератов (презентаций) о развитии биотехнологии</w:t>
            </w:r>
            <w:r w:rsidR="00327FE5"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 и применении нанотехнологий в Приморском крае.</w:t>
            </w:r>
          </w:p>
          <w:p w:rsidR="005A5165" w:rsidRPr="00CE7C7D" w:rsidRDefault="005A5165" w:rsidP="005A5165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Экскурсия в научное учреждение.</w:t>
            </w:r>
          </w:p>
          <w:p w:rsidR="009B6EF3" w:rsidRPr="00CE7C7D" w:rsidRDefault="009B6EF3" w:rsidP="005A5165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</w:p>
        </w:tc>
      </w:tr>
      <w:tr w:rsidR="009B6EF3" w:rsidRPr="00CE7C7D" w:rsidTr="00327FE5">
        <w:tc>
          <w:tcPr>
            <w:tcW w:w="468" w:type="dxa"/>
          </w:tcPr>
          <w:p w:rsidR="009B6EF3" w:rsidRPr="00CE7C7D" w:rsidRDefault="005A5165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84" w:type="dxa"/>
          </w:tcPr>
          <w:p w:rsidR="009B6EF3" w:rsidRPr="00CE7C7D" w:rsidRDefault="005A516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Организм</w:t>
            </w:r>
            <w:r w:rsidR="00327FE5"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. Достижения </w:t>
            </w:r>
            <w:r w:rsidR="00327FE5" w:rsidRPr="00CE7C7D">
              <w:rPr>
                <w:color w:val="auto"/>
                <w:kern w:val="1"/>
                <w:sz w:val="26"/>
                <w:szCs w:val="26"/>
                <w:lang w:eastAsia="en-US"/>
              </w:rPr>
              <w:lastRenderedPageBreak/>
              <w:t>генетики и селекции в  Приморском крае.</w:t>
            </w:r>
          </w:p>
        </w:tc>
        <w:tc>
          <w:tcPr>
            <w:tcW w:w="5528" w:type="dxa"/>
          </w:tcPr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lastRenderedPageBreak/>
              <w:t xml:space="preserve">Практическая работа: </w:t>
            </w:r>
          </w:p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lastRenderedPageBreak/>
              <w:t xml:space="preserve"> «Достижения генетики Приморского края»;</w:t>
            </w:r>
          </w:p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«Составление родословной».</w:t>
            </w:r>
          </w:p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Практическая работа:</w:t>
            </w:r>
          </w:p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 «Достижения селекции Приморского края». </w:t>
            </w:r>
          </w:p>
          <w:p w:rsidR="00327FE5" w:rsidRPr="00CE7C7D" w:rsidRDefault="004132C2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 </w:t>
            </w:r>
            <w:r w:rsidR="00327FE5"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Экскурсия в Федеральный научный центр агробиотехнологий Дальнего Востока им. А.К. Чайки, лесопитомник, Ботанический сад.</w:t>
            </w:r>
          </w:p>
          <w:p w:rsidR="009B6EF3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Лабораторная работа «Выявление источников мутагенов в окружающей среде (косвенно) и оценка возможных последствий их влияния на организм».</w:t>
            </w:r>
          </w:p>
        </w:tc>
      </w:tr>
      <w:tr w:rsidR="00327FE5" w:rsidRPr="00CE7C7D" w:rsidTr="00327FE5">
        <w:tc>
          <w:tcPr>
            <w:tcW w:w="468" w:type="dxa"/>
          </w:tcPr>
          <w:p w:rsidR="00327FE5" w:rsidRPr="00CE7C7D" w:rsidRDefault="00327FE5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3184" w:type="dxa"/>
          </w:tcPr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Теория эволюции.</w:t>
            </w:r>
          </w:p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Палеонтологические находки Приморского</w:t>
            </w:r>
            <w:r w:rsidR="00D57044"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 края</w:t>
            </w: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.</w:t>
            </w:r>
          </w:p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Метапредметный практикум «Реликтовые растения Приморского края» (схема). </w:t>
            </w:r>
          </w:p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Экскурсия в краеведческий музей «Палеонтологические находки Приморского края». </w:t>
            </w:r>
          </w:p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Экскурсия в Приморский океанариум «Раскрути спираль эволюции». </w:t>
            </w:r>
          </w:p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Лабораторная работа «Сравнение видов по морфологическому критерию (семейство </w:t>
            </w:r>
            <w:proofErr w:type="gramStart"/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кошачьи</w:t>
            </w:r>
            <w:proofErr w:type="gramEnd"/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; тигр амурский, леопард дальневосточный, дальневосточный кот)</w:t>
            </w:r>
            <w:r w:rsidR="005A21FE"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»</w:t>
            </w: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.</w:t>
            </w:r>
          </w:p>
          <w:p w:rsidR="00327FE5" w:rsidRPr="00CE7C7D" w:rsidRDefault="00327FE5" w:rsidP="00327FE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</w:p>
        </w:tc>
      </w:tr>
      <w:tr w:rsidR="005A5165" w:rsidRPr="00CE7C7D" w:rsidTr="00327FE5">
        <w:tc>
          <w:tcPr>
            <w:tcW w:w="468" w:type="dxa"/>
          </w:tcPr>
          <w:p w:rsidR="005A5165" w:rsidRPr="00CE7C7D" w:rsidRDefault="00D57044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184" w:type="dxa"/>
          </w:tcPr>
          <w:p w:rsidR="00D57044" w:rsidRPr="00CE7C7D" w:rsidRDefault="00D57044" w:rsidP="00D57044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Развитие жизни на Земле.</w:t>
            </w:r>
          </w:p>
          <w:p w:rsidR="005A5165" w:rsidRPr="00CE7C7D" w:rsidRDefault="00D57044" w:rsidP="00D57044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Краткая история геологического развития территории Приморского края</w:t>
            </w:r>
          </w:p>
        </w:tc>
        <w:tc>
          <w:tcPr>
            <w:tcW w:w="5528" w:type="dxa"/>
          </w:tcPr>
          <w:p w:rsidR="00D57044" w:rsidRPr="00CE7C7D" w:rsidRDefault="00D57044" w:rsidP="00D57044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Практическая работа «Обитатели живой природы Приморского края   – реликты и эндемики» (составление перечня видов). </w:t>
            </w:r>
          </w:p>
          <w:p w:rsidR="005A5165" w:rsidRPr="00CE7C7D" w:rsidRDefault="005A5165" w:rsidP="00D57044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</w:p>
        </w:tc>
      </w:tr>
      <w:tr w:rsidR="005A5165" w:rsidRPr="00CE7C7D" w:rsidTr="00327FE5">
        <w:tc>
          <w:tcPr>
            <w:tcW w:w="468" w:type="dxa"/>
          </w:tcPr>
          <w:p w:rsidR="005A5165" w:rsidRPr="00CE7C7D" w:rsidRDefault="005A21FE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184" w:type="dxa"/>
          </w:tcPr>
          <w:p w:rsidR="005A21FE" w:rsidRPr="00CE7C7D" w:rsidRDefault="005A21FE" w:rsidP="005A21FE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Организмы и окружающая среда. </w:t>
            </w:r>
          </w:p>
          <w:p w:rsidR="005A21FE" w:rsidRPr="00CE7C7D" w:rsidRDefault="005A21FE" w:rsidP="005A21FE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Разнообразие и специфика экосистем края. Агроэкосистемы. Динамика экосистем края в зависимости от комплекса факторов среды. Экологические проблемы современности.</w:t>
            </w:r>
          </w:p>
          <w:p w:rsidR="005A5165" w:rsidRPr="00CE7C7D" w:rsidRDefault="005A21FE" w:rsidP="005A21FE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Экологические проблемы Приморского края.</w:t>
            </w:r>
          </w:p>
        </w:tc>
        <w:tc>
          <w:tcPr>
            <w:tcW w:w="5528" w:type="dxa"/>
          </w:tcPr>
          <w:p w:rsidR="005A21FE" w:rsidRPr="00CE7C7D" w:rsidRDefault="005A21FE" w:rsidP="005A21FE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Практическая работа:</w:t>
            </w:r>
          </w:p>
          <w:p w:rsidR="005A21FE" w:rsidRPr="00CE7C7D" w:rsidRDefault="005A21FE" w:rsidP="005A21FE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«Описание экосистемы своей местности» (по плану: структура экосистемы, видовое разнообразие, взаимоотношения организмов, оценка экологического состояния экосистемы, прогноз развития экосистемы, меры охраны).</w:t>
            </w:r>
          </w:p>
          <w:p w:rsidR="005A21FE" w:rsidRPr="00CE7C7D" w:rsidRDefault="005A21FE" w:rsidP="005A21FE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Метапредметный практикум «Экосистемы Приморского края» (составление кластера).</w:t>
            </w:r>
          </w:p>
          <w:p w:rsidR="005A21FE" w:rsidRPr="00CE7C7D" w:rsidRDefault="005A21FE" w:rsidP="005A21FE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Практическая работа</w:t>
            </w:r>
          </w:p>
          <w:p w:rsidR="005A21FE" w:rsidRPr="00CE7C7D" w:rsidRDefault="005A21FE" w:rsidP="005A21FE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 xml:space="preserve">«Экологические проблемы Приморского края». </w:t>
            </w:r>
          </w:p>
          <w:p w:rsidR="005A21FE" w:rsidRPr="00CE7C7D" w:rsidRDefault="005A21FE" w:rsidP="005A21FE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«ООПТ Приморского края».</w:t>
            </w:r>
          </w:p>
          <w:p w:rsidR="005A21FE" w:rsidRPr="00CE7C7D" w:rsidRDefault="005A21FE" w:rsidP="005A21FE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ИКР по темам.</w:t>
            </w:r>
          </w:p>
          <w:p w:rsidR="005A5165" w:rsidRPr="00CE7C7D" w:rsidRDefault="005A5165" w:rsidP="005A21FE">
            <w:pPr>
              <w:rPr>
                <w:sz w:val="26"/>
                <w:szCs w:val="26"/>
                <w:lang w:eastAsia="en-US"/>
              </w:rPr>
            </w:pPr>
          </w:p>
        </w:tc>
      </w:tr>
      <w:tr w:rsidR="005A5165" w:rsidRPr="00CE7C7D" w:rsidTr="00327FE5">
        <w:tc>
          <w:tcPr>
            <w:tcW w:w="468" w:type="dxa"/>
          </w:tcPr>
          <w:p w:rsidR="005A5165" w:rsidRPr="00CE7C7D" w:rsidRDefault="005A5165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</w:p>
        </w:tc>
        <w:tc>
          <w:tcPr>
            <w:tcW w:w="3184" w:type="dxa"/>
          </w:tcPr>
          <w:p w:rsidR="005A5165" w:rsidRPr="00CE7C7D" w:rsidRDefault="005A5165" w:rsidP="00C52939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5A5165" w:rsidRPr="00CE7C7D" w:rsidRDefault="005A21FE" w:rsidP="00C52939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 w:val="26"/>
                <w:szCs w:val="26"/>
                <w:lang w:eastAsia="en-US"/>
              </w:rPr>
            </w:pPr>
            <w:r w:rsidRPr="00CE7C7D">
              <w:rPr>
                <w:color w:val="auto"/>
                <w:kern w:val="1"/>
                <w:sz w:val="26"/>
                <w:szCs w:val="26"/>
                <w:lang w:eastAsia="en-US"/>
              </w:rPr>
              <w:t>Итоговый проект</w:t>
            </w:r>
          </w:p>
        </w:tc>
      </w:tr>
    </w:tbl>
    <w:p w:rsidR="00F14CE9" w:rsidRPr="00CE7C7D" w:rsidRDefault="00F14CE9" w:rsidP="00292DF5">
      <w:pPr>
        <w:ind w:left="0" w:right="145" w:firstLine="708"/>
        <w:rPr>
          <w:b/>
          <w:sz w:val="26"/>
          <w:szCs w:val="26"/>
        </w:rPr>
      </w:pPr>
    </w:p>
    <w:p w:rsidR="00236102" w:rsidRPr="00CE7C7D" w:rsidRDefault="00AB2ED5" w:rsidP="00824DD8">
      <w:pPr>
        <w:autoSpaceDE w:val="0"/>
        <w:autoSpaceDN w:val="0"/>
        <w:adjustRightInd w:val="0"/>
        <w:ind w:right="283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58271E" w:rsidRPr="00CE7C7D">
        <w:rPr>
          <w:b/>
          <w:sz w:val="26"/>
          <w:szCs w:val="26"/>
        </w:rPr>
        <w:t>Примерные темы индивидуальных</w:t>
      </w:r>
      <w:r>
        <w:rPr>
          <w:b/>
          <w:sz w:val="26"/>
          <w:szCs w:val="26"/>
        </w:rPr>
        <w:t xml:space="preserve"> </w:t>
      </w:r>
      <w:r w:rsidR="0058271E" w:rsidRPr="00CE7C7D">
        <w:rPr>
          <w:b/>
          <w:sz w:val="26"/>
          <w:szCs w:val="26"/>
        </w:rPr>
        <w:t>проектов</w:t>
      </w:r>
    </w:p>
    <w:p w:rsidR="00236102" w:rsidRPr="00CE7C7D" w:rsidRDefault="00236102" w:rsidP="0023610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Достижения генетики </w:t>
      </w:r>
      <w:r w:rsidR="0058271E" w:rsidRPr="00CE7C7D">
        <w:rPr>
          <w:sz w:val="26"/>
          <w:szCs w:val="26"/>
        </w:rPr>
        <w:t xml:space="preserve">на службе населения </w:t>
      </w:r>
      <w:r w:rsidRPr="00CE7C7D">
        <w:rPr>
          <w:sz w:val="26"/>
          <w:szCs w:val="26"/>
        </w:rPr>
        <w:t>Приморского края.</w:t>
      </w:r>
    </w:p>
    <w:p w:rsidR="0058271E" w:rsidRPr="00CE7C7D" w:rsidRDefault="0058271E" w:rsidP="0023610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Использование нанотехнологий  в биологической науке </w:t>
      </w:r>
      <w:r w:rsidR="00AB2ED5">
        <w:rPr>
          <w:sz w:val="26"/>
          <w:szCs w:val="26"/>
        </w:rPr>
        <w:t>на Дальнем Востоке.</w:t>
      </w:r>
    </w:p>
    <w:p w:rsidR="0058271E" w:rsidRPr="00CE7C7D" w:rsidRDefault="0058271E" w:rsidP="0058271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lastRenderedPageBreak/>
        <w:t>Геномные технологии как одно из направлений дальневосточной науки.</w:t>
      </w:r>
    </w:p>
    <w:p w:rsidR="00AB2ED5" w:rsidRDefault="0058271E" w:rsidP="0058271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Биотехнология, её направления и перспективы развития. </w:t>
      </w:r>
    </w:p>
    <w:p w:rsidR="0058271E" w:rsidRPr="00CE7C7D" w:rsidRDefault="0058271E" w:rsidP="0058271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Изучение проблем биологической безопасности в АТР.</w:t>
      </w:r>
    </w:p>
    <w:p w:rsidR="0058271E" w:rsidRPr="00CE7C7D" w:rsidRDefault="0058271E" w:rsidP="0058271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Развитие регенеративной медицины и противораковой терапии в Приморском крае.</w:t>
      </w:r>
    </w:p>
    <w:p w:rsidR="0058271E" w:rsidRPr="00CE7C7D" w:rsidRDefault="0058271E" w:rsidP="0058271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Биотехнологические методы получения новых препаратов на примере разработок институтов ДВО РАН.</w:t>
      </w:r>
    </w:p>
    <w:p w:rsidR="0058271E" w:rsidRPr="00CE7C7D" w:rsidRDefault="0058271E" w:rsidP="0058271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История геологического развития территории Приморского края. </w:t>
      </w:r>
    </w:p>
    <w:p w:rsidR="0058271E" w:rsidRPr="00CE7C7D" w:rsidRDefault="0058271E" w:rsidP="0058271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Палеонтологические находки – свидетельства эволюции живой природы в Приморском крае.</w:t>
      </w:r>
    </w:p>
    <w:p w:rsidR="0058271E" w:rsidRDefault="0058271E" w:rsidP="0058271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Группы реликтов </w:t>
      </w:r>
      <w:r w:rsidR="00AB2ED5">
        <w:rPr>
          <w:sz w:val="26"/>
          <w:szCs w:val="26"/>
        </w:rPr>
        <w:t>природных сообще</w:t>
      </w:r>
      <w:proofErr w:type="gramStart"/>
      <w:r w:rsidR="00AB2ED5">
        <w:rPr>
          <w:sz w:val="26"/>
          <w:szCs w:val="26"/>
        </w:rPr>
        <w:t xml:space="preserve">ств  </w:t>
      </w:r>
      <w:r w:rsidRPr="00CE7C7D">
        <w:rPr>
          <w:sz w:val="26"/>
          <w:szCs w:val="26"/>
        </w:rPr>
        <w:t>Пр</w:t>
      </w:r>
      <w:proofErr w:type="gramEnd"/>
      <w:r w:rsidRPr="00CE7C7D">
        <w:rPr>
          <w:sz w:val="26"/>
          <w:szCs w:val="26"/>
        </w:rPr>
        <w:t>иморского края.</w:t>
      </w:r>
    </w:p>
    <w:p w:rsidR="00AB2ED5" w:rsidRPr="00CE7C7D" w:rsidRDefault="00AB2ED5" w:rsidP="0058271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Растения и животные – эндемики</w:t>
      </w:r>
      <w:r w:rsidRPr="00AB2ED5">
        <w:rPr>
          <w:sz w:val="26"/>
          <w:szCs w:val="26"/>
        </w:rPr>
        <w:t xml:space="preserve"> </w:t>
      </w:r>
      <w:r w:rsidRPr="00CE7C7D">
        <w:rPr>
          <w:sz w:val="26"/>
          <w:szCs w:val="26"/>
        </w:rPr>
        <w:t>Приморского края.</w:t>
      </w:r>
    </w:p>
    <w:p w:rsidR="00D87902" w:rsidRPr="00AB2ED5" w:rsidRDefault="00D87902" w:rsidP="00D8790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AB2ED5">
        <w:rPr>
          <w:sz w:val="26"/>
          <w:szCs w:val="26"/>
        </w:rPr>
        <w:t xml:space="preserve">  Разнообразие и специфика экосистем края. </w:t>
      </w:r>
    </w:p>
    <w:p w:rsidR="0058271E" w:rsidRPr="00CE7C7D" w:rsidRDefault="00D87902" w:rsidP="00D8790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Экологические проблемы Приморского края.</w:t>
      </w:r>
    </w:p>
    <w:p w:rsidR="00236102" w:rsidRPr="00CE7C7D" w:rsidRDefault="00236102" w:rsidP="00236102">
      <w:pPr>
        <w:autoSpaceDE w:val="0"/>
        <w:autoSpaceDN w:val="0"/>
        <w:adjustRightInd w:val="0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>Учебное исследование</w:t>
      </w:r>
    </w:p>
    <w:p w:rsidR="00D87902" w:rsidRPr="00CE7C7D" w:rsidRDefault="00236102" w:rsidP="0023610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 Изучение </w:t>
      </w:r>
      <w:r w:rsidR="00D87902" w:rsidRPr="00CE7C7D">
        <w:rPr>
          <w:sz w:val="26"/>
          <w:szCs w:val="26"/>
        </w:rPr>
        <w:t>условий  произрастания сельскохозяйственных культур своей местности.</w:t>
      </w:r>
    </w:p>
    <w:p w:rsidR="00D87902" w:rsidRPr="00CE7C7D" w:rsidRDefault="00D87902" w:rsidP="00D8790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Изучение изменчивости, построение вариационного ряда и вариационной кривой.</w:t>
      </w:r>
    </w:p>
    <w:p w:rsidR="00D87902" w:rsidRPr="00CE7C7D" w:rsidRDefault="00D87902" w:rsidP="00D8790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Изучение приспособлений организмов к влиянию различных экологических факторов.</w:t>
      </w:r>
    </w:p>
    <w:p w:rsidR="00D87902" w:rsidRPr="00CE7C7D" w:rsidRDefault="00D87902" w:rsidP="00D8790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Сравнение анатомического строения растений разных мест обитания.</w:t>
      </w:r>
    </w:p>
    <w:p w:rsidR="00D87902" w:rsidRPr="00CE7C7D" w:rsidRDefault="00D87902" w:rsidP="00D8790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Изучение влияния факторов среды обитания на живые организмы.</w:t>
      </w:r>
    </w:p>
    <w:p w:rsidR="00D87902" w:rsidRPr="00CE7C7D" w:rsidRDefault="00D87902" w:rsidP="00D8790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Изучение и описание экосистем своей местности.</w:t>
      </w:r>
    </w:p>
    <w:p w:rsidR="00D87902" w:rsidRPr="00CE7C7D" w:rsidRDefault="00D87902" w:rsidP="00D8790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Моделирование структур и процессов, происходящих в экосистемах.</w:t>
      </w:r>
    </w:p>
    <w:p w:rsidR="00D87902" w:rsidRPr="00CE7C7D" w:rsidRDefault="00D87902" w:rsidP="00D8790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Оценка антропогенных изменений в природе.</w:t>
      </w:r>
    </w:p>
    <w:p w:rsidR="00236102" w:rsidRPr="00CE7C7D" w:rsidRDefault="00236102" w:rsidP="00236102">
      <w:pPr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236102" w:rsidRPr="00CE7C7D" w:rsidRDefault="00236102" w:rsidP="00236102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CE7C7D">
        <w:rPr>
          <w:sz w:val="26"/>
          <w:szCs w:val="26"/>
        </w:rPr>
        <w:t>ЛИТЕРАТУРА</w:t>
      </w:r>
    </w:p>
    <w:p w:rsidR="00236102" w:rsidRPr="00CE7C7D" w:rsidRDefault="00D87902" w:rsidP="00236102">
      <w:pPr>
        <w:pStyle w:val="a4"/>
        <w:numPr>
          <w:ilvl w:val="0"/>
          <w:numId w:val="12"/>
        </w:numPr>
        <w:spacing w:after="200" w:line="276" w:lineRule="auto"/>
        <w:ind w:right="0"/>
        <w:jc w:val="left"/>
        <w:rPr>
          <w:sz w:val="26"/>
          <w:szCs w:val="26"/>
        </w:rPr>
      </w:pPr>
      <w:r w:rsidRPr="00CE7C7D">
        <w:rPr>
          <w:sz w:val="26"/>
          <w:szCs w:val="26"/>
        </w:rPr>
        <w:t xml:space="preserve">Атлас «Приморский край», </w:t>
      </w:r>
      <w:r w:rsidR="00236102" w:rsidRPr="00CE7C7D">
        <w:rPr>
          <w:sz w:val="26"/>
          <w:szCs w:val="26"/>
        </w:rPr>
        <w:t xml:space="preserve"> 2-е издание. – Владивосток, ООО «Паритет», 2013г.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proofErr w:type="spellStart"/>
      <w:r w:rsidRPr="00CE7C7D">
        <w:rPr>
          <w:sz w:val="26"/>
          <w:szCs w:val="26"/>
        </w:rPr>
        <w:t>Берсенев</w:t>
      </w:r>
      <w:proofErr w:type="spellEnd"/>
      <w:r w:rsidRPr="00CE7C7D">
        <w:rPr>
          <w:sz w:val="26"/>
          <w:szCs w:val="26"/>
        </w:rPr>
        <w:t xml:space="preserve"> Ю.И. Особо охраняемые природные территории Приморского края: существующие и проектируемые: монография. – Владивосток: Изд-во </w:t>
      </w:r>
      <w:proofErr w:type="spellStart"/>
      <w:r w:rsidRPr="00CE7C7D">
        <w:rPr>
          <w:sz w:val="26"/>
          <w:szCs w:val="26"/>
        </w:rPr>
        <w:t>Дальневост</w:t>
      </w:r>
      <w:proofErr w:type="spellEnd"/>
      <w:r w:rsidRPr="00CE7C7D">
        <w:rPr>
          <w:sz w:val="26"/>
          <w:szCs w:val="26"/>
        </w:rPr>
        <w:t>. федерал</w:t>
      </w:r>
      <w:proofErr w:type="gramStart"/>
      <w:r w:rsidRPr="00CE7C7D">
        <w:rPr>
          <w:sz w:val="26"/>
          <w:szCs w:val="26"/>
        </w:rPr>
        <w:t>.</w:t>
      </w:r>
      <w:proofErr w:type="gramEnd"/>
      <w:r w:rsidRPr="00CE7C7D">
        <w:rPr>
          <w:sz w:val="26"/>
          <w:szCs w:val="26"/>
        </w:rPr>
        <w:t xml:space="preserve"> </w:t>
      </w:r>
      <w:proofErr w:type="gramStart"/>
      <w:r w:rsidRPr="00CE7C7D">
        <w:rPr>
          <w:sz w:val="26"/>
          <w:szCs w:val="26"/>
        </w:rPr>
        <w:t>у</w:t>
      </w:r>
      <w:proofErr w:type="gramEnd"/>
      <w:r w:rsidRPr="00CE7C7D">
        <w:rPr>
          <w:sz w:val="26"/>
          <w:szCs w:val="26"/>
        </w:rPr>
        <w:t>н-та, 2017. – 202 с.: ил.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Грамм-Осипова В.Н., </w:t>
      </w:r>
      <w:proofErr w:type="spellStart"/>
      <w:r w:rsidRPr="00CE7C7D">
        <w:rPr>
          <w:sz w:val="26"/>
          <w:szCs w:val="26"/>
        </w:rPr>
        <w:t>Нисковская</w:t>
      </w:r>
      <w:proofErr w:type="spellEnd"/>
      <w:r w:rsidRPr="00CE7C7D">
        <w:rPr>
          <w:sz w:val="26"/>
          <w:szCs w:val="26"/>
        </w:rPr>
        <w:t xml:space="preserve"> Е.Н., </w:t>
      </w:r>
      <w:proofErr w:type="spellStart"/>
      <w:r w:rsidRPr="00CE7C7D">
        <w:rPr>
          <w:sz w:val="26"/>
          <w:szCs w:val="26"/>
        </w:rPr>
        <w:t>Самко</w:t>
      </w:r>
      <w:proofErr w:type="spellEnd"/>
      <w:r w:rsidRPr="00CE7C7D">
        <w:rPr>
          <w:sz w:val="26"/>
          <w:szCs w:val="26"/>
        </w:rPr>
        <w:t xml:space="preserve"> Н.А. Охрана и контроль загрязнения почв токсичными металлами: Учеб</w:t>
      </w:r>
      <w:proofErr w:type="gramStart"/>
      <w:r w:rsidRPr="00CE7C7D">
        <w:rPr>
          <w:sz w:val="26"/>
          <w:szCs w:val="26"/>
        </w:rPr>
        <w:t>.</w:t>
      </w:r>
      <w:proofErr w:type="gramEnd"/>
      <w:r w:rsidR="00824DD8">
        <w:rPr>
          <w:sz w:val="26"/>
          <w:szCs w:val="26"/>
        </w:rPr>
        <w:t xml:space="preserve"> </w:t>
      </w:r>
      <w:proofErr w:type="gramStart"/>
      <w:r w:rsidRPr="00CE7C7D">
        <w:rPr>
          <w:sz w:val="26"/>
          <w:szCs w:val="26"/>
        </w:rPr>
        <w:t>п</w:t>
      </w:r>
      <w:proofErr w:type="gramEnd"/>
      <w:r w:rsidRPr="00CE7C7D">
        <w:rPr>
          <w:sz w:val="26"/>
          <w:szCs w:val="26"/>
        </w:rPr>
        <w:t xml:space="preserve">особие. – Владивосток: </w:t>
      </w:r>
      <w:proofErr w:type="spellStart"/>
      <w:r w:rsidRPr="00CE7C7D">
        <w:rPr>
          <w:sz w:val="26"/>
          <w:szCs w:val="26"/>
        </w:rPr>
        <w:t>Изд</w:t>
      </w:r>
      <w:proofErr w:type="gramStart"/>
      <w:r w:rsidRPr="00CE7C7D">
        <w:rPr>
          <w:sz w:val="26"/>
          <w:szCs w:val="26"/>
        </w:rPr>
        <w:t>.П</w:t>
      </w:r>
      <w:proofErr w:type="gramEnd"/>
      <w:r w:rsidRPr="00CE7C7D">
        <w:rPr>
          <w:sz w:val="26"/>
          <w:szCs w:val="26"/>
        </w:rPr>
        <w:t>К</w:t>
      </w:r>
      <w:proofErr w:type="spellEnd"/>
      <w:r w:rsidRPr="00CE7C7D">
        <w:rPr>
          <w:sz w:val="26"/>
          <w:szCs w:val="26"/>
        </w:rPr>
        <w:t xml:space="preserve"> ИРО, 2012. – 68с.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proofErr w:type="spellStart"/>
      <w:r w:rsidRPr="00CE7C7D">
        <w:rPr>
          <w:sz w:val="26"/>
          <w:szCs w:val="26"/>
        </w:rPr>
        <w:t>Какорина</w:t>
      </w:r>
      <w:proofErr w:type="spellEnd"/>
      <w:r w:rsidRPr="00CE7C7D">
        <w:rPr>
          <w:sz w:val="26"/>
          <w:szCs w:val="26"/>
        </w:rPr>
        <w:t xml:space="preserve"> Г.А., Меделян Е.В. Экология: региональный компонент: учебно-методическое пособие для учителей основной и </w:t>
      </w:r>
      <w:r w:rsidR="00AB2ED5">
        <w:rPr>
          <w:sz w:val="26"/>
          <w:szCs w:val="26"/>
        </w:rPr>
        <w:t xml:space="preserve">средней школы. – </w:t>
      </w:r>
      <w:proofErr w:type="spellStart"/>
      <w:r w:rsidR="00AB2ED5">
        <w:rPr>
          <w:sz w:val="26"/>
          <w:szCs w:val="26"/>
        </w:rPr>
        <w:t>Владивостк</w:t>
      </w:r>
      <w:proofErr w:type="spellEnd"/>
      <w:r w:rsidR="00AB2ED5">
        <w:rPr>
          <w:sz w:val="26"/>
          <w:szCs w:val="26"/>
        </w:rPr>
        <w:t>: Из</w:t>
      </w:r>
      <w:r w:rsidRPr="00CE7C7D">
        <w:rPr>
          <w:sz w:val="26"/>
          <w:szCs w:val="26"/>
        </w:rPr>
        <w:t>-во ПИПППКРО, 2007. – 164с.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Красная книга Приморского края: животные // Владивосток: АВК «Апельсин», 2005. – 448 с.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lastRenderedPageBreak/>
        <w:t xml:space="preserve">Лебедева Л.Я. Виноград на Дальнем Востоке. – Владивосток: </w:t>
      </w:r>
      <w:proofErr w:type="spellStart"/>
      <w:r w:rsidRPr="00CE7C7D">
        <w:rPr>
          <w:sz w:val="26"/>
          <w:szCs w:val="26"/>
        </w:rPr>
        <w:t>Дальневост</w:t>
      </w:r>
      <w:proofErr w:type="spellEnd"/>
      <w:r w:rsidRPr="00CE7C7D">
        <w:rPr>
          <w:sz w:val="26"/>
          <w:szCs w:val="26"/>
        </w:rPr>
        <w:t xml:space="preserve">. </w:t>
      </w:r>
      <w:proofErr w:type="spellStart"/>
      <w:r w:rsidRPr="00CE7C7D">
        <w:rPr>
          <w:sz w:val="26"/>
          <w:szCs w:val="26"/>
        </w:rPr>
        <w:t>книж</w:t>
      </w:r>
      <w:proofErr w:type="spellEnd"/>
      <w:r w:rsidRPr="00CE7C7D">
        <w:rPr>
          <w:sz w:val="26"/>
          <w:szCs w:val="26"/>
        </w:rPr>
        <w:t>. изд., 1989. – 304 с.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Ленков И.А. Редкие и охотничьи птицы Приморского края (краткий справочник охотника и натуралиста). – Владивосток: </w:t>
      </w:r>
      <w:proofErr w:type="spellStart"/>
      <w:r w:rsidRPr="00CE7C7D">
        <w:rPr>
          <w:sz w:val="26"/>
          <w:szCs w:val="26"/>
        </w:rPr>
        <w:t>Дальнаука</w:t>
      </w:r>
      <w:proofErr w:type="spellEnd"/>
      <w:r w:rsidRPr="00CE7C7D">
        <w:rPr>
          <w:sz w:val="26"/>
          <w:szCs w:val="26"/>
        </w:rPr>
        <w:t>, 2003. – 80 с.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Лососи юга Дальнего Востока России: Учебно-методическое пособие с электронным приложением</w:t>
      </w:r>
      <w:proofErr w:type="gramStart"/>
      <w:r w:rsidRPr="00CE7C7D">
        <w:rPr>
          <w:sz w:val="26"/>
          <w:szCs w:val="26"/>
        </w:rPr>
        <w:t xml:space="preserve"> / С</w:t>
      </w:r>
      <w:proofErr w:type="gramEnd"/>
      <w:r w:rsidRPr="00CE7C7D">
        <w:rPr>
          <w:sz w:val="26"/>
          <w:szCs w:val="26"/>
        </w:rPr>
        <w:t xml:space="preserve">ост. А.Э. </w:t>
      </w:r>
      <w:proofErr w:type="spellStart"/>
      <w:r w:rsidRPr="00CE7C7D">
        <w:rPr>
          <w:sz w:val="26"/>
          <w:szCs w:val="26"/>
        </w:rPr>
        <w:t>Врищ</w:t>
      </w:r>
      <w:proofErr w:type="spellEnd"/>
      <w:r w:rsidRPr="00CE7C7D">
        <w:rPr>
          <w:sz w:val="26"/>
          <w:szCs w:val="26"/>
        </w:rPr>
        <w:t>. – Владивосток: Изд-во ПК ИРО, Фонд «Феникс», 2014. – 48 с.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Манько Ю.И. История лесного хозяйства на российском Дальнем Востоке. 1859–1922. – Владивосток: ТИГ ДВО РАН, 2018. – 660 с.</w:t>
      </w:r>
    </w:p>
    <w:p w:rsidR="00236102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Меделян Е.В., </w:t>
      </w:r>
      <w:proofErr w:type="spellStart"/>
      <w:r w:rsidRPr="00CE7C7D">
        <w:rPr>
          <w:sz w:val="26"/>
          <w:szCs w:val="26"/>
        </w:rPr>
        <w:t>Какорина</w:t>
      </w:r>
      <w:proofErr w:type="spellEnd"/>
      <w:r w:rsidRPr="00CE7C7D">
        <w:rPr>
          <w:sz w:val="26"/>
          <w:szCs w:val="26"/>
        </w:rPr>
        <w:t xml:space="preserve"> Г.А. Экологические исследования и проекты школьников на особо охраняемых природных территориях Приморского края: Учебно-методическое пособие. – Владивосток: </w:t>
      </w:r>
      <w:proofErr w:type="spellStart"/>
      <w:r w:rsidRPr="00CE7C7D">
        <w:rPr>
          <w:sz w:val="26"/>
          <w:szCs w:val="26"/>
        </w:rPr>
        <w:t>Изд</w:t>
      </w:r>
      <w:proofErr w:type="gramStart"/>
      <w:r w:rsidRPr="00CE7C7D">
        <w:rPr>
          <w:sz w:val="26"/>
          <w:szCs w:val="26"/>
        </w:rPr>
        <w:t>.П</w:t>
      </w:r>
      <w:proofErr w:type="gramEnd"/>
      <w:r w:rsidRPr="00CE7C7D">
        <w:rPr>
          <w:sz w:val="26"/>
          <w:szCs w:val="26"/>
        </w:rPr>
        <w:t>К</w:t>
      </w:r>
      <w:proofErr w:type="spellEnd"/>
      <w:r w:rsidRPr="00CE7C7D">
        <w:rPr>
          <w:sz w:val="26"/>
          <w:szCs w:val="26"/>
        </w:rPr>
        <w:t xml:space="preserve"> ИРО, 2015. – 138с.</w:t>
      </w:r>
    </w:p>
    <w:p w:rsidR="00B14ABA" w:rsidRPr="00CE7C7D" w:rsidRDefault="00B14ABA" w:rsidP="00B14ABA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>
        <w:rPr>
          <w:sz w:val="26"/>
          <w:szCs w:val="26"/>
        </w:rPr>
        <w:t xml:space="preserve">Меделян Е.В. Гидробиологические исследования на ООПТ Приморского края: </w:t>
      </w:r>
      <w:r w:rsidRPr="00B14ABA">
        <w:rPr>
          <w:sz w:val="26"/>
          <w:szCs w:val="26"/>
        </w:rPr>
        <w:t>методическое пособие. –</w:t>
      </w:r>
      <w:r>
        <w:rPr>
          <w:sz w:val="26"/>
          <w:szCs w:val="26"/>
        </w:rPr>
        <w:t xml:space="preserve"> М.: ООО «Планета «Медиа», 2021 –  99с.</w:t>
      </w:r>
      <w:bookmarkStart w:id="0" w:name="_GoBack"/>
      <w:bookmarkEnd w:id="0"/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Мельников В. В. Морские млекопитающие дальневосточных морей России: полевой определитель. –  Владивосток: </w:t>
      </w:r>
      <w:proofErr w:type="spellStart"/>
      <w:r w:rsidRPr="00CE7C7D">
        <w:rPr>
          <w:sz w:val="26"/>
          <w:szCs w:val="26"/>
        </w:rPr>
        <w:t>Дальнаука</w:t>
      </w:r>
      <w:proofErr w:type="spellEnd"/>
      <w:r w:rsidRPr="00CE7C7D">
        <w:rPr>
          <w:sz w:val="26"/>
          <w:szCs w:val="26"/>
        </w:rPr>
        <w:t>, 2006.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Новиков Н.П., Соколовский А.С., Соколовская Т.Г., Яковлев Ю.М. Рыбы Приморья. Владивосток: </w:t>
      </w:r>
      <w:proofErr w:type="spellStart"/>
      <w:r w:rsidRPr="00CE7C7D">
        <w:rPr>
          <w:sz w:val="26"/>
          <w:szCs w:val="26"/>
        </w:rPr>
        <w:t>Дальрыбвтуз</w:t>
      </w:r>
      <w:proofErr w:type="spellEnd"/>
      <w:r w:rsidRPr="00CE7C7D">
        <w:rPr>
          <w:sz w:val="26"/>
          <w:szCs w:val="26"/>
        </w:rPr>
        <w:t xml:space="preserve">, 2002. – 552 с. 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Соколовский А.С., Соколовская Т.Г., Яковлев Ю. М. Рыбы залива Петра Великого. Владивосток: </w:t>
      </w:r>
      <w:proofErr w:type="spellStart"/>
      <w:r w:rsidRPr="00CE7C7D">
        <w:rPr>
          <w:sz w:val="26"/>
          <w:szCs w:val="26"/>
        </w:rPr>
        <w:t>Дальнаука</w:t>
      </w:r>
      <w:proofErr w:type="spellEnd"/>
      <w:r w:rsidRPr="00CE7C7D">
        <w:rPr>
          <w:sz w:val="26"/>
          <w:szCs w:val="26"/>
        </w:rPr>
        <w:t>, 2009. 370 с.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Тигр амурский и биоразнообразие уссурийской тайги / Учебно- методическое пособие с электронным приложением / Сост. А.Э. </w:t>
      </w:r>
      <w:proofErr w:type="spellStart"/>
      <w:r w:rsidRPr="00CE7C7D">
        <w:rPr>
          <w:sz w:val="26"/>
          <w:szCs w:val="26"/>
        </w:rPr>
        <w:t>Врищ</w:t>
      </w:r>
      <w:proofErr w:type="spellEnd"/>
      <w:r w:rsidRPr="00CE7C7D">
        <w:rPr>
          <w:sz w:val="26"/>
          <w:szCs w:val="26"/>
        </w:rPr>
        <w:t>.- Владивосток: Издательство ПИППКРО, 2010.-158с.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Тигр амурский на юге Дальнего Востока России:  Учебно- методическое пособие с электронным приложением /  Сост. А.Э. </w:t>
      </w:r>
      <w:proofErr w:type="spellStart"/>
      <w:r w:rsidRPr="00CE7C7D">
        <w:rPr>
          <w:sz w:val="26"/>
          <w:szCs w:val="26"/>
        </w:rPr>
        <w:t>Врищ</w:t>
      </w:r>
      <w:proofErr w:type="spellEnd"/>
      <w:r w:rsidRPr="00CE7C7D">
        <w:rPr>
          <w:sz w:val="26"/>
          <w:szCs w:val="26"/>
        </w:rPr>
        <w:t>.- Владивосток: Издательство ПК ИРО, 2016.-52с.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Уроки </w:t>
      </w:r>
      <w:proofErr w:type="spellStart"/>
      <w:r w:rsidRPr="00CE7C7D">
        <w:rPr>
          <w:sz w:val="26"/>
          <w:szCs w:val="26"/>
        </w:rPr>
        <w:t>леопардоведения</w:t>
      </w:r>
      <w:proofErr w:type="spellEnd"/>
      <w:r w:rsidRPr="00CE7C7D">
        <w:rPr>
          <w:sz w:val="26"/>
          <w:szCs w:val="26"/>
        </w:rPr>
        <w:t xml:space="preserve">: / Учебное пособие /  По ред.  А.Э. </w:t>
      </w:r>
      <w:proofErr w:type="spellStart"/>
      <w:r w:rsidRPr="00CE7C7D">
        <w:rPr>
          <w:sz w:val="26"/>
          <w:szCs w:val="26"/>
        </w:rPr>
        <w:t>Врища</w:t>
      </w:r>
      <w:proofErr w:type="spellEnd"/>
      <w:r w:rsidRPr="00CE7C7D">
        <w:rPr>
          <w:sz w:val="26"/>
          <w:szCs w:val="26"/>
        </w:rPr>
        <w:t>.- Владивосток: Издательство ПИППКРО, 2009. – 70с.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Фауна национального парка «Зов тигра». Аннотированные списки видов. – Владивосток, 2011. – 132 с.</w:t>
      </w:r>
    </w:p>
    <w:p w:rsidR="00236102" w:rsidRPr="00CE7C7D" w:rsidRDefault="00236102" w:rsidP="0023610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 xml:space="preserve">Физическая география Приморского края: учебное пособие к учебнику Е.М. </w:t>
      </w:r>
      <w:proofErr w:type="spellStart"/>
      <w:r w:rsidRPr="00CE7C7D">
        <w:rPr>
          <w:sz w:val="26"/>
          <w:szCs w:val="26"/>
        </w:rPr>
        <w:t>Домогацких</w:t>
      </w:r>
      <w:proofErr w:type="spellEnd"/>
      <w:r w:rsidRPr="00CE7C7D">
        <w:rPr>
          <w:sz w:val="26"/>
          <w:szCs w:val="26"/>
        </w:rPr>
        <w:t xml:space="preserve">, Н.И. Алексеевского «География» для 8 класса общеобразовательных организаций. Региональный компонент / Ю.Б. Зонов, М.Е. Морозова, Г.А. </w:t>
      </w:r>
      <w:proofErr w:type="spellStart"/>
      <w:r w:rsidRPr="00CE7C7D">
        <w:rPr>
          <w:sz w:val="26"/>
          <w:szCs w:val="26"/>
        </w:rPr>
        <w:t>Какорина</w:t>
      </w:r>
      <w:proofErr w:type="spellEnd"/>
      <w:r w:rsidRPr="00CE7C7D">
        <w:rPr>
          <w:sz w:val="26"/>
          <w:szCs w:val="26"/>
        </w:rPr>
        <w:t xml:space="preserve">. – М.: М.: ООО «Русское слово – учебник», 2017. – 104 с. – (Инновационная школа). </w:t>
      </w:r>
    </w:p>
    <w:p w:rsidR="00236102" w:rsidRPr="00CE7C7D" w:rsidRDefault="00236102" w:rsidP="00236102">
      <w:pPr>
        <w:autoSpaceDE w:val="0"/>
        <w:autoSpaceDN w:val="0"/>
        <w:adjustRightInd w:val="0"/>
        <w:ind w:firstLine="708"/>
        <w:rPr>
          <w:b/>
          <w:sz w:val="26"/>
          <w:szCs w:val="26"/>
        </w:rPr>
      </w:pPr>
      <w:r w:rsidRPr="00CE7C7D">
        <w:rPr>
          <w:b/>
          <w:sz w:val="26"/>
          <w:szCs w:val="26"/>
        </w:rPr>
        <w:t>Электронные ресурсы</w:t>
      </w:r>
    </w:p>
    <w:p w:rsidR="00236102" w:rsidRPr="00CE7C7D" w:rsidRDefault="00236102" w:rsidP="0023610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right="0"/>
        <w:rPr>
          <w:sz w:val="26"/>
          <w:szCs w:val="26"/>
        </w:rPr>
      </w:pPr>
      <w:r w:rsidRPr="00CE7C7D">
        <w:rPr>
          <w:sz w:val="26"/>
          <w:szCs w:val="26"/>
        </w:rPr>
        <w:t>Музей ННЦМБ ДВО РАН</w:t>
      </w:r>
      <w:r w:rsidR="00D87902" w:rsidRPr="00CE7C7D">
        <w:rPr>
          <w:sz w:val="26"/>
          <w:szCs w:val="26"/>
        </w:rPr>
        <w:t xml:space="preserve"> /</w:t>
      </w:r>
    </w:p>
    <w:p w:rsidR="00236102" w:rsidRPr="00CE7C7D" w:rsidRDefault="004A203F" w:rsidP="00D87902">
      <w:pPr>
        <w:pStyle w:val="a4"/>
        <w:autoSpaceDE w:val="0"/>
        <w:autoSpaceDN w:val="0"/>
        <w:adjustRightInd w:val="0"/>
        <w:ind w:left="1068" w:firstLine="0"/>
        <w:rPr>
          <w:sz w:val="26"/>
          <w:szCs w:val="26"/>
        </w:rPr>
      </w:pPr>
      <w:hyperlink r:id="rId9" w:history="1">
        <w:r w:rsidR="00D87902" w:rsidRPr="00CE7C7D">
          <w:rPr>
            <w:rStyle w:val="a3"/>
            <w:sz w:val="26"/>
            <w:szCs w:val="26"/>
          </w:rPr>
          <w:t xml:space="preserve">http://museumimb.ru/contacts.ht </w:t>
        </w:r>
        <w:proofErr w:type="spellStart"/>
        <w:r w:rsidR="00D87902" w:rsidRPr="00CE7C7D">
          <w:rPr>
            <w:rStyle w:val="a3"/>
            <w:sz w:val="26"/>
            <w:szCs w:val="26"/>
          </w:rPr>
          <w:t>ml</w:t>
        </w:r>
        <w:proofErr w:type="spellEnd"/>
      </w:hyperlink>
    </w:p>
    <w:p w:rsidR="00236102" w:rsidRPr="00CE7C7D" w:rsidRDefault="00D87902" w:rsidP="00D87902">
      <w:pPr>
        <w:pStyle w:val="a4"/>
        <w:numPr>
          <w:ilvl w:val="0"/>
          <w:numId w:val="9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 xml:space="preserve">Биополимеры / </w:t>
      </w:r>
      <w:hyperlink r:id="rId10" w:history="1">
        <w:r w:rsidRPr="00CE7C7D">
          <w:rPr>
            <w:rStyle w:val="a3"/>
            <w:sz w:val="26"/>
            <w:szCs w:val="26"/>
          </w:rPr>
          <w:t>https://ckp-rf.ru/ckp/461006/</w:t>
        </w:r>
      </w:hyperlink>
    </w:p>
    <w:p w:rsidR="00E46D19" w:rsidRPr="00CE7C7D" w:rsidRDefault="00E46D19" w:rsidP="00E46D19">
      <w:pPr>
        <w:pStyle w:val="a4"/>
        <w:numPr>
          <w:ilvl w:val="0"/>
          <w:numId w:val="9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Геномные технологии как одно из направлений дальневосточной науки</w:t>
      </w:r>
      <w:r w:rsidR="00F17DD1" w:rsidRPr="00CE7C7D">
        <w:rPr>
          <w:sz w:val="26"/>
          <w:szCs w:val="26"/>
        </w:rPr>
        <w:t xml:space="preserve"> /</w:t>
      </w:r>
    </w:p>
    <w:p w:rsidR="00F17DD1" w:rsidRPr="00CE7C7D" w:rsidRDefault="00E46D19" w:rsidP="00F17DD1">
      <w:pPr>
        <w:pStyle w:val="a4"/>
        <w:ind w:left="1068" w:right="145" w:firstLine="0"/>
        <w:rPr>
          <w:sz w:val="26"/>
          <w:szCs w:val="26"/>
        </w:rPr>
      </w:pPr>
      <w:r w:rsidRPr="00CE7C7D">
        <w:rPr>
          <w:sz w:val="26"/>
          <w:szCs w:val="26"/>
        </w:rPr>
        <w:lastRenderedPageBreak/>
        <w:t xml:space="preserve"> </w:t>
      </w:r>
      <w:hyperlink r:id="rId11" w:history="1">
        <w:r w:rsidR="00F17DD1" w:rsidRPr="00CE7C7D">
          <w:rPr>
            <w:rStyle w:val="a3"/>
            <w:sz w:val="26"/>
            <w:szCs w:val="26"/>
          </w:rPr>
          <w:t>https://old.sk.ru/news/b/press/archive/2016/08/25/trepang-dalniy-vostok-i-innovacii-genomnye-tehnologii-i-buduschee-rossiyskoy-marikultury.aspx</w:t>
        </w:r>
      </w:hyperlink>
    </w:p>
    <w:p w:rsidR="00D87902" w:rsidRPr="00CE7C7D" w:rsidRDefault="00E46D19" w:rsidP="00E46D19">
      <w:pPr>
        <w:pStyle w:val="a4"/>
        <w:numPr>
          <w:ilvl w:val="0"/>
          <w:numId w:val="9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Система неонатально</w:t>
      </w:r>
      <w:r w:rsidR="00F17DD1" w:rsidRPr="00CE7C7D">
        <w:rPr>
          <w:sz w:val="26"/>
          <w:szCs w:val="26"/>
        </w:rPr>
        <w:t xml:space="preserve">го скрининга в Приморском крае / </w:t>
      </w:r>
      <w:hyperlink r:id="rId12" w:history="1">
        <w:r w:rsidR="00F17DD1" w:rsidRPr="00CE7C7D">
          <w:rPr>
            <w:rStyle w:val="a3"/>
            <w:sz w:val="26"/>
            <w:szCs w:val="26"/>
          </w:rPr>
          <w:t>http://council.gov.ru/media/files/oPnf3ZdrMbAOBrNTPEhzA6hL1cNtwgpr.pdf</w:t>
        </w:r>
      </w:hyperlink>
    </w:p>
    <w:p w:rsidR="00F17DD1" w:rsidRPr="00CE7C7D" w:rsidRDefault="002C21A2" w:rsidP="002C21A2">
      <w:pPr>
        <w:pStyle w:val="a4"/>
        <w:numPr>
          <w:ilvl w:val="0"/>
          <w:numId w:val="9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 xml:space="preserve">Центр изучения проблем биологической безопасности в АТР: влияние современного мира на процесс появления и распространения биологических патогенов /  </w:t>
      </w:r>
      <w:hyperlink r:id="rId13" w:history="1">
        <w:r w:rsidRPr="00CE7C7D">
          <w:rPr>
            <w:rStyle w:val="a3"/>
            <w:sz w:val="26"/>
            <w:szCs w:val="26"/>
          </w:rPr>
          <w:t>http://23.rospotrebnadzor.ru/content/325/43762/</w:t>
        </w:r>
      </w:hyperlink>
    </w:p>
    <w:p w:rsidR="002C21A2" w:rsidRPr="00CE7C7D" w:rsidRDefault="002C21A2" w:rsidP="002C21A2">
      <w:pPr>
        <w:pStyle w:val="a4"/>
        <w:numPr>
          <w:ilvl w:val="0"/>
          <w:numId w:val="9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 xml:space="preserve">Палеонтологические находки Приморского края / </w:t>
      </w:r>
      <w:hyperlink r:id="rId14" w:history="1">
        <w:r w:rsidRPr="00CE7C7D">
          <w:rPr>
            <w:rStyle w:val="a3"/>
            <w:sz w:val="26"/>
            <w:szCs w:val="26"/>
          </w:rPr>
          <w:t>http://www.fegi.ru/muzeum</w:t>
        </w:r>
      </w:hyperlink>
      <w:r w:rsidRPr="00CE7C7D">
        <w:rPr>
          <w:sz w:val="26"/>
          <w:szCs w:val="26"/>
        </w:rPr>
        <w:t xml:space="preserve"> </w:t>
      </w:r>
    </w:p>
    <w:p w:rsidR="002C21A2" w:rsidRPr="00CE7C7D" w:rsidRDefault="002C21A2" w:rsidP="002C21A2">
      <w:pPr>
        <w:pStyle w:val="a4"/>
        <w:numPr>
          <w:ilvl w:val="0"/>
          <w:numId w:val="9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 xml:space="preserve">Палеонтологические находки /  </w:t>
      </w:r>
      <w:hyperlink r:id="rId15" w:history="1">
        <w:r w:rsidRPr="00CE7C7D">
          <w:rPr>
            <w:rStyle w:val="a3"/>
            <w:sz w:val="26"/>
            <w:szCs w:val="26"/>
          </w:rPr>
          <w:t>https://www.ammonit.ru/place/308.htm</w:t>
        </w:r>
      </w:hyperlink>
    </w:p>
    <w:p w:rsidR="002C21A2" w:rsidRPr="00CE7C7D" w:rsidRDefault="002C21A2" w:rsidP="002C21A2">
      <w:pPr>
        <w:pStyle w:val="a4"/>
        <w:numPr>
          <w:ilvl w:val="0"/>
          <w:numId w:val="9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 xml:space="preserve">Краткая история геологического развития территории Приморского края / </w:t>
      </w:r>
      <w:hyperlink r:id="rId16" w:history="1">
        <w:r w:rsidRPr="00CE7C7D">
          <w:rPr>
            <w:rStyle w:val="a3"/>
            <w:sz w:val="26"/>
            <w:szCs w:val="26"/>
          </w:rPr>
          <w:t>http://www.fegi.ru/primorye/geology/history1.htm</w:t>
        </w:r>
      </w:hyperlink>
    </w:p>
    <w:p w:rsidR="002C21A2" w:rsidRPr="00CE7C7D" w:rsidRDefault="002C21A2" w:rsidP="002C21A2">
      <w:pPr>
        <w:pStyle w:val="a4"/>
        <w:numPr>
          <w:ilvl w:val="0"/>
          <w:numId w:val="9"/>
        </w:numPr>
        <w:ind w:right="145"/>
        <w:rPr>
          <w:sz w:val="26"/>
          <w:szCs w:val="26"/>
        </w:rPr>
      </w:pPr>
      <w:r w:rsidRPr="00CE7C7D">
        <w:rPr>
          <w:sz w:val="26"/>
          <w:szCs w:val="26"/>
        </w:rPr>
        <w:t>Эндемики региона</w:t>
      </w:r>
    </w:p>
    <w:p w:rsidR="002C21A2" w:rsidRPr="00CE7C7D" w:rsidRDefault="004A203F" w:rsidP="002C21A2">
      <w:pPr>
        <w:pStyle w:val="a4"/>
        <w:ind w:left="1068" w:right="145" w:firstLine="0"/>
        <w:rPr>
          <w:sz w:val="26"/>
          <w:szCs w:val="26"/>
        </w:rPr>
      </w:pPr>
      <w:hyperlink r:id="rId17" w:history="1">
        <w:r w:rsidR="002C21A2" w:rsidRPr="00CE7C7D">
          <w:rPr>
            <w:rStyle w:val="a3"/>
            <w:sz w:val="26"/>
            <w:szCs w:val="26"/>
          </w:rPr>
          <w:t>https://clck.ru/XebjL</w:t>
        </w:r>
      </w:hyperlink>
    </w:p>
    <w:p w:rsidR="002C21A2" w:rsidRPr="00CE7C7D" w:rsidRDefault="004A203F" w:rsidP="002C21A2">
      <w:pPr>
        <w:pStyle w:val="a4"/>
        <w:ind w:left="1068" w:right="145" w:firstLine="0"/>
        <w:rPr>
          <w:sz w:val="26"/>
          <w:szCs w:val="26"/>
        </w:rPr>
      </w:pPr>
      <w:hyperlink r:id="rId18" w:history="1">
        <w:r w:rsidR="002C21A2" w:rsidRPr="00CE7C7D">
          <w:rPr>
            <w:rStyle w:val="a3"/>
            <w:sz w:val="26"/>
            <w:szCs w:val="26"/>
          </w:rPr>
          <w:t>https://cyberleninka.ru/article/n/reliktovye-drevesnye-rasteniya-primorskogo-kraya-i-ih-dekorativnye-svoystva</w:t>
        </w:r>
      </w:hyperlink>
    </w:p>
    <w:p w:rsidR="002C21A2" w:rsidRPr="00CE7C7D" w:rsidRDefault="004A203F" w:rsidP="002C21A2">
      <w:pPr>
        <w:pStyle w:val="a4"/>
        <w:ind w:left="1068" w:right="145" w:firstLine="0"/>
        <w:rPr>
          <w:sz w:val="26"/>
          <w:szCs w:val="26"/>
        </w:rPr>
      </w:pPr>
      <w:hyperlink r:id="rId19" w:history="1">
        <w:r w:rsidR="002C21A2" w:rsidRPr="00CE7C7D">
          <w:rPr>
            <w:rStyle w:val="a3"/>
            <w:sz w:val="26"/>
            <w:szCs w:val="26"/>
          </w:rPr>
          <w:t>https://clck.ru/XebrP</w:t>
        </w:r>
      </w:hyperlink>
    </w:p>
    <w:p w:rsidR="002C21A2" w:rsidRPr="004F404B" w:rsidRDefault="002C21A2" w:rsidP="002C21A2">
      <w:pPr>
        <w:pStyle w:val="a4"/>
        <w:numPr>
          <w:ilvl w:val="0"/>
          <w:numId w:val="9"/>
        </w:numPr>
        <w:ind w:right="145"/>
        <w:rPr>
          <w:rStyle w:val="a3"/>
          <w:color w:val="000000"/>
          <w:sz w:val="26"/>
          <w:szCs w:val="26"/>
          <w:u w:val="none"/>
        </w:rPr>
      </w:pPr>
      <w:r w:rsidRPr="00CE7C7D">
        <w:rPr>
          <w:sz w:val="26"/>
          <w:szCs w:val="26"/>
        </w:rPr>
        <w:t xml:space="preserve">Ежегодные доклады об экологической ситуации в Приморском крае / </w:t>
      </w:r>
      <w:hyperlink r:id="rId20" w:history="1">
        <w:r w:rsidRPr="00CE7C7D">
          <w:rPr>
            <w:rStyle w:val="a3"/>
            <w:sz w:val="26"/>
            <w:szCs w:val="26"/>
          </w:rPr>
          <w:t>https://www.primorsky.ru/authorities/executive-agencies/departments/environment/report-on-the-environmental-situation-1.php</w:t>
        </w:r>
      </w:hyperlink>
    </w:p>
    <w:p w:rsidR="004F404B" w:rsidRPr="00CE7C7D" w:rsidRDefault="004F404B" w:rsidP="002C21A2">
      <w:pPr>
        <w:pStyle w:val="a4"/>
        <w:numPr>
          <w:ilvl w:val="0"/>
          <w:numId w:val="9"/>
        </w:numPr>
        <w:ind w:right="145"/>
        <w:rPr>
          <w:sz w:val="26"/>
          <w:szCs w:val="26"/>
        </w:rPr>
      </w:pPr>
      <w:r>
        <w:rPr>
          <w:sz w:val="26"/>
          <w:szCs w:val="26"/>
        </w:rPr>
        <w:t>Кристаллы для наноэлектроники /</w:t>
      </w:r>
    </w:p>
    <w:p w:rsidR="002C21A2" w:rsidRDefault="004A203F" w:rsidP="002C21A2">
      <w:pPr>
        <w:pStyle w:val="a4"/>
        <w:ind w:left="1068" w:right="145" w:firstLine="0"/>
        <w:rPr>
          <w:sz w:val="26"/>
          <w:szCs w:val="26"/>
        </w:rPr>
      </w:pPr>
      <w:hyperlink r:id="rId21" w:history="1">
        <w:r w:rsidR="004F404B" w:rsidRPr="006C3757">
          <w:rPr>
            <w:rStyle w:val="a3"/>
            <w:sz w:val="26"/>
            <w:szCs w:val="26"/>
          </w:rPr>
          <w:t>https://vestiprim.ru/news/ptrnews/103508-unikalnyj-jeksperiment-na-gennom-urovne-primorskie-uchenye-gotovjat-proryv-v-oblasti-nanohnologij.html</w:t>
        </w:r>
      </w:hyperlink>
    </w:p>
    <w:p w:rsidR="004F404B" w:rsidRDefault="004F404B" w:rsidP="004F404B">
      <w:pPr>
        <w:pStyle w:val="a4"/>
        <w:ind w:left="1068" w:right="145" w:firstLine="0"/>
        <w:rPr>
          <w:sz w:val="26"/>
          <w:szCs w:val="26"/>
        </w:rPr>
      </w:pPr>
    </w:p>
    <w:p w:rsidR="004F404B" w:rsidRDefault="004F404B" w:rsidP="002C21A2">
      <w:pPr>
        <w:pStyle w:val="a4"/>
        <w:ind w:left="1068" w:right="145" w:firstLine="0"/>
        <w:rPr>
          <w:sz w:val="26"/>
          <w:szCs w:val="26"/>
        </w:rPr>
      </w:pPr>
    </w:p>
    <w:p w:rsidR="004F404B" w:rsidRPr="00CE7C7D" w:rsidRDefault="004F404B" w:rsidP="002C21A2">
      <w:pPr>
        <w:pStyle w:val="a4"/>
        <w:ind w:left="1068" w:right="145" w:firstLine="0"/>
        <w:rPr>
          <w:sz w:val="26"/>
          <w:szCs w:val="26"/>
        </w:rPr>
      </w:pPr>
    </w:p>
    <w:sectPr w:rsidR="004F404B" w:rsidRPr="00CE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3F" w:rsidRDefault="004A203F" w:rsidP="00AB2ED5">
      <w:pPr>
        <w:spacing w:after="0" w:line="240" w:lineRule="auto"/>
      </w:pPr>
      <w:r>
        <w:separator/>
      </w:r>
    </w:p>
  </w:endnote>
  <w:endnote w:type="continuationSeparator" w:id="0">
    <w:p w:rsidR="004A203F" w:rsidRDefault="004A203F" w:rsidP="00AB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3F" w:rsidRDefault="004A203F" w:rsidP="00AB2ED5">
      <w:pPr>
        <w:spacing w:after="0" w:line="240" w:lineRule="auto"/>
      </w:pPr>
      <w:r>
        <w:separator/>
      </w:r>
    </w:p>
  </w:footnote>
  <w:footnote w:type="continuationSeparator" w:id="0">
    <w:p w:rsidR="004A203F" w:rsidRDefault="004A203F" w:rsidP="00AB2ED5">
      <w:pPr>
        <w:spacing w:after="0" w:line="240" w:lineRule="auto"/>
      </w:pPr>
      <w:r>
        <w:continuationSeparator/>
      </w:r>
    </w:p>
  </w:footnote>
  <w:footnote w:id="1">
    <w:p w:rsidR="00824DD8" w:rsidRDefault="00AB2ED5" w:rsidP="00824DD8">
      <w:pPr>
        <w:pStyle w:val="a7"/>
        <w:ind w:right="-1"/>
      </w:pPr>
      <w:r>
        <w:rPr>
          <w:rStyle w:val="a9"/>
        </w:rPr>
        <w:footnoteRef/>
      </w:r>
      <w:r>
        <w:t xml:space="preserve"> </w:t>
      </w:r>
      <w:r w:rsidR="00824DD8">
        <w:t>ПРИМЕРНАЯ ОСНОВНАЯ ОБРАЗОВАТЕЛЬНАЯ ПРОГРАММА СРЕДНЕГО ОБЩЕГО ОБРАЗОВАНИЯ,</w:t>
      </w:r>
      <w:r w:rsidR="00824DD8" w:rsidRPr="00AB2ED5">
        <w:t xml:space="preserve"> </w:t>
      </w:r>
      <w:r w:rsidR="00824DD8">
        <w:t xml:space="preserve"> (</w:t>
      </w:r>
      <w:r w:rsidR="00824DD8" w:rsidRPr="00AB2ED5">
        <w:t>протокол от 28 июня 2016 г. № 2/16-з)</w:t>
      </w:r>
      <w:r w:rsidR="00824DD8">
        <w:t xml:space="preserve"> </w:t>
      </w:r>
    </w:p>
    <w:p w:rsidR="00AB2ED5" w:rsidRDefault="00824DD8">
      <w:pPr>
        <w:pStyle w:val="a7"/>
      </w:pPr>
      <w:r>
        <w:t xml:space="preserve"> </w:t>
      </w:r>
    </w:p>
  </w:footnote>
  <w:footnote w:id="2">
    <w:p w:rsidR="00AB2ED5" w:rsidRDefault="00AB2ED5" w:rsidP="00AB2ED5">
      <w:pPr>
        <w:pStyle w:val="a7"/>
        <w:ind w:right="-1"/>
      </w:pPr>
      <w:r>
        <w:rPr>
          <w:rStyle w:val="a9"/>
        </w:rPr>
        <w:footnoteRef/>
      </w:r>
      <w:r w:rsidR="00824DD8">
        <w:t xml:space="preserve"> </w:t>
      </w:r>
      <w:r>
        <w:t>ПРИМЕРНАЯ ОСНОВНАЯ ОБРАЗОВАТЕЛЬНАЯ ПРОГРАММА СРЕДНЕГО ОБЩЕГО ОБРАЗОВАНИЯ,</w:t>
      </w:r>
      <w:r w:rsidRPr="00AB2ED5">
        <w:t xml:space="preserve"> </w:t>
      </w:r>
      <w:r>
        <w:t xml:space="preserve"> (</w:t>
      </w:r>
      <w:r w:rsidRPr="00AB2ED5">
        <w:t>протокол от 28 июня 2016 г. № 2/16-з)</w:t>
      </w:r>
      <w:r>
        <w:t xml:space="preserve"> </w:t>
      </w:r>
    </w:p>
  </w:footnote>
  <w:footnote w:id="3">
    <w:p w:rsidR="00B14ABA" w:rsidRDefault="00B14ABA" w:rsidP="00B14ABA">
      <w:pPr>
        <w:pStyle w:val="a7"/>
        <w:ind w:right="-1"/>
      </w:pPr>
      <w:r>
        <w:rPr>
          <w:rStyle w:val="a9"/>
        </w:rPr>
        <w:footnoteRef/>
      </w:r>
      <w:r>
        <w:t xml:space="preserve"> </w:t>
      </w:r>
      <w:r w:rsidRPr="00B14ABA">
        <w:t>Региональный компонент биологического образования Приморского края для основного и среднего полного общего образования, ПИППКРО, 2004.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F90"/>
    <w:multiLevelType w:val="hybridMultilevel"/>
    <w:tmpl w:val="7DC0B09C"/>
    <w:lvl w:ilvl="0" w:tplc="A5B0D5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A873F3"/>
    <w:multiLevelType w:val="hybridMultilevel"/>
    <w:tmpl w:val="5A40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147EE"/>
    <w:multiLevelType w:val="hybridMultilevel"/>
    <w:tmpl w:val="486E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F1B8B"/>
    <w:multiLevelType w:val="hybridMultilevel"/>
    <w:tmpl w:val="92CE6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543BD"/>
    <w:multiLevelType w:val="hybridMultilevel"/>
    <w:tmpl w:val="F982AB8A"/>
    <w:lvl w:ilvl="0" w:tplc="350428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D17CA9"/>
    <w:multiLevelType w:val="hybridMultilevel"/>
    <w:tmpl w:val="495CB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62949"/>
    <w:multiLevelType w:val="hybridMultilevel"/>
    <w:tmpl w:val="61C8A33A"/>
    <w:lvl w:ilvl="0" w:tplc="21949F94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">
    <w:nsid w:val="608F0F41"/>
    <w:multiLevelType w:val="hybridMultilevel"/>
    <w:tmpl w:val="A94C48F2"/>
    <w:lvl w:ilvl="0" w:tplc="42A8980A">
      <w:start w:val="1"/>
      <w:numFmt w:val="bullet"/>
      <w:lvlText w:val="–"/>
      <w:lvlJc w:val="left"/>
      <w:pPr>
        <w:ind w:left="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50D404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BC837A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A0D9CA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A61C7C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F45C38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923252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A6076E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3692DA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183A15"/>
    <w:multiLevelType w:val="hybridMultilevel"/>
    <w:tmpl w:val="E410BE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4331D11"/>
    <w:multiLevelType w:val="hybridMultilevel"/>
    <w:tmpl w:val="93C0D0C6"/>
    <w:lvl w:ilvl="0" w:tplc="E7F40426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0">
    <w:nsid w:val="7CBF0FA1"/>
    <w:multiLevelType w:val="hybridMultilevel"/>
    <w:tmpl w:val="D46A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42230"/>
    <w:multiLevelType w:val="hybridMultilevel"/>
    <w:tmpl w:val="D4E01A74"/>
    <w:lvl w:ilvl="0" w:tplc="00062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12"/>
    <w:rsid w:val="00017EBF"/>
    <w:rsid w:val="00020C05"/>
    <w:rsid w:val="000337BE"/>
    <w:rsid w:val="00066A4C"/>
    <w:rsid w:val="00075580"/>
    <w:rsid w:val="000A5F80"/>
    <w:rsid w:val="000A74CF"/>
    <w:rsid w:val="000E2A78"/>
    <w:rsid w:val="00120C05"/>
    <w:rsid w:val="00125DE2"/>
    <w:rsid w:val="001B1AAF"/>
    <w:rsid w:val="001B4A77"/>
    <w:rsid w:val="001C4C66"/>
    <w:rsid w:val="001C50E7"/>
    <w:rsid w:val="001C79B5"/>
    <w:rsid w:val="002345B5"/>
    <w:rsid w:val="00236102"/>
    <w:rsid w:val="00251E1A"/>
    <w:rsid w:val="00292DF5"/>
    <w:rsid w:val="002C21A2"/>
    <w:rsid w:val="002D72E6"/>
    <w:rsid w:val="002F7F6A"/>
    <w:rsid w:val="00302512"/>
    <w:rsid w:val="00315781"/>
    <w:rsid w:val="00327FE5"/>
    <w:rsid w:val="00351043"/>
    <w:rsid w:val="00353D06"/>
    <w:rsid w:val="00396C25"/>
    <w:rsid w:val="003B391E"/>
    <w:rsid w:val="003B6DEA"/>
    <w:rsid w:val="00403A39"/>
    <w:rsid w:val="004132C2"/>
    <w:rsid w:val="00432134"/>
    <w:rsid w:val="00443F98"/>
    <w:rsid w:val="0046543B"/>
    <w:rsid w:val="00473AF4"/>
    <w:rsid w:val="004750A4"/>
    <w:rsid w:val="00496254"/>
    <w:rsid w:val="004A203F"/>
    <w:rsid w:val="004B41AC"/>
    <w:rsid w:val="004F404B"/>
    <w:rsid w:val="0053510D"/>
    <w:rsid w:val="0058271E"/>
    <w:rsid w:val="005831CA"/>
    <w:rsid w:val="005A21FE"/>
    <w:rsid w:val="005A5165"/>
    <w:rsid w:val="005A69EE"/>
    <w:rsid w:val="005E7CD3"/>
    <w:rsid w:val="00624C0E"/>
    <w:rsid w:val="00624CF5"/>
    <w:rsid w:val="006655F4"/>
    <w:rsid w:val="0069038C"/>
    <w:rsid w:val="006F2934"/>
    <w:rsid w:val="007607D7"/>
    <w:rsid w:val="00770453"/>
    <w:rsid w:val="007C29AC"/>
    <w:rsid w:val="007D3063"/>
    <w:rsid w:val="007E324D"/>
    <w:rsid w:val="00824DD8"/>
    <w:rsid w:val="008702A5"/>
    <w:rsid w:val="00881C70"/>
    <w:rsid w:val="008857C1"/>
    <w:rsid w:val="008A30C8"/>
    <w:rsid w:val="008C50CB"/>
    <w:rsid w:val="009321AF"/>
    <w:rsid w:val="009716AE"/>
    <w:rsid w:val="009B5BCF"/>
    <w:rsid w:val="009B6EF3"/>
    <w:rsid w:val="009C352E"/>
    <w:rsid w:val="009E1E99"/>
    <w:rsid w:val="009F0CB9"/>
    <w:rsid w:val="00A16490"/>
    <w:rsid w:val="00A72021"/>
    <w:rsid w:val="00AA346A"/>
    <w:rsid w:val="00AA7121"/>
    <w:rsid w:val="00AB2ED5"/>
    <w:rsid w:val="00B14ABA"/>
    <w:rsid w:val="00B34A55"/>
    <w:rsid w:val="00B7290B"/>
    <w:rsid w:val="00BC5EA3"/>
    <w:rsid w:val="00BF25A2"/>
    <w:rsid w:val="00BF7DAE"/>
    <w:rsid w:val="00C3015A"/>
    <w:rsid w:val="00C507C3"/>
    <w:rsid w:val="00C52939"/>
    <w:rsid w:val="00C8421C"/>
    <w:rsid w:val="00CA3051"/>
    <w:rsid w:val="00CE7C7D"/>
    <w:rsid w:val="00D00C54"/>
    <w:rsid w:val="00D332EA"/>
    <w:rsid w:val="00D538E6"/>
    <w:rsid w:val="00D57044"/>
    <w:rsid w:val="00D57418"/>
    <w:rsid w:val="00D87902"/>
    <w:rsid w:val="00DA5D7D"/>
    <w:rsid w:val="00DC6EA8"/>
    <w:rsid w:val="00E0256E"/>
    <w:rsid w:val="00E249C1"/>
    <w:rsid w:val="00E46D19"/>
    <w:rsid w:val="00E54F9F"/>
    <w:rsid w:val="00EA1F99"/>
    <w:rsid w:val="00EF6B6D"/>
    <w:rsid w:val="00F14CE9"/>
    <w:rsid w:val="00F17DD1"/>
    <w:rsid w:val="00F44FEE"/>
    <w:rsid w:val="00F63166"/>
    <w:rsid w:val="00F9218F"/>
    <w:rsid w:val="00FA6E74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78"/>
    <w:pPr>
      <w:spacing w:after="38" w:line="251" w:lineRule="auto"/>
      <w:ind w:left="283" w:right="4164" w:firstLine="41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2E6"/>
    <w:rPr>
      <w:color w:val="0563C1" w:themeColor="hyperlink"/>
      <w:u w:val="single"/>
    </w:rPr>
  </w:style>
  <w:style w:type="paragraph" w:customStyle="1" w:styleId="ConsPlusNormal">
    <w:name w:val="ConsPlusNormal"/>
    <w:rsid w:val="0088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E7CD3"/>
    <w:pPr>
      <w:ind w:left="720"/>
      <w:contextualSpacing/>
    </w:pPr>
  </w:style>
  <w:style w:type="paragraph" w:customStyle="1" w:styleId="ConsPlusTitle">
    <w:name w:val="ConsPlusTitle"/>
    <w:rsid w:val="005E7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C5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53D06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C52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AB2ED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B2E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B2ED5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AB2ED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B2E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AB2E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78"/>
    <w:pPr>
      <w:spacing w:after="38" w:line="251" w:lineRule="auto"/>
      <w:ind w:left="283" w:right="4164" w:firstLine="41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2E6"/>
    <w:rPr>
      <w:color w:val="0563C1" w:themeColor="hyperlink"/>
      <w:u w:val="single"/>
    </w:rPr>
  </w:style>
  <w:style w:type="paragraph" w:customStyle="1" w:styleId="ConsPlusNormal">
    <w:name w:val="ConsPlusNormal"/>
    <w:rsid w:val="0088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E7CD3"/>
    <w:pPr>
      <w:ind w:left="720"/>
      <w:contextualSpacing/>
    </w:pPr>
  </w:style>
  <w:style w:type="paragraph" w:customStyle="1" w:styleId="ConsPlusTitle">
    <w:name w:val="ConsPlusTitle"/>
    <w:rsid w:val="005E7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C5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53D06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C52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AB2ED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B2E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B2ED5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AB2ED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B2E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AB2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23.rospotrebnadzor.ru/content/325/43762/" TargetMode="External"/><Relationship Id="rId18" Type="http://schemas.openxmlformats.org/officeDocument/2006/relationships/hyperlink" Target="https://cyberleninka.ru/article/n/reliktovye-drevesnye-rasteniya-primorskogo-kraya-i-ih-dekorativnye-svoystva" TargetMode="External"/><Relationship Id="rId3" Type="http://schemas.openxmlformats.org/officeDocument/2006/relationships/styles" Target="styles.xml"/><Relationship Id="rId21" Type="http://schemas.openxmlformats.org/officeDocument/2006/relationships/hyperlink" Target="https://vestiprim.ru/news/ptrnews/103508-unikalnyj-jeksperiment-na-gennom-urovne-primorskie-uchenye-gotovjat-proryv-v-oblasti-nanohnologij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ouncil.gov.ru/media/files/oPnf3ZdrMbAOBrNTPEhzA6hL1cNtwgpr.pdf" TargetMode="External"/><Relationship Id="rId17" Type="http://schemas.openxmlformats.org/officeDocument/2006/relationships/hyperlink" Target="https://clck.ru/Xebj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gi.ru/primorye/geology/history1.htm" TargetMode="External"/><Relationship Id="rId20" Type="http://schemas.openxmlformats.org/officeDocument/2006/relationships/hyperlink" Target="https://www.primorsky.ru/authorities/executive-agencies/departments/environment/report-on-the-environmental-situation-1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ld.sk.ru/news/b/press/archive/2016/08/25/trepang-dalniy-vostok-i-innovacii-genomnye-tehnologii-i-buduschee-rossiyskoy-marikultury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mmonit.ru/place/308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kp-rf.ru/ckp/461006/" TargetMode="External"/><Relationship Id="rId19" Type="http://schemas.openxmlformats.org/officeDocument/2006/relationships/hyperlink" Target="https://clck.ru/Xebr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seumimb.ru/contacts.ht%20ml" TargetMode="External"/><Relationship Id="rId14" Type="http://schemas.openxmlformats.org/officeDocument/2006/relationships/hyperlink" Target="http://www.fegi.ru/muzeu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373F2-765E-4A9B-9ADD-439DF6EB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15</Pages>
  <Words>4942</Words>
  <Characters>28174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В. Меделян</cp:lastModifiedBy>
  <cp:revision>26</cp:revision>
  <dcterms:created xsi:type="dcterms:W3CDTF">2020-03-31T02:59:00Z</dcterms:created>
  <dcterms:modified xsi:type="dcterms:W3CDTF">2021-10-05T01:50:00Z</dcterms:modified>
</cp:coreProperties>
</file>