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A3" w:rsidRPr="00271F14" w:rsidRDefault="008E0EA3" w:rsidP="008E0EA3">
      <w:pPr>
        <w:autoSpaceDE w:val="0"/>
        <w:autoSpaceDN w:val="0"/>
        <w:adjustRightInd w:val="0"/>
        <w:spacing w:after="200" w:line="276" w:lineRule="auto"/>
        <w:ind w:left="720"/>
        <w:contextualSpacing/>
        <w:jc w:val="center"/>
        <w:rPr>
          <w:rFonts w:eastAsia="Calibri"/>
          <w:b/>
          <w:sz w:val="26"/>
          <w:szCs w:val="26"/>
        </w:rPr>
      </w:pPr>
      <w:r w:rsidRPr="00271F14">
        <w:rPr>
          <w:rFonts w:eastAsia="Calibri"/>
          <w:b/>
          <w:sz w:val="26"/>
          <w:szCs w:val="26"/>
        </w:rPr>
        <w:t xml:space="preserve">МЕТОДИЧЕСКИЕ РЕКОМЕНДАЦИИ  </w:t>
      </w:r>
    </w:p>
    <w:p w:rsidR="008E0EA3" w:rsidRPr="00271F14" w:rsidRDefault="008E0EA3" w:rsidP="008E0EA3">
      <w:pPr>
        <w:autoSpaceDE w:val="0"/>
        <w:autoSpaceDN w:val="0"/>
        <w:adjustRightInd w:val="0"/>
        <w:spacing w:after="200" w:line="276" w:lineRule="auto"/>
        <w:ind w:left="720"/>
        <w:contextualSpacing/>
        <w:jc w:val="center"/>
        <w:rPr>
          <w:rFonts w:eastAsia="Calibri"/>
          <w:b/>
          <w:sz w:val="26"/>
          <w:szCs w:val="26"/>
        </w:rPr>
      </w:pPr>
      <w:r w:rsidRPr="00271F14">
        <w:rPr>
          <w:rFonts w:eastAsia="Calibri"/>
          <w:b/>
          <w:sz w:val="26"/>
          <w:szCs w:val="26"/>
        </w:rPr>
        <w:t xml:space="preserve">ПО ПРЕПОДАВАНИЮ МОДУЛЯ «КРАЕВЕДЕНИЕ» </w:t>
      </w:r>
    </w:p>
    <w:p w:rsidR="008E0EA3" w:rsidRPr="00271F14" w:rsidRDefault="008E0EA3" w:rsidP="008E0EA3">
      <w:pPr>
        <w:autoSpaceDE w:val="0"/>
        <w:autoSpaceDN w:val="0"/>
        <w:adjustRightInd w:val="0"/>
        <w:spacing w:after="200" w:line="276" w:lineRule="auto"/>
        <w:ind w:left="720"/>
        <w:contextualSpacing/>
        <w:jc w:val="center"/>
        <w:rPr>
          <w:b/>
          <w:sz w:val="26"/>
          <w:szCs w:val="26"/>
        </w:rPr>
      </w:pPr>
      <w:r w:rsidRPr="00271F14">
        <w:rPr>
          <w:rFonts w:eastAsia="Calibri"/>
          <w:b/>
          <w:sz w:val="26"/>
          <w:szCs w:val="26"/>
        </w:rPr>
        <w:t>В КУРСЕ «</w:t>
      </w:r>
      <w:r w:rsidR="00271F14" w:rsidRPr="00271F14">
        <w:rPr>
          <w:rFonts w:eastAsia="Calibri"/>
          <w:b/>
          <w:sz w:val="26"/>
          <w:szCs w:val="26"/>
        </w:rPr>
        <w:t>ГЕОГРАФИЯ</w:t>
      </w:r>
      <w:r w:rsidRPr="00271F14">
        <w:rPr>
          <w:rFonts w:eastAsia="Calibri"/>
          <w:b/>
          <w:sz w:val="26"/>
          <w:szCs w:val="26"/>
        </w:rPr>
        <w:t>» НА УРОВНЕ СРЕДНЕГО ОБЩЕГО ОБРАЗОВАНИЯ В</w:t>
      </w:r>
      <w:r w:rsidRPr="00271F14">
        <w:rPr>
          <w:b/>
          <w:sz w:val="26"/>
          <w:szCs w:val="26"/>
        </w:rPr>
        <w:t xml:space="preserve"> 2021-2022 УЧЕБНОМ ГОДУ</w:t>
      </w:r>
    </w:p>
    <w:p w:rsidR="00271F14" w:rsidRPr="00271F14" w:rsidRDefault="00271F14" w:rsidP="008E0EA3">
      <w:pPr>
        <w:autoSpaceDE w:val="0"/>
        <w:autoSpaceDN w:val="0"/>
        <w:adjustRightInd w:val="0"/>
        <w:spacing w:after="200" w:line="276" w:lineRule="auto"/>
        <w:ind w:left="720"/>
        <w:contextualSpacing/>
        <w:jc w:val="center"/>
        <w:rPr>
          <w:b/>
          <w:sz w:val="26"/>
          <w:szCs w:val="26"/>
        </w:rPr>
      </w:pPr>
    </w:p>
    <w:p w:rsidR="00B43F06" w:rsidRPr="00271F14" w:rsidRDefault="00B43F06" w:rsidP="00176184">
      <w:pPr>
        <w:spacing w:after="0" w:line="276" w:lineRule="auto"/>
        <w:ind w:firstLine="709"/>
        <w:jc w:val="both"/>
        <w:rPr>
          <w:rFonts w:ascii="Times New Roman" w:hAnsi="Times New Roman" w:cs="Times New Roman"/>
          <w:sz w:val="26"/>
          <w:szCs w:val="26"/>
        </w:rPr>
      </w:pPr>
      <w:r w:rsidRPr="00271F14">
        <w:rPr>
          <w:rFonts w:ascii="Times New Roman" w:hAnsi="Times New Roman" w:cs="Times New Roman"/>
          <w:sz w:val="26"/>
          <w:szCs w:val="26"/>
        </w:rPr>
        <w:t xml:space="preserve">Предмет «География» на уровне среднего общего образования занимает особое место, он завершает цикл школьного географического образования и призван сформировать у обучающихся представление об окружающем мире, понимание основных тенденций и процессов, происходящих в постоянно меняющемся мире, показать взаимосвязь природы, населения и хозяйства земного шара. </w:t>
      </w:r>
    </w:p>
    <w:p w:rsidR="00BC0A03" w:rsidRPr="00271F14" w:rsidRDefault="00B43F06" w:rsidP="00176184">
      <w:pPr>
        <w:spacing w:after="0" w:line="276" w:lineRule="auto"/>
        <w:ind w:firstLine="709"/>
        <w:jc w:val="both"/>
        <w:rPr>
          <w:rFonts w:ascii="Times New Roman" w:hAnsi="Times New Roman" w:cs="Times New Roman"/>
          <w:sz w:val="26"/>
          <w:szCs w:val="26"/>
        </w:rPr>
      </w:pPr>
      <w:r w:rsidRPr="00271F14">
        <w:rPr>
          <w:rFonts w:ascii="Times New Roman" w:hAnsi="Times New Roman" w:cs="Times New Roman"/>
          <w:sz w:val="26"/>
          <w:szCs w:val="26"/>
        </w:rPr>
        <w:t>В современной системе географического образования реализация краеведческого принципа и формирование локальной картины мира является одним из ведущих звеньев в преподавании географии.</w:t>
      </w:r>
      <w:r w:rsidR="00BC0A03" w:rsidRPr="00271F14">
        <w:rPr>
          <w:rFonts w:ascii="Times New Roman" w:hAnsi="Times New Roman" w:cs="Times New Roman"/>
          <w:sz w:val="26"/>
          <w:szCs w:val="26"/>
        </w:rPr>
        <w:t xml:space="preserve"> В основе современного краеведческого подхода лежит теория «образа мира», где под «образом мира» понимается система знаний, способов действий, ценностных ориентаций, которая преломляет через себя любое внешнее воздействие. Создание «образа мира» (имеет разноуровневый характер: планета в целом, своя страна, отдельные регионы, свой край) позволяет рассматривать личность в традициях своего края, сопричастности к его истории, географии, культуре. Изучение природных, социально-экономических, культурных особенностей родного края, своей связи с предшествующими и последующими поколениями (народные традиции, ценности) комплексно воздействует на все сферы сознания: </w:t>
      </w:r>
      <w:r w:rsidR="00944AAE">
        <w:rPr>
          <w:rFonts w:ascii="Times New Roman" w:hAnsi="Times New Roman" w:cs="Times New Roman"/>
          <w:sz w:val="26"/>
          <w:szCs w:val="26"/>
        </w:rPr>
        <w:t>интеллектуальную, эмоционально-</w:t>
      </w:r>
      <w:r w:rsidR="00BC0A03" w:rsidRPr="00271F14">
        <w:rPr>
          <w:rFonts w:ascii="Times New Roman" w:hAnsi="Times New Roman" w:cs="Times New Roman"/>
          <w:sz w:val="26"/>
          <w:szCs w:val="26"/>
        </w:rPr>
        <w:t>ценностную, волевую.</w:t>
      </w:r>
    </w:p>
    <w:p w:rsidR="00972DCF" w:rsidRPr="00271F14" w:rsidRDefault="00972DCF" w:rsidP="00176184">
      <w:pPr>
        <w:spacing w:after="0" w:line="276" w:lineRule="auto"/>
        <w:ind w:firstLine="709"/>
        <w:jc w:val="both"/>
        <w:rPr>
          <w:rFonts w:ascii="Times New Roman" w:hAnsi="Times New Roman" w:cs="Times New Roman"/>
          <w:sz w:val="26"/>
          <w:szCs w:val="26"/>
        </w:rPr>
      </w:pPr>
      <w:r w:rsidRPr="00271F14">
        <w:rPr>
          <w:rFonts w:ascii="Times New Roman" w:hAnsi="Times New Roman" w:cs="Times New Roman"/>
          <w:sz w:val="26"/>
          <w:szCs w:val="26"/>
        </w:rPr>
        <w:t>Освоение обучающимися учебного предмета «География»</w:t>
      </w:r>
      <w:r w:rsidR="002D7D93" w:rsidRPr="00271F14">
        <w:rPr>
          <w:rFonts w:ascii="Times New Roman" w:hAnsi="Times New Roman" w:cs="Times New Roman"/>
          <w:sz w:val="26"/>
          <w:szCs w:val="26"/>
        </w:rPr>
        <w:t>,</w:t>
      </w:r>
      <w:r w:rsidRPr="00271F14">
        <w:rPr>
          <w:rFonts w:ascii="Times New Roman" w:hAnsi="Times New Roman" w:cs="Times New Roman"/>
          <w:sz w:val="26"/>
          <w:szCs w:val="26"/>
        </w:rPr>
        <w:t xml:space="preserve"> в соответствии с </w:t>
      </w:r>
      <w:r w:rsidR="00AF3122" w:rsidRPr="00271F14">
        <w:rPr>
          <w:rFonts w:ascii="Times New Roman" w:hAnsi="Times New Roman" w:cs="Times New Roman"/>
          <w:sz w:val="26"/>
          <w:szCs w:val="26"/>
        </w:rPr>
        <w:t xml:space="preserve">Федеральным законом № 273-ФЗ «Об образовании в Российской Федерации» ст. 3,  </w:t>
      </w:r>
      <w:r w:rsidRPr="00271F14">
        <w:rPr>
          <w:rFonts w:ascii="Times New Roman" w:hAnsi="Times New Roman" w:cs="Times New Roman"/>
          <w:sz w:val="26"/>
          <w:szCs w:val="26"/>
        </w:rPr>
        <w:t>Концепци</w:t>
      </w:r>
      <w:r w:rsidR="00AF3122" w:rsidRPr="00271F14">
        <w:rPr>
          <w:rFonts w:ascii="Times New Roman" w:hAnsi="Times New Roman" w:cs="Times New Roman"/>
          <w:sz w:val="26"/>
          <w:szCs w:val="26"/>
        </w:rPr>
        <w:t>ей</w:t>
      </w:r>
      <w:r w:rsidRPr="00271F14">
        <w:rPr>
          <w:rFonts w:ascii="Times New Roman" w:hAnsi="Times New Roman" w:cs="Times New Roman"/>
          <w:sz w:val="26"/>
          <w:szCs w:val="26"/>
        </w:rPr>
        <w:t xml:space="preserve"> развития географического образования в Российской Федерации (утв. 28.12.2018), на уровне среднего общего образования должно: воспитывать чувство патриотизма, гражданской ответственности, формировать традиционные российские духовные ценности </w:t>
      </w:r>
      <w:proofErr w:type="gramStart"/>
      <w:r w:rsidRPr="00271F14">
        <w:rPr>
          <w:rFonts w:ascii="Times New Roman" w:hAnsi="Times New Roman" w:cs="Times New Roman"/>
          <w:sz w:val="26"/>
          <w:szCs w:val="26"/>
        </w:rPr>
        <w:t>у</w:t>
      </w:r>
      <w:proofErr w:type="gramEnd"/>
      <w:r w:rsidRPr="00271F14">
        <w:rPr>
          <w:rFonts w:ascii="Times New Roman" w:hAnsi="Times New Roman" w:cs="Times New Roman"/>
          <w:sz w:val="26"/>
          <w:szCs w:val="26"/>
        </w:rPr>
        <w:t xml:space="preserve"> обучающихся; учитывать индивидуальную траекторию развития обучающихся и обеспечивать изучение учебного предмета в соответствии с индивидуальными запросами как на базовом, так и на профильном уровнях, в сочетании с практико-ориентированной научно-исследовательской и проектной работой; формировать у обучающихся представление о наличии географических систем в природе и обществе, обеспечивать выпускников общеобразовательных организаций географическими знаниями и навыками работы с географической информацией в объёме, достаточном для решения повседневных задач, а также для продолжения образования по направлениям профессиональной подготовки, требующим наличия достаточной базы географических знаний (экономика, журналистика, государственное и муниципальное управление, военная служба, международные отношения, туризм, геоэкология и др.); формировать у обучающихся на профильном уровне изучения учебного предмета </w:t>
      </w:r>
      <w:r w:rsidRPr="00271F14">
        <w:rPr>
          <w:rFonts w:ascii="Times New Roman" w:hAnsi="Times New Roman" w:cs="Times New Roman"/>
          <w:sz w:val="26"/>
          <w:szCs w:val="26"/>
        </w:rPr>
        <w:lastRenderedPageBreak/>
        <w:t xml:space="preserve">расширенное/углублённое представление о географических особенностях развития России и современного мира, о системности в природе и обществе; обеспечивать достаточным для продолжения образования по профильным направлениям (география, океанология, метеорология, гидрология, картография и военная топография, геоэкология, туризм и др.) объемом географических знаний и умений; обеспечивать профильный уровень подготовки на базе организаций высшего образования, специализированных учебно-научных центров и на основе организации сетевого взаимодействия образовательных организаций, в том числе с использованием программ дистанционного обучения. </w:t>
      </w:r>
    </w:p>
    <w:p w:rsidR="00B43F06" w:rsidRPr="00271F14" w:rsidRDefault="00B43F06" w:rsidP="00176184">
      <w:pPr>
        <w:spacing w:after="0" w:line="276" w:lineRule="auto"/>
        <w:ind w:firstLine="709"/>
        <w:jc w:val="both"/>
        <w:rPr>
          <w:rFonts w:ascii="Times New Roman" w:hAnsi="Times New Roman" w:cs="Times New Roman"/>
          <w:sz w:val="26"/>
          <w:szCs w:val="26"/>
        </w:rPr>
      </w:pPr>
      <w:r w:rsidRPr="00271F14">
        <w:rPr>
          <w:rFonts w:ascii="Times New Roman" w:hAnsi="Times New Roman" w:cs="Times New Roman"/>
          <w:sz w:val="26"/>
          <w:szCs w:val="26"/>
        </w:rPr>
        <w:t>Единственным п</w:t>
      </w:r>
      <w:r w:rsidR="00AF3122" w:rsidRPr="00271F14">
        <w:rPr>
          <w:rFonts w:ascii="Times New Roman" w:hAnsi="Times New Roman" w:cs="Times New Roman"/>
          <w:sz w:val="26"/>
          <w:szCs w:val="26"/>
        </w:rPr>
        <w:t xml:space="preserve">отенциалом для решения </w:t>
      </w:r>
      <w:r w:rsidR="00176184" w:rsidRPr="00271F14">
        <w:rPr>
          <w:rFonts w:ascii="Times New Roman" w:hAnsi="Times New Roman" w:cs="Times New Roman"/>
          <w:sz w:val="26"/>
          <w:szCs w:val="26"/>
        </w:rPr>
        <w:t xml:space="preserve">вышеизложенных </w:t>
      </w:r>
      <w:r w:rsidR="00AF3122" w:rsidRPr="00271F14">
        <w:rPr>
          <w:rFonts w:ascii="Times New Roman" w:hAnsi="Times New Roman" w:cs="Times New Roman"/>
          <w:sz w:val="26"/>
          <w:szCs w:val="26"/>
        </w:rPr>
        <w:t>задач учащихся является</w:t>
      </w:r>
      <w:r w:rsidRPr="00271F14">
        <w:rPr>
          <w:rFonts w:ascii="Times New Roman" w:hAnsi="Times New Roman" w:cs="Times New Roman"/>
          <w:sz w:val="26"/>
          <w:szCs w:val="26"/>
        </w:rPr>
        <w:t xml:space="preserve"> </w:t>
      </w:r>
      <w:r w:rsidR="00AF3122" w:rsidRPr="00271F14">
        <w:rPr>
          <w:rFonts w:ascii="Times New Roman" w:hAnsi="Times New Roman" w:cs="Times New Roman"/>
          <w:sz w:val="26"/>
          <w:szCs w:val="26"/>
        </w:rPr>
        <w:t xml:space="preserve">географическое направление краеведческого познания родного края. </w:t>
      </w:r>
    </w:p>
    <w:p w:rsidR="00B43F06" w:rsidRPr="00271F14" w:rsidRDefault="00B43F06" w:rsidP="00176184">
      <w:pPr>
        <w:spacing w:after="0" w:line="276" w:lineRule="auto"/>
        <w:ind w:firstLine="709"/>
        <w:jc w:val="both"/>
        <w:rPr>
          <w:rFonts w:ascii="Times New Roman" w:hAnsi="Times New Roman" w:cs="Times New Roman"/>
          <w:sz w:val="26"/>
          <w:szCs w:val="26"/>
        </w:rPr>
      </w:pPr>
      <w:r w:rsidRPr="00271F14">
        <w:rPr>
          <w:rFonts w:ascii="Times New Roman" w:hAnsi="Times New Roman" w:cs="Times New Roman"/>
          <w:sz w:val="26"/>
          <w:szCs w:val="26"/>
        </w:rPr>
        <w:t>В соответствии с требованиями ФГОС среднего общего образования основная образовательная программа общеобразовательной организации (далее – ООП ОО) должна включать часть, формируемую участниками образовательных отношений (на уровне среднего общего образования – не более 40 %), которая может включать вопросы, связанные с региональной (краеведческой) спецификой развития.</w:t>
      </w:r>
    </w:p>
    <w:p w:rsidR="00D05939" w:rsidRPr="00271F14" w:rsidRDefault="00972DCF" w:rsidP="00176184">
      <w:pPr>
        <w:spacing w:after="0" w:line="276" w:lineRule="auto"/>
        <w:ind w:firstLine="709"/>
        <w:jc w:val="both"/>
        <w:rPr>
          <w:rFonts w:ascii="Times New Roman" w:hAnsi="Times New Roman" w:cs="Times New Roman"/>
          <w:sz w:val="26"/>
          <w:szCs w:val="26"/>
        </w:rPr>
      </w:pPr>
      <w:r w:rsidRPr="00271F14">
        <w:rPr>
          <w:rFonts w:ascii="Times New Roman" w:hAnsi="Times New Roman" w:cs="Times New Roman"/>
          <w:sz w:val="26"/>
          <w:szCs w:val="26"/>
        </w:rPr>
        <w:t>В соответствии с ФГОС СОО география может изучаться на базовом и  углубленном уровнях. Учебный предмет «География» относится к числу предметов по выбору из обязательной предметной области «Общественные науки». Уровень изучения географии определяется профилем класса (естественно-научный, гуманитарный, социально-экономический, технологический, универсальный), а также запросами и предпочтениями обучающихся.</w:t>
      </w:r>
    </w:p>
    <w:p w:rsidR="00D05939" w:rsidRPr="00271F14" w:rsidRDefault="00D05939" w:rsidP="00176184">
      <w:pPr>
        <w:spacing w:after="0" w:line="276" w:lineRule="auto"/>
        <w:ind w:firstLine="709"/>
        <w:jc w:val="both"/>
        <w:rPr>
          <w:rFonts w:ascii="Times New Roman" w:hAnsi="Times New Roman" w:cs="Times New Roman"/>
          <w:sz w:val="26"/>
          <w:szCs w:val="26"/>
        </w:rPr>
      </w:pPr>
    </w:p>
    <w:p w:rsidR="00972DCF" w:rsidRPr="00271F14" w:rsidRDefault="00972DCF" w:rsidP="00D05939">
      <w:pPr>
        <w:spacing w:after="0" w:line="276" w:lineRule="auto"/>
        <w:ind w:firstLine="709"/>
        <w:jc w:val="center"/>
        <w:rPr>
          <w:rFonts w:ascii="Times New Roman" w:hAnsi="Times New Roman" w:cs="Times New Roman"/>
          <w:b/>
          <w:sz w:val="26"/>
          <w:szCs w:val="26"/>
        </w:rPr>
      </w:pPr>
      <w:r w:rsidRPr="00271F14">
        <w:rPr>
          <w:rFonts w:ascii="Times New Roman" w:hAnsi="Times New Roman" w:cs="Times New Roman"/>
          <w:b/>
          <w:sz w:val="26"/>
          <w:szCs w:val="26"/>
        </w:rPr>
        <w:t>Количество часов, предусмотренное для изучения географии в 10-11 классах</w:t>
      </w:r>
    </w:p>
    <w:tbl>
      <w:tblPr>
        <w:tblStyle w:val="a3"/>
        <w:tblW w:w="9493" w:type="dxa"/>
        <w:tblLook w:val="04A0" w:firstRow="1" w:lastRow="0" w:firstColumn="1" w:lastColumn="0" w:noHBand="0" w:noVBand="1"/>
      </w:tblPr>
      <w:tblGrid>
        <w:gridCol w:w="2547"/>
        <w:gridCol w:w="2977"/>
        <w:gridCol w:w="1984"/>
        <w:gridCol w:w="1985"/>
      </w:tblGrid>
      <w:tr w:rsidR="00B43F06" w:rsidTr="00F919E9">
        <w:tc>
          <w:tcPr>
            <w:tcW w:w="2547" w:type="dxa"/>
          </w:tcPr>
          <w:p w:rsidR="00B43F06" w:rsidRPr="00271F14" w:rsidRDefault="00F919E9" w:rsidP="00176184">
            <w:pPr>
              <w:spacing w:line="276" w:lineRule="auto"/>
              <w:jc w:val="both"/>
              <w:rPr>
                <w:rFonts w:ascii="Times New Roman" w:hAnsi="Times New Roman" w:cs="Times New Roman"/>
                <w:sz w:val="24"/>
                <w:szCs w:val="24"/>
              </w:rPr>
            </w:pPr>
            <w:r w:rsidRPr="00271F14">
              <w:rPr>
                <w:rFonts w:ascii="Times New Roman" w:hAnsi="Times New Roman" w:cs="Times New Roman"/>
                <w:sz w:val="24"/>
                <w:szCs w:val="24"/>
              </w:rPr>
              <w:t>У</w:t>
            </w:r>
            <w:r w:rsidR="00B43F06" w:rsidRPr="00271F14">
              <w:rPr>
                <w:rFonts w:ascii="Times New Roman" w:hAnsi="Times New Roman" w:cs="Times New Roman"/>
                <w:sz w:val="24"/>
                <w:szCs w:val="24"/>
              </w:rPr>
              <w:t>ров</w:t>
            </w:r>
            <w:r w:rsidRPr="00271F14">
              <w:rPr>
                <w:rFonts w:ascii="Times New Roman" w:hAnsi="Times New Roman" w:cs="Times New Roman"/>
                <w:sz w:val="24"/>
                <w:szCs w:val="24"/>
              </w:rPr>
              <w:t>е</w:t>
            </w:r>
            <w:r w:rsidR="00B43F06" w:rsidRPr="00271F14">
              <w:rPr>
                <w:rFonts w:ascii="Times New Roman" w:hAnsi="Times New Roman" w:cs="Times New Roman"/>
                <w:sz w:val="24"/>
                <w:szCs w:val="24"/>
              </w:rPr>
              <w:t>н</w:t>
            </w:r>
            <w:r w:rsidRPr="00271F14">
              <w:rPr>
                <w:rFonts w:ascii="Times New Roman" w:hAnsi="Times New Roman" w:cs="Times New Roman"/>
                <w:sz w:val="24"/>
                <w:szCs w:val="24"/>
              </w:rPr>
              <w:t>ь</w:t>
            </w:r>
            <w:r w:rsidR="00B43F06" w:rsidRPr="00271F14">
              <w:rPr>
                <w:rFonts w:ascii="Times New Roman" w:hAnsi="Times New Roman" w:cs="Times New Roman"/>
                <w:sz w:val="24"/>
                <w:szCs w:val="24"/>
              </w:rPr>
              <w:t xml:space="preserve"> обучения</w:t>
            </w:r>
          </w:p>
        </w:tc>
        <w:tc>
          <w:tcPr>
            <w:tcW w:w="2977" w:type="dxa"/>
          </w:tcPr>
          <w:p w:rsidR="00B43F06" w:rsidRPr="00271F14" w:rsidRDefault="00B43F06" w:rsidP="00176184">
            <w:pPr>
              <w:spacing w:line="276" w:lineRule="auto"/>
              <w:jc w:val="both"/>
              <w:rPr>
                <w:rFonts w:ascii="Times New Roman" w:hAnsi="Times New Roman" w:cs="Times New Roman"/>
                <w:sz w:val="24"/>
                <w:szCs w:val="24"/>
              </w:rPr>
            </w:pPr>
            <w:r w:rsidRPr="00271F14">
              <w:rPr>
                <w:rFonts w:ascii="Times New Roman" w:hAnsi="Times New Roman" w:cs="Times New Roman"/>
                <w:sz w:val="24"/>
                <w:szCs w:val="24"/>
              </w:rPr>
              <w:t>Профиль класса</w:t>
            </w:r>
          </w:p>
        </w:tc>
        <w:tc>
          <w:tcPr>
            <w:tcW w:w="1984" w:type="dxa"/>
          </w:tcPr>
          <w:p w:rsidR="00B43F06" w:rsidRPr="00271F14" w:rsidRDefault="00F919E9" w:rsidP="00176184">
            <w:pPr>
              <w:spacing w:line="276" w:lineRule="auto"/>
              <w:ind w:firstLine="35"/>
              <w:jc w:val="both"/>
              <w:rPr>
                <w:rFonts w:ascii="Times New Roman" w:hAnsi="Times New Roman" w:cs="Times New Roman"/>
                <w:sz w:val="24"/>
                <w:szCs w:val="24"/>
              </w:rPr>
            </w:pPr>
            <w:r w:rsidRPr="00271F14">
              <w:rPr>
                <w:rFonts w:ascii="Times New Roman" w:hAnsi="Times New Roman" w:cs="Times New Roman"/>
                <w:sz w:val="24"/>
                <w:szCs w:val="24"/>
              </w:rPr>
              <w:t>Количество часов, 10 класс</w:t>
            </w:r>
          </w:p>
        </w:tc>
        <w:tc>
          <w:tcPr>
            <w:tcW w:w="1985" w:type="dxa"/>
          </w:tcPr>
          <w:p w:rsidR="00B43F06" w:rsidRPr="00271F14" w:rsidRDefault="00F919E9" w:rsidP="00176184">
            <w:pPr>
              <w:spacing w:line="276" w:lineRule="auto"/>
              <w:jc w:val="both"/>
              <w:rPr>
                <w:rFonts w:ascii="Times New Roman" w:hAnsi="Times New Roman" w:cs="Times New Roman"/>
                <w:sz w:val="24"/>
                <w:szCs w:val="24"/>
              </w:rPr>
            </w:pPr>
            <w:r w:rsidRPr="00271F14">
              <w:rPr>
                <w:rFonts w:ascii="Times New Roman" w:hAnsi="Times New Roman" w:cs="Times New Roman"/>
                <w:sz w:val="24"/>
                <w:szCs w:val="24"/>
              </w:rPr>
              <w:t>Количество часов, 11 класс</w:t>
            </w:r>
          </w:p>
        </w:tc>
      </w:tr>
      <w:tr w:rsidR="00B43F06" w:rsidTr="00F919E9">
        <w:tc>
          <w:tcPr>
            <w:tcW w:w="2547" w:type="dxa"/>
          </w:tcPr>
          <w:p w:rsidR="00F919E9" w:rsidRPr="00271F14" w:rsidRDefault="00F919E9" w:rsidP="00176184">
            <w:pPr>
              <w:spacing w:line="276" w:lineRule="auto"/>
              <w:jc w:val="both"/>
              <w:rPr>
                <w:rFonts w:ascii="Times New Roman" w:hAnsi="Times New Roman" w:cs="Times New Roman"/>
                <w:sz w:val="24"/>
                <w:szCs w:val="24"/>
              </w:rPr>
            </w:pPr>
            <w:r w:rsidRPr="00271F14">
              <w:rPr>
                <w:rFonts w:ascii="Times New Roman" w:hAnsi="Times New Roman" w:cs="Times New Roman"/>
                <w:sz w:val="24"/>
                <w:szCs w:val="24"/>
              </w:rPr>
              <w:t>Базовый уровень</w:t>
            </w:r>
          </w:p>
          <w:p w:rsidR="00B43F06" w:rsidRPr="00271F14" w:rsidRDefault="00F919E9" w:rsidP="00176184">
            <w:pPr>
              <w:spacing w:line="276" w:lineRule="auto"/>
              <w:jc w:val="both"/>
              <w:rPr>
                <w:rFonts w:ascii="Times New Roman" w:hAnsi="Times New Roman" w:cs="Times New Roman"/>
                <w:sz w:val="24"/>
                <w:szCs w:val="24"/>
              </w:rPr>
            </w:pPr>
            <w:r w:rsidRPr="00271F14">
              <w:rPr>
                <w:rFonts w:ascii="Times New Roman" w:hAnsi="Times New Roman" w:cs="Times New Roman"/>
                <w:sz w:val="24"/>
                <w:szCs w:val="24"/>
              </w:rPr>
              <w:t>(1 вариант)</w:t>
            </w:r>
          </w:p>
        </w:tc>
        <w:tc>
          <w:tcPr>
            <w:tcW w:w="2977" w:type="dxa"/>
          </w:tcPr>
          <w:p w:rsidR="00B43F06" w:rsidRPr="00271F14" w:rsidRDefault="00F919E9" w:rsidP="00176184">
            <w:pPr>
              <w:spacing w:line="276" w:lineRule="auto"/>
              <w:jc w:val="both"/>
              <w:rPr>
                <w:rFonts w:ascii="Times New Roman" w:hAnsi="Times New Roman" w:cs="Times New Roman"/>
                <w:sz w:val="24"/>
                <w:szCs w:val="24"/>
              </w:rPr>
            </w:pPr>
            <w:proofErr w:type="gramStart"/>
            <w:r w:rsidRPr="00271F14">
              <w:rPr>
                <w:rFonts w:ascii="Times New Roman" w:hAnsi="Times New Roman" w:cs="Times New Roman"/>
                <w:sz w:val="24"/>
                <w:szCs w:val="24"/>
              </w:rPr>
              <w:t>естественно-научный</w:t>
            </w:r>
            <w:proofErr w:type="gramEnd"/>
            <w:r w:rsidRPr="00271F14">
              <w:rPr>
                <w:rFonts w:ascii="Times New Roman" w:hAnsi="Times New Roman" w:cs="Times New Roman"/>
                <w:sz w:val="24"/>
                <w:szCs w:val="24"/>
              </w:rPr>
              <w:t>, гуманитарный, технологический, универсальный</w:t>
            </w:r>
          </w:p>
        </w:tc>
        <w:tc>
          <w:tcPr>
            <w:tcW w:w="1984" w:type="dxa"/>
          </w:tcPr>
          <w:p w:rsidR="00B43F06" w:rsidRPr="00271F14" w:rsidRDefault="00F919E9" w:rsidP="00176184">
            <w:pPr>
              <w:spacing w:line="276" w:lineRule="auto"/>
              <w:jc w:val="center"/>
              <w:rPr>
                <w:rFonts w:ascii="Times New Roman" w:hAnsi="Times New Roman" w:cs="Times New Roman"/>
                <w:sz w:val="24"/>
                <w:szCs w:val="24"/>
              </w:rPr>
            </w:pPr>
            <w:r w:rsidRPr="00271F14">
              <w:rPr>
                <w:rFonts w:ascii="Times New Roman" w:hAnsi="Times New Roman" w:cs="Times New Roman"/>
                <w:sz w:val="24"/>
                <w:szCs w:val="24"/>
              </w:rPr>
              <w:t>1</w:t>
            </w:r>
          </w:p>
        </w:tc>
        <w:tc>
          <w:tcPr>
            <w:tcW w:w="1985" w:type="dxa"/>
          </w:tcPr>
          <w:p w:rsidR="00B43F06" w:rsidRPr="00271F14" w:rsidRDefault="00F919E9" w:rsidP="00176184">
            <w:pPr>
              <w:spacing w:line="276" w:lineRule="auto"/>
              <w:jc w:val="center"/>
              <w:rPr>
                <w:rFonts w:ascii="Times New Roman" w:hAnsi="Times New Roman" w:cs="Times New Roman"/>
                <w:sz w:val="24"/>
                <w:szCs w:val="24"/>
              </w:rPr>
            </w:pPr>
            <w:r w:rsidRPr="00271F14">
              <w:rPr>
                <w:rFonts w:ascii="Times New Roman" w:hAnsi="Times New Roman" w:cs="Times New Roman"/>
                <w:sz w:val="24"/>
                <w:szCs w:val="24"/>
              </w:rPr>
              <w:t>1</w:t>
            </w:r>
          </w:p>
        </w:tc>
      </w:tr>
      <w:tr w:rsidR="00B43F06" w:rsidTr="00F919E9">
        <w:tc>
          <w:tcPr>
            <w:tcW w:w="2547" w:type="dxa"/>
          </w:tcPr>
          <w:p w:rsidR="00F919E9" w:rsidRPr="00271F14" w:rsidRDefault="00F919E9" w:rsidP="00176184">
            <w:pPr>
              <w:spacing w:line="276" w:lineRule="auto"/>
              <w:jc w:val="both"/>
              <w:rPr>
                <w:rFonts w:ascii="Times New Roman" w:hAnsi="Times New Roman" w:cs="Times New Roman"/>
                <w:sz w:val="24"/>
                <w:szCs w:val="24"/>
              </w:rPr>
            </w:pPr>
            <w:r w:rsidRPr="00271F14">
              <w:rPr>
                <w:rFonts w:ascii="Times New Roman" w:hAnsi="Times New Roman" w:cs="Times New Roman"/>
                <w:sz w:val="24"/>
                <w:szCs w:val="24"/>
              </w:rPr>
              <w:t>Базовый уровень</w:t>
            </w:r>
          </w:p>
          <w:p w:rsidR="00B43F06" w:rsidRPr="00271F14" w:rsidRDefault="00F919E9" w:rsidP="00176184">
            <w:pPr>
              <w:spacing w:line="276" w:lineRule="auto"/>
              <w:jc w:val="both"/>
              <w:rPr>
                <w:rFonts w:ascii="Times New Roman" w:hAnsi="Times New Roman" w:cs="Times New Roman"/>
                <w:sz w:val="24"/>
                <w:szCs w:val="24"/>
              </w:rPr>
            </w:pPr>
            <w:r w:rsidRPr="00271F14">
              <w:rPr>
                <w:rFonts w:ascii="Times New Roman" w:hAnsi="Times New Roman" w:cs="Times New Roman"/>
                <w:sz w:val="24"/>
                <w:szCs w:val="24"/>
              </w:rPr>
              <w:t>(2 вариант)</w:t>
            </w:r>
          </w:p>
        </w:tc>
        <w:tc>
          <w:tcPr>
            <w:tcW w:w="2977" w:type="dxa"/>
          </w:tcPr>
          <w:p w:rsidR="00B43F06" w:rsidRPr="00271F14" w:rsidRDefault="00F919E9" w:rsidP="00176184">
            <w:pPr>
              <w:spacing w:line="276" w:lineRule="auto"/>
              <w:jc w:val="both"/>
              <w:rPr>
                <w:rFonts w:ascii="Times New Roman" w:hAnsi="Times New Roman" w:cs="Times New Roman"/>
                <w:sz w:val="24"/>
                <w:szCs w:val="24"/>
              </w:rPr>
            </w:pPr>
            <w:r w:rsidRPr="00271F14">
              <w:rPr>
                <w:rFonts w:ascii="Times New Roman" w:hAnsi="Times New Roman" w:cs="Times New Roman"/>
                <w:sz w:val="24"/>
                <w:szCs w:val="24"/>
              </w:rPr>
              <w:t>естественно-научный, гуманитарный, технологический, универсальный</w:t>
            </w:r>
          </w:p>
        </w:tc>
        <w:tc>
          <w:tcPr>
            <w:tcW w:w="1984" w:type="dxa"/>
          </w:tcPr>
          <w:p w:rsidR="00B43F06" w:rsidRPr="00271F14" w:rsidRDefault="00F919E9" w:rsidP="00176184">
            <w:pPr>
              <w:spacing w:line="276" w:lineRule="auto"/>
              <w:jc w:val="center"/>
              <w:rPr>
                <w:rFonts w:ascii="Times New Roman" w:hAnsi="Times New Roman" w:cs="Times New Roman"/>
                <w:sz w:val="24"/>
                <w:szCs w:val="24"/>
              </w:rPr>
            </w:pPr>
            <w:r w:rsidRPr="00271F14">
              <w:rPr>
                <w:rFonts w:ascii="Times New Roman" w:hAnsi="Times New Roman" w:cs="Times New Roman"/>
                <w:sz w:val="24"/>
                <w:szCs w:val="24"/>
              </w:rPr>
              <w:t>2</w:t>
            </w:r>
          </w:p>
        </w:tc>
        <w:tc>
          <w:tcPr>
            <w:tcW w:w="1985" w:type="dxa"/>
          </w:tcPr>
          <w:p w:rsidR="00B43F06" w:rsidRPr="00271F14" w:rsidRDefault="00F919E9" w:rsidP="00176184">
            <w:pPr>
              <w:spacing w:line="276" w:lineRule="auto"/>
              <w:jc w:val="center"/>
              <w:rPr>
                <w:rFonts w:ascii="Times New Roman" w:hAnsi="Times New Roman" w:cs="Times New Roman"/>
                <w:sz w:val="24"/>
                <w:szCs w:val="24"/>
              </w:rPr>
            </w:pPr>
            <w:r w:rsidRPr="00271F14">
              <w:rPr>
                <w:rFonts w:ascii="Times New Roman" w:hAnsi="Times New Roman" w:cs="Times New Roman"/>
                <w:sz w:val="24"/>
                <w:szCs w:val="24"/>
              </w:rPr>
              <w:t>0</w:t>
            </w:r>
          </w:p>
        </w:tc>
      </w:tr>
      <w:tr w:rsidR="00B43F06" w:rsidTr="00F919E9">
        <w:tc>
          <w:tcPr>
            <w:tcW w:w="2547" w:type="dxa"/>
          </w:tcPr>
          <w:p w:rsidR="00B43F06" w:rsidRPr="00271F14" w:rsidRDefault="00F919E9" w:rsidP="00176184">
            <w:pPr>
              <w:spacing w:line="276" w:lineRule="auto"/>
              <w:jc w:val="both"/>
              <w:rPr>
                <w:rFonts w:ascii="Times New Roman" w:hAnsi="Times New Roman" w:cs="Times New Roman"/>
                <w:sz w:val="24"/>
                <w:szCs w:val="24"/>
              </w:rPr>
            </w:pPr>
            <w:r w:rsidRPr="00271F14">
              <w:rPr>
                <w:rFonts w:ascii="Times New Roman" w:hAnsi="Times New Roman" w:cs="Times New Roman"/>
                <w:sz w:val="24"/>
                <w:szCs w:val="24"/>
              </w:rPr>
              <w:t>Углубленный уровень</w:t>
            </w:r>
          </w:p>
        </w:tc>
        <w:tc>
          <w:tcPr>
            <w:tcW w:w="2977" w:type="dxa"/>
          </w:tcPr>
          <w:p w:rsidR="00B43F06" w:rsidRPr="00271F14" w:rsidRDefault="00F919E9" w:rsidP="00176184">
            <w:pPr>
              <w:spacing w:line="276" w:lineRule="auto"/>
              <w:jc w:val="both"/>
              <w:rPr>
                <w:rFonts w:ascii="Times New Roman" w:hAnsi="Times New Roman" w:cs="Times New Roman"/>
                <w:sz w:val="24"/>
                <w:szCs w:val="24"/>
              </w:rPr>
            </w:pPr>
            <w:r w:rsidRPr="00271F14">
              <w:rPr>
                <w:rFonts w:ascii="Times New Roman" w:hAnsi="Times New Roman" w:cs="Times New Roman"/>
                <w:sz w:val="24"/>
                <w:szCs w:val="24"/>
              </w:rPr>
              <w:t>социально-экономический</w:t>
            </w:r>
          </w:p>
        </w:tc>
        <w:tc>
          <w:tcPr>
            <w:tcW w:w="1984" w:type="dxa"/>
          </w:tcPr>
          <w:p w:rsidR="00B43F06" w:rsidRPr="00271F14" w:rsidRDefault="00F919E9" w:rsidP="00176184">
            <w:pPr>
              <w:spacing w:line="276" w:lineRule="auto"/>
              <w:jc w:val="center"/>
              <w:rPr>
                <w:rFonts w:ascii="Times New Roman" w:hAnsi="Times New Roman" w:cs="Times New Roman"/>
                <w:sz w:val="24"/>
                <w:szCs w:val="24"/>
              </w:rPr>
            </w:pPr>
            <w:r w:rsidRPr="00271F14">
              <w:rPr>
                <w:rFonts w:ascii="Times New Roman" w:hAnsi="Times New Roman" w:cs="Times New Roman"/>
                <w:sz w:val="24"/>
                <w:szCs w:val="24"/>
              </w:rPr>
              <w:t>3</w:t>
            </w:r>
          </w:p>
        </w:tc>
        <w:tc>
          <w:tcPr>
            <w:tcW w:w="1985" w:type="dxa"/>
          </w:tcPr>
          <w:p w:rsidR="00B43F06" w:rsidRPr="00271F14" w:rsidRDefault="00F919E9" w:rsidP="00176184">
            <w:pPr>
              <w:spacing w:line="276" w:lineRule="auto"/>
              <w:jc w:val="center"/>
              <w:rPr>
                <w:rFonts w:ascii="Times New Roman" w:hAnsi="Times New Roman" w:cs="Times New Roman"/>
                <w:sz w:val="24"/>
                <w:szCs w:val="24"/>
              </w:rPr>
            </w:pPr>
            <w:r w:rsidRPr="00271F14">
              <w:rPr>
                <w:rFonts w:ascii="Times New Roman" w:hAnsi="Times New Roman" w:cs="Times New Roman"/>
                <w:sz w:val="24"/>
                <w:szCs w:val="24"/>
              </w:rPr>
              <w:t>3</w:t>
            </w:r>
          </w:p>
        </w:tc>
      </w:tr>
    </w:tbl>
    <w:p w:rsidR="00B43F06" w:rsidRPr="00271F14" w:rsidRDefault="00B43F06" w:rsidP="00176184">
      <w:pPr>
        <w:spacing w:after="0" w:line="276" w:lineRule="auto"/>
        <w:ind w:firstLine="709"/>
        <w:jc w:val="both"/>
        <w:rPr>
          <w:rFonts w:ascii="Times New Roman" w:hAnsi="Times New Roman" w:cs="Times New Roman"/>
          <w:sz w:val="26"/>
          <w:szCs w:val="26"/>
        </w:rPr>
      </w:pPr>
    </w:p>
    <w:p w:rsidR="001F0AC1" w:rsidRPr="00271F14" w:rsidRDefault="00906B01" w:rsidP="00176184">
      <w:pPr>
        <w:spacing w:after="0" w:line="276" w:lineRule="auto"/>
        <w:ind w:firstLine="709"/>
        <w:jc w:val="both"/>
        <w:rPr>
          <w:rFonts w:ascii="Times New Roman" w:hAnsi="Times New Roman" w:cs="Times New Roman"/>
          <w:sz w:val="26"/>
          <w:szCs w:val="26"/>
        </w:rPr>
      </w:pPr>
      <w:r w:rsidRPr="00271F14">
        <w:rPr>
          <w:rFonts w:ascii="Times New Roman" w:hAnsi="Times New Roman" w:cs="Times New Roman"/>
          <w:sz w:val="26"/>
          <w:szCs w:val="26"/>
        </w:rPr>
        <w:t xml:space="preserve">Учитель планирует изучение географии родного края в рамках курса </w:t>
      </w:r>
      <w:r w:rsidR="001F0AC1" w:rsidRPr="00271F14">
        <w:rPr>
          <w:rFonts w:ascii="Times New Roman" w:hAnsi="Times New Roman" w:cs="Times New Roman"/>
          <w:sz w:val="26"/>
          <w:szCs w:val="26"/>
        </w:rPr>
        <w:t xml:space="preserve">«Географии» </w:t>
      </w:r>
      <w:r w:rsidRPr="00271F14">
        <w:rPr>
          <w:rFonts w:ascii="Times New Roman" w:hAnsi="Times New Roman" w:cs="Times New Roman"/>
          <w:sz w:val="26"/>
          <w:szCs w:val="26"/>
        </w:rPr>
        <w:t>(10, 11 класс)</w:t>
      </w:r>
      <w:r w:rsidR="001F0AC1" w:rsidRPr="00271F14">
        <w:rPr>
          <w:rFonts w:ascii="Times New Roman" w:hAnsi="Times New Roman" w:cs="Times New Roman"/>
          <w:sz w:val="26"/>
          <w:szCs w:val="26"/>
        </w:rPr>
        <w:t xml:space="preserve"> таким образом:</w:t>
      </w:r>
    </w:p>
    <w:p w:rsidR="001F0AC1" w:rsidRPr="00271F14" w:rsidRDefault="001F0AC1" w:rsidP="00176184">
      <w:pPr>
        <w:spacing w:after="0" w:line="276" w:lineRule="auto"/>
        <w:ind w:firstLine="709"/>
        <w:jc w:val="both"/>
        <w:rPr>
          <w:rFonts w:ascii="Times New Roman" w:hAnsi="Times New Roman" w:cs="Times New Roman"/>
          <w:sz w:val="26"/>
          <w:szCs w:val="26"/>
        </w:rPr>
      </w:pPr>
      <w:r w:rsidRPr="00271F14">
        <w:rPr>
          <w:rFonts w:ascii="Times New Roman" w:hAnsi="Times New Roman" w:cs="Times New Roman"/>
          <w:sz w:val="26"/>
          <w:szCs w:val="26"/>
        </w:rPr>
        <w:t>-</w:t>
      </w:r>
      <w:r w:rsidR="00462598" w:rsidRPr="00271F14">
        <w:rPr>
          <w:rFonts w:ascii="Times New Roman" w:hAnsi="Times New Roman" w:cs="Times New Roman"/>
          <w:sz w:val="26"/>
          <w:szCs w:val="26"/>
        </w:rPr>
        <w:t xml:space="preserve"> </w:t>
      </w:r>
      <w:r w:rsidRPr="00271F14">
        <w:rPr>
          <w:rFonts w:ascii="Times New Roman" w:hAnsi="Times New Roman" w:cs="Times New Roman"/>
          <w:sz w:val="26"/>
          <w:szCs w:val="26"/>
        </w:rPr>
        <w:t>включение в содержание учебного модуля «Приморский край в мировом разделении труда»;</w:t>
      </w:r>
    </w:p>
    <w:p w:rsidR="00BC0A03" w:rsidRPr="00271F14" w:rsidRDefault="00BC0A03" w:rsidP="00176184">
      <w:pPr>
        <w:spacing w:after="0" w:line="276" w:lineRule="auto"/>
        <w:ind w:firstLine="709"/>
        <w:jc w:val="both"/>
        <w:rPr>
          <w:rFonts w:ascii="Times New Roman" w:hAnsi="Times New Roman" w:cs="Times New Roman"/>
          <w:sz w:val="26"/>
          <w:szCs w:val="26"/>
        </w:rPr>
      </w:pPr>
      <w:r w:rsidRPr="00271F14">
        <w:rPr>
          <w:rFonts w:ascii="Times New Roman" w:hAnsi="Times New Roman" w:cs="Times New Roman"/>
          <w:sz w:val="26"/>
          <w:szCs w:val="26"/>
        </w:rPr>
        <w:lastRenderedPageBreak/>
        <w:t>-  введение учебных курсов (за счет части учебного плана, формируемой участниками образовательных отношений);</w:t>
      </w:r>
    </w:p>
    <w:p w:rsidR="00462598" w:rsidRPr="00271F14" w:rsidRDefault="001F0AC1" w:rsidP="00176184">
      <w:pPr>
        <w:spacing w:after="0" w:line="276" w:lineRule="auto"/>
        <w:ind w:firstLine="709"/>
        <w:jc w:val="both"/>
        <w:rPr>
          <w:rFonts w:ascii="Times New Roman" w:hAnsi="Times New Roman" w:cs="Times New Roman"/>
          <w:sz w:val="26"/>
          <w:szCs w:val="26"/>
        </w:rPr>
      </w:pPr>
      <w:r w:rsidRPr="00271F14">
        <w:rPr>
          <w:rFonts w:ascii="Times New Roman" w:hAnsi="Times New Roman" w:cs="Times New Roman"/>
          <w:sz w:val="26"/>
          <w:szCs w:val="26"/>
        </w:rPr>
        <w:t xml:space="preserve"> - </w:t>
      </w:r>
      <w:r w:rsidR="00462598" w:rsidRPr="00271F14">
        <w:rPr>
          <w:rFonts w:ascii="Times New Roman" w:hAnsi="Times New Roman" w:cs="Times New Roman"/>
          <w:sz w:val="26"/>
          <w:szCs w:val="26"/>
        </w:rPr>
        <w:t xml:space="preserve">включение </w:t>
      </w:r>
      <w:r w:rsidR="00944AAE">
        <w:rPr>
          <w:rFonts w:ascii="Times New Roman" w:hAnsi="Times New Roman" w:cs="Times New Roman"/>
          <w:sz w:val="26"/>
          <w:szCs w:val="26"/>
        </w:rPr>
        <w:t xml:space="preserve">тем, модулей </w:t>
      </w:r>
      <w:r w:rsidR="00462598" w:rsidRPr="00271F14">
        <w:rPr>
          <w:rFonts w:ascii="Times New Roman" w:hAnsi="Times New Roman" w:cs="Times New Roman"/>
          <w:sz w:val="26"/>
          <w:szCs w:val="26"/>
        </w:rPr>
        <w:t xml:space="preserve">в </w:t>
      </w:r>
      <w:r w:rsidR="00944AAE">
        <w:rPr>
          <w:rFonts w:ascii="Times New Roman" w:hAnsi="Times New Roman" w:cs="Times New Roman"/>
          <w:sz w:val="26"/>
          <w:szCs w:val="26"/>
        </w:rPr>
        <w:t>программы</w:t>
      </w:r>
      <w:bookmarkStart w:id="0" w:name="_GoBack"/>
      <w:bookmarkEnd w:id="0"/>
      <w:r w:rsidR="00462598" w:rsidRPr="00271F14">
        <w:rPr>
          <w:rFonts w:ascii="Times New Roman" w:hAnsi="Times New Roman" w:cs="Times New Roman"/>
          <w:sz w:val="26"/>
          <w:szCs w:val="26"/>
        </w:rPr>
        <w:t xml:space="preserve"> внеурочной деятельности (в рамках плана внеурочной деятельности)</w:t>
      </w:r>
      <w:r w:rsidR="00BC0A03" w:rsidRPr="00271F14">
        <w:rPr>
          <w:rFonts w:ascii="Times New Roman" w:hAnsi="Times New Roman" w:cs="Times New Roman"/>
          <w:sz w:val="26"/>
          <w:szCs w:val="26"/>
        </w:rPr>
        <w:t>;</w:t>
      </w:r>
    </w:p>
    <w:p w:rsidR="00BC0A03" w:rsidRDefault="00BC0A03" w:rsidP="00176184">
      <w:pPr>
        <w:spacing w:after="0" w:line="276" w:lineRule="auto"/>
        <w:ind w:firstLine="709"/>
        <w:jc w:val="both"/>
        <w:rPr>
          <w:rFonts w:ascii="Times New Roman" w:hAnsi="Times New Roman" w:cs="Times New Roman"/>
          <w:sz w:val="26"/>
          <w:szCs w:val="26"/>
        </w:rPr>
      </w:pPr>
      <w:r w:rsidRPr="00271F14">
        <w:rPr>
          <w:rFonts w:ascii="Times New Roman" w:hAnsi="Times New Roman" w:cs="Times New Roman"/>
          <w:sz w:val="26"/>
          <w:szCs w:val="26"/>
        </w:rPr>
        <w:t>- выполнение индивидуального итогового проекта.</w:t>
      </w:r>
    </w:p>
    <w:p w:rsidR="00944AAE" w:rsidRPr="00271F14" w:rsidRDefault="00944AAE" w:rsidP="00176184">
      <w:pPr>
        <w:spacing w:after="0" w:line="276" w:lineRule="auto"/>
        <w:ind w:firstLine="709"/>
        <w:jc w:val="both"/>
        <w:rPr>
          <w:rFonts w:ascii="Times New Roman" w:hAnsi="Times New Roman" w:cs="Times New Roman"/>
          <w:sz w:val="26"/>
          <w:szCs w:val="26"/>
        </w:rPr>
      </w:pPr>
    </w:p>
    <w:p w:rsidR="00EC6C40" w:rsidRPr="00271F14" w:rsidRDefault="00EC6C40" w:rsidP="00176184">
      <w:pPr>
        <w:spacing w:line="276" w:lineRule="auto"/>
        <w:jc w:val="center"/>
        <w:rPr>
          <w:rFonts w:ascii="Times New Roman" w:hAnsi="Times New Roman" w:cs="Times New Roman"/>
          <w:b/>
          <w:sz w:val="26"/>
          <w:szCs w:val="26"/>
        </w:rPr>
      </w:pPr>
      <w:r w:rsidRPr="00271F14">
        <w:rPr>
          <w:rFonts w:ascii="Times New Roman" w:hAnsi="Times New Roman" w:cs="Times New Roman"/>
          <w:b/>
          <w:sz w:val="26"/>
          <w:szCs w:val="26"/>
        </w:rPr>
        <w:t>Календарно</w:t>
      </w:r>
      <w:r w:rsidR="00271F14" w:rsidRPr="00271F14">
        <w:rPr>
          <w:rFonts w:ascii="Times New Roman" w:hAnsi="Times New Roman" w:cs="Times New Roman"/>
          <w:b/>
          <w:sz w:val="26"/>
          <w:szCs w:val="26"/>
        </w:rPr>
        <w:t>-</w:t>
      </w:r>
      <w:r w:rsidRPr="00271F14">
        <w:rPr>
          <w:rFonts w:ascii="Times New Roman" w:hAnsi="Times New Roman" w:cs="Times New Roman"/>
          <w:b/>
          <w:sz w:val="26"/>
          <w:szCs w:val="26"/>
        </w:rPr>
        <w:t xml:space="preserve">тематическое планирование </w:t>
      </w:r>
    </w:p>
    <w:tbl>
      <w:tblPr>
        <w:tblStyle w:val="a3"/>
        <w:tblW w:w="9493" w:type="dxa"/>
        <w:tblLayout w:type="fixed"/>
        <w:tblLook w:val="04A0" w:firstRow="1" w:lastRow="0" w:firstColumn="1" w:lastColumn="0" w:noHBand="0" w:noVBand="1"/>
      </w:tblPr>
      <w:tblGrid>
        <w:gridCol w:w="817"/>
        <w:gridCol w:w="2563"/>
        <w:gridCol w:w="1610"/>
        <w:gridCol w:w="1242"/>
        <w:gridCol w:w="3261"/>
      </w:tblGrid>
      <w:tr w:rsidR="0070503A" w:rsidRPr="008E3A33" w:rsidTr="008E0EA3">
        <w:tc>
          <w:tcPr>
            <w:tcW w:w="817"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sz w:val="24"/>
                <w:szCs w:val="24"/>
              </w:rPr>
              <w:t>№ </w:t>
            </w:r>
            <w:proofErr w:type="gramStart"/>
            <w:r w:rsidRPr="008E0EA3">
              <w:rPr>
                <w:rFonts w:ascii="Times New Roman" w:hAnsi="Times New Roman"/>
                <w:sz w:val="24"/>
                <w:szCs w:val="24"/>
              </w:rPr>
              <w:t>п</w:t>
            </w:r>
            <w:proofErr w:type="gramEnd"/>
            <w:r w:rsidRPr="008E0EA3">
              <w:rPr>
                <w:rFonts w:ascii="Times New Roman" w:hAnsi="Times New Roman"/>
                <w:sz w:val="24"/>
                <w:szCs w:val="24"/>
              </w:rPr>
              <w:t>/п</w:t>
            </w:r>
          </w:p>
        </w:tc>
        <w:tc>
          <w:tcPr>
            <w:tcW w:w="2563"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sz w:val="24"/>
                <w:szCs w:val="24"/>
              </w:rPr>
              <w:t>Тема</w:t>
            </w:r>
          </w:p>
        </w:tc>
        <w:tc>
          <w:tcPr>
            <w:tcW w:w="1610"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sz w:val="24"/>
                <w:szCs w:val="24"/>
              </w:rPr>
              <w:t>Количество часов</w:t>
            </w:r>
          </w:p>
        </w:tc>
        <w:tc>
          <w:tcPr>
            <w:tcW w:w="1242"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Плановые сроки</w:t>
            </w:r>
          </w:p>
        </w:tc>
        <w:tc>
          <w:tcPr>
            <w:tcW w:w="3261"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Формы/технологии обучения</w:t>
            </w:r>
          </w:p>
        </w:tc>
      </w:tr>
      <w:tr w:rsidR="0070503A" w:rsidRPr="008E3A33" w:rsidTr="008E0EA3">
        <w:tc>
          <w:tcPr>
            <w:tcW w:w="817"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1</w:t>
            </w:r>
          </w:p>
        </w:tc>
        <w:tc>
          <w:tcPr>
            <w:tcW w:w="2563" w:type="dxa"/>
          </w:tcPr>
          <w:p w:rsidR="0070503A" w:rsidRPr="008E0EA3" w:rsidRDefault="0070503A" w:rsidP="00271F1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sz w:val="24"/>
                <w:szCs w:val="24"/>
              </w:rPr>
              <w:t>Ис</w:t>
            </w:r>
            <w:r w:rsidR="00271F14">
              <w:rPr>
                <w:rFonts w:ascii="Times New Roman" w:hAnsi="Times New Roman"/>
                <w:sz w:val="24"/>
                <w:szCs w:val="24"/>
              </w:rPr>
              <w:t>то</w:t>
            </w:r>
            <w:r w:rsidRPr="008E0EA3">
              <w:rPr>
                <w:rFonts w:ascii="Times New Roman" w:hAnsi="Times New Roman"/>
                <w:sz w:val="24"/>
                <w:szCs w:val="24"/>
              </w:rPr>
              <w:t>рия формирования политико</w:t>
            </w:r>
            <w:r w:rsidR="0079704E" w:rsidRPr="008E0EA3">
              <w:rPr>
                <w:rFonts w:ascii="Times New Roman" w:hAnsi="Times New Roman"/>
                <w:sz w:val="24"/>
                <w:szCs w:val="24"/>
              </w:rPr>
              <w:t>-административной</w:t>
            </w:r>
            <w:r w:rsidRPr="008E0EA3">
              <w:rPr>
                <w:rFonts w:ascii="Times New Roman" w:hAnsi="Times New Roman"/>
                <w:sz w:val="24"/>
                <w:szCs w:val="24"/>
              </w:rPr>
              <w:t xml:space="preserve"> карты Приморского края</w:t>
            </w:r>
          </w:p>
        </w:tc>
        <w:tc>
          <w:tcPr>
            <w:tcW w:w="1610"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1</w:t>
            </w:r>
          </w:p>
        </w:tc>
        <w:tc>
          <w:tcPr>
            <w:tcW w:w="1242" w:type="dxa"/>
          </w:tcPr>
          <w:p w:rsidR="0070503A"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1</w:t>
            </w:r>
          </w:p>
        </w:tc>
        <w:tc>
          <w:tcPr>
            <w:tcW w:w="3261" w:type="dxa"/>
          </w:tcPr>
          <w:p w:rsidR="0070503A" w:rsidRPr="008E0EA3" w:rsidRDefault="0079704E" w:rsidP="00176184">
            <w:pPr>
              <w:spacing w:before="100" w:beforeAutospacing="1" w:after="100" w:afterAutospacing="1" w:line="276" w:lineRule="auto"/>
              <w:jc w:val="center"/>
              <w:rPr>
                <w:rFonts w:ascii="Times New Roman" w:hAnsi="Times New Roman"/>
                <w:sz w:val="24"/>
                <w:szCs w:val="24"/>
              </w:rPr>
            </w:pPr>
            <w:r w:rsidRPr="008E0EA3">
              <w:rPr>
                <w:rFonts w:ascii="Times New Roman" w:hAnsi="Times New Roman"/>
                <w:sz w:val="24"/>
                <w:szCs w:val="24"/>
              </w:rPr>
              <w:t>Беседа. Обсуждение.</w:t>
            </w:r>
          </w:p>
          <w:p w:rsidR="0079704E" w:rsidRPr="008E0EA3" w:rsidRDefault="0079704E"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sz w:val="24"/>
                <w:szCs w:val="24"/>
              </w:rPr>
              <w:t>Составить таблицу «Этапы формирования ПАК ПК»</w:t>
            </w:r>
          </w:p>
        </w:tc>
      </w:tr>
      <w:tr w:rsidR="0070503A" w:rsidRPr="008E3A33" w:rsidTr="008E0EA3">
        <w:tc>
          <w:tcPr>
            <w:tcW w:w="817"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2</w:t>
            </w:r>
          </w:p>
        </w:tc>
        <w:tc>
          <w:tcPr>
            <w:tcW w:w="2563" w:type="dxa"/>
          </w:tcPr>
          <w:p w:rsidR="0070503A" w:rsidRPr="008E0EA3" w:rsidRDefault="0079704E" w:rsidP="00D05939">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sz w:val="24"/>
                <w:szCs w:val="24"/>
              </w:rPr>
              <w:t>Связь природ</w:t>
            </w:r>
            <w:r w:rsidR="00D05939" w:rsidRPr="008E0EA3">
              <w:rPr>
                <w:rFonts w:ascii="Times New Roman" w:hAnsi="Times New Roman"/>
                <w:sz w:val="24"/>
                <w:szCs w:val="24"/>
              </w:rPr>
              <w:t>ных и экономических ресурсов в П</w:t>
            </w:r>
            <w:r w:rsidRPr="008E0EA3">
              <w:rPr>
                <w:rFonts w:ascii="Times New Roman" w:hAnsi="Times New Roman"/>
                <w:sz w:val="24"/>
                <w:szCs w:val="24"/>
              </w:rPr>
              <w:t>риморском кра</w:t>
            </w:r>
            <w:r w:rsidR="00D05939" w:rsidRPr="008E0EA3">
              <w:rPr>
                <w:rFonts w:ascii="Times New Roman" w:hAnsi="Times New Roman"/>
                <w:sz w:val="24"/>
                <w:szCs w:val="24"/>
              </w:rPr>
              <w:t>е</w:t>
            </w:r>
          </w:p>
        </w:tc>
        <w:tc>
          <w:tcPr>
            <w:tcW w:w="1610"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1</w:t>
            </w:r>
          </w:p>
        </w:tc>
        <w:tc>
          <w:tcPr>
            <w:tcW w:w="1242" w:type="dxa"/>
          </w:tcPr>
          <w:p w:rsidR="0070503A"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1</w:t>
            </w:r>
          </w:p>
        </w:tc>
        <w:tc>
          <w:tcPr>
            <w:tcW w:w="3261" w:type="dxa"/>
          </w:tcPr>
          <w:p w:rsidR="0070503A" w:rsidRPr="008E0EA3" w:rsidRDefault="0070503A" w:rsidP="00176184">
            <w:pPr>
              <w:spacing w:before="100" w:beforeAutospacing="1" w:after="100" w:afterAutospacing="1" w:line="276" w:lineRule="auto"/>
              <w:jc w:val="center"/>
              <w:rPr>
                <w:rFonts w:ascii="Times New Roman" w:hAnsi="Times New Roman"/>
                <w:sz w:val="24"/>
                <w:szCs w:val="24"/>
              </w:rPr>
            </w:pPr>
            <w:r w:rsidRPr="008E0EA3">
              <w:rPr>
                <w:rFonts w:ascii="Times New Roman" w:hAnsi="Times New Roman"/>
                <w:sz w:val="24"/>
                <w:szCs w:val="24"/>
              </w:rPr>
              <w:t>Беседа. Обсуждение</w:t>
            </w:r>
          </w:p>
          <w:p w:rsidR="0079704E" w:rsidRPr="008E0EA3" w:rsidRDefault="0079704E"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sz w:val="24"/>
                <w:szCs w:val="24"/>
              </w:rPr>
              <w:t xml:space="preserve">Составить конспективно-справочную таблицу с примерами </w:t>
            </w:r>
            <w:proofErr w:type="spellStart"/>
            <w:r w:rsidRPr="008E0EA3">
              <w:rPr>
                <w:rFonts w:ascii="Times New Roman" w:hAnsi="Times New Roman"/>
                <w:sz w:val="24"/>
                <w:szCs w:val="24"/>
              </w:rPr>
              <w:t>ресурсо</w:t>
            </w:r>
            <w:proofErr w:type="spellEnd"/>
            <w:r w:rsidR="008E0EA3" w:rsidRPr="008E0EA3">
              <w:rPr>
                <w:rFonts w:ascii="Times New Roman" w:hAnsi="Times New Roman"/>
                <w:sz w:val="24"/>
                <w:szCs w:val="24"/>
              </w:rPr>
              <w:t>-</w:t>
            </w:r>
            <w:r w:rsidRPr="008E0EA3">
              <w:rPr>
                <w:rFonts w:ascii="Times New Roman" w:hAnsi="Times New Roman"/>
                <w:sz w:val="24"/>
                <w:szCs w:val="24"/>
              </w:rPr>
              <w:t xml:space="preserve">избыточных, ресурсодостаточных и </w:t>
            </w:r>
            <w:proofErr w:type="spellStart"/>
            <w:r w:rsidRPr="008E0EA3">
              <w:rPr>
                <w:rFonts w:ascii="Times New Roman" w:hAnsi="Times New Roman"/>
                <w:sz w:val="24"/>
                <w:szCs w:val="24"/>
              </w:rPr>
              <w:t>ресурсо</w:t>
            </w:r>
            <w:proofErr w:type="spellEnd"/>
            <w:r w:rsidR="008E0EA3" w:rsidRPr="008E0EA3">
              <w:rPr>
                <w:rFonts w:ascii="Times New Roman" w:hAnsi="Times New Roman"/>
                <w:sz w:val="24"/>
                <w:szCs w:val="24"/>
              </w:rPr>
              <w:t>-</w:t>
            </w:r>
            <w:r w:rsidRPr="008E0EA3">
              <w:rPr>
                <w:rFonts w:ascii="Times New Roman" w:hAnsi="Times New Roman"/>
                <w:sz w:val="24"/>
                <w:szCs w:val="24"/>
              </w:rPr>
              <w:t>недостаточных административных территорий ПК.</w:t>
            </w:r>
          </w:p>
        </w:tc>
      </w:tr>
      <w:tr w:rsidR="0070503A" w:rsidRPr="008E3A33" w:rsidTr="008E0EA3">
        <w:tc>
          <w:tcPr>
            <w:tcW w:w="817"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3</w:t>
            </w:r>
          </w:p>
        </w:tc>
        <w:tc>
          <w:tcPr>
            <w:tcW w:w="2563" w:type="dxa"/>
          </w:tcPr>
          <w:p w:rsidR="0070503A" w:rsidRPr="008E0EA3" w:rsidRDefault="000247A6"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Геополитическое положение ПК</w:t>
            </w:r>
          </w:p>
        </w:tc>
        <w:tc>
          <w:tcPr>
            <w:tcW w:w="1610"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1</w:t>
            </w:r>
          </w:p>
        </w:tc>
        <w:tc>
          <w:tcPr>
            <w:tcW w:w="1242" w:type="dxa"/>
          </w:tcPr>
          <w:p w:rsidR="0070503A"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1</w:t>
            </w:r>
          </w:p>
        </w:tc>
        <w:tc>
          <w:tcPr>
            <w:tcW w:w="3261" w:type="dxa"/>
          </w:tcPr>
          <w:p w:rsidR="0070503A" w:rsidRPr="008E0EA3" w:rsidRDefault="000247A6"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 xml:space="preserve">Характеризовать политико-географическое положение ПК. </w:t>
            </w:r>
          </w:p>
        </w:tc>
      </w:tr>
      <w:tr w:rsidR="0070503A" w:rsidRPr="008E3A33" w:rsidTr="008E0EA3">
        <w:tc>
          <w:tcPr>
            <w:tcW w:w="817"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4</w:t>
            </w:r>
          </w:p>
        </w:tc>
        <w:tc>
          <w:tcPr>
            <w:tcW w:w="2563" w:type="dxa"/>
          </w:tcPr>
          <w:p w:rsidR="0070503A" w:rsidRPr="008E0EA3" w:rsidRDefault="009E7CF2"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Современная демографическая ситуация в ПК</w:t>
            </w:r>
          </w:p>
        </w:tc>
        <w:tc>
          <w:tcPr>
            <w:tcW w:w="1610"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1</w:t>
            </w:r>
          </w:p>
        </w:tc>
        <w:tc>
          <w:tcPr>
            <w:tcW w:w="1242" w:type="dxa"/>
          </w:tcPr>
          <w:p w:rsidR="0070503A"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2</w:t>
            </w:r>
          </w:p>
        </w:tc>
        <w:tc>
          <w:tcPr>
            <w:tcW w:w="3261" w:type="dxa"/>
          </w:tcPr>
          <w:p w:rsidR="0070503A" w:rsidRPr="008E0EA3" w:rsidRDefault="009E7CF2"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Объяснять динамику численности населения ПК в разные исторические периоды. Строить столбиковую диаграмму «Рост численности населения ПК за 160 лет»». Выявлять особенности размещения населения в разных регионах и странах мира. Прогнозировать тенденции и последствия изменения демографической ситуации на основе анализа статистических данных</w:t>
            </w:r>
          </w:p>
        </w:tc>
      </w:tr>
      <w:tr w:rsidR="0070503A" w:rsidRPr="008E3A33" w:rsidTr="008E0EA3">
        <w:tc>
          <w:tcPr>
            <w:tcW w:w="817"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5</w:t>
            </w:r>
          </w:p>
        </w:tc>
        <w:tc>
          <w:tcPr>
            <w:tcW w:w="2563" w:type="dxa"/>
          </w:tcPr>
          <w:p w:rsidR="0070503A"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 xml:space="preserve">Занятость и </w:t>
            </w:r>
            <w:r w:rsidRPr="008E0EA3">
              <w:rPr>
                <w:rFonts w:ascii="Times New Roman" w:hAnsi="Times New Roman"/>
                <w:color w:val="000000"/>
                <w:sz w:val="24"/>
                <w:szCs w:val="24"/>
              </w:rPr>
              <w:lastRenderedPageBreak/>
              <w:t>расселение в ПК</w:t>
            </w:r>
          </w:p>
        </w:tc>
        <w:tc>
          <w:tcPr>
            <w:tcW w:w="1610" w:type="dxa"/>
          </w:tcPr>
          <w:p w:rsidR="0070503A"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lastRenderedPageBreak/>
              <w:t>1</w:t>
            </w:r>
          </w:p>
        </w:tc>
        <w:tc>
          <w:tcPr>
            <w:tcW w:w="1242" w:type="dxa"/>
          </w:tcPr>
          <w:p w:rsidR="0070503A"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2</w:t>
            </w:r>
          </w:p>
        </w:tc>
        <w:tc>
          <w:tcPr>
            <w:tcW w:w="3261" w:type="dxa"/>
          </w:tcPr>
          <w:p w:rsidR="0070503A" w:rsidRPr="008E0EA3" w:rsidRDefault="00EC6C40"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 xml:space="preserve">Сравнивать структуру </w:t>
            </w:r>
            <w:r w:rsidRPr="008E0EA3">
              <w:rPr>
                <w:rFonts w:ascii="Times New Roman" w:hAnsi="Times New Roman"/>
                <w:color w:val="000000"/>
                <w:sz w:val="24"/>
                <w:szCs w:val="24"/>
              </w:rPr>
              <w:lastRenderedPageBreak/>
              <w:t>занятости экономически активного населения в странах</w:t>
            </w:r>
            <w:r w:rsidR="00C902B3" w:rsidRPr="008E0EA3">
              <w:rPr>
                <w:rFonts w:ascii="Times New Roman" w:hAnsi="Times New Roman"/>
                <w:color w:val="000000"/>
                <w:sz w:val="24"/>
                <w:szCs w:val="24"/>
              </w:rPr>
              <w:t xml:space="preserve"> АТР</w:t>
            </w:r>
            <w:r w:rsidRPr="008E0EA3">
              <w:rPr>
                <w:rFonts w:ascii="Times New Roman" w:hAnsi="Times New Roman"/>
                <w:color w:val="000000"/>
                <w:sz w:val="24"/>
                <w:szCs w:val="24"/>
              </w:rPr>
              <w:t xml:space="preserve"> и </w:t>
            </w:r>
            <w:r w:rsidR="00C902B3" w:rsidRPr="008E0EA3">
              <w:rPr>
                <w:rFonts w:ascii="Times New Roman" w:hAnsi="Times New Roman"/>
                <w:color w:val="000000"/>
                <w:sz w:val="24"/>
                <w:szCs w:val="24"/>
              </w:rPr>
              <w:t>в ПК</w:t>
            </w:r>
            <w:r w:rsidRPr="008E0EA3">
              <w:rPr>
                <w:rFonts w:ascii="Times New Roman" w:hAnsi="Times New Roman"/>
                <w:color w:val="000000"/>
                <w:sz w:val="24"/>
                <w:szCs w:val="24"/>
              </w:rPr>
              <w:t>.</w:t>
            </w:r>
          </w:p>
        </w:tc>
      </w:tr>
      <w:tr w:rsidR="0070503A" w:rsidRPr="008E3A33" w:rsidTr="008E0EA3">
        <w:tc>
          <w:tcPr>
            <w:tcW w:w="817" w:type="dxa"/>
          </w:tcPr>
          <w:p w:rsidR="0070503A" w:rsidRPr="008E0EA3" w:rsidRDefault="0070503A"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lastRenderedPageBreak/>
              <w:t>6</w:t>
            </w:r>
          </w:p>
        </w:tc>
        <w:tc>
          <w:tcPr>
            <w:tcW w:w="2563" w:type="dxa"/>
          </w:tcPr>
          <w:p w:rsidR="0070503A"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Миграционные потоки ПК</w:t>
            </w:r>
          </w:p>
        </w:tc>
        <w:tc>
          <w:tcPr>
            <w:tcW w:w="1610" w:type="dxa"/>
          </w:tcPr>
          <w:p w:rsidR="0070503A"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1</w:t>
            </w:r>
          </w:p>
        </w:tc>
        <w:tc>
          <w:tcPr>
            <w:tcW w:w="1242" w:type="dxa"/>
          </w:tcPr>
          <w:p w:rsidR="0070503A"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2</w:t>
            </w:r>
          </w:p>
        </w:tc>
        <w:tc>
          <w:tcPr>
            <w:tcW w:w="3261" w:type="dxa"/>
          </w:tcPr>
          <w:p w:rsidR="0070503A"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Установить и объяснить направления основных миграционных потоков. Объяснять влияние миграций на рынок труда.</w:t>
            </w:r>
          </w:p>
        </w:tc>
      </w:tr>
      <w:tr w:rsidR="00C902B3" w:rsidRPr="008E3A33" w:rsidTr="008E0EA3">
        <w:tc>
          <w:tcPr>
            <w:tcW w:w="817"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7</w:t>
            </w:r>
          </w:p>
        </w:tc>
        <w:tc>
          <w:tcPr>
            <w:tcW w:w="2563" w:type="dxa"/>
          </w:tcPr>
          <w:p w:rsidR="00C902B3" w:rsidRPr="008E0EA3" w:rsidRDefault="00E55A20"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География культур и р</w:t>
            </w:r>
            <w:r w:rsidR="00C902B3" w:rsidRPr="008E0EA3">
              <w:rPr>
                <w:rFonts w:ascii="Times New Roman" w:hAnsi="Times New Roman"/>
                <w:color w:val="000000"/>
                <w:sz w:val="24"/>
                <w:szCs w:val="24"/>
              </w:rPr>
              <w:t>елигий на территории ПК</w:t>
            </w:r>
          </w:p>
        </w:tc>
        <w:tc>
          <w:tcPr>
            <w:tcW w:w="1610"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1</w:t>
            </w:r>
          </w:p>
        </w:tc>
        <w:tc>
          <w:tcPr>
            <w:tcW w:w="1242"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3</w:t>
            </w:r>
          </w:p>
        </w:tc>
        <w:tc>
          <w:tcPr>
            <w:tcW w:w="3261"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Территориальное распространение христианства, ислама, буддизма, крупных национальных на территории ПК религий. Памятники культуры</w:t>
            </w:r>
          </w:p>
        </w:tc>
      </w:tr>
      <w:tr w:rsidR="00C902B3" w:rsidRPr="008E3A33" w:rsidTr="008E0EA3">
        <w:tc>
          <w:tcPr>
            <w:tcW w:w="817"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8</w:t>
            </w:r>
          </w:p>
        </w:tc>
        <w:tc>
          <w:tcPr>
            <w:tcW w:w="2563" w:type="dxa"/>
          </w:tcPr>
          <w:p w:rsidR="00C902B3" w:rsidRPr="008E0EA3" w:rsidRDefault="00C902B3" w:rsidP="00176184">
            <w:pPr>
              <w:spacing w:before="100" w:beforeAutospacing="1" w:after="100" w:afterAutospacing="1" w:line="276" w:lineRule="auto"/>
              <w:jc w:val="center"/>
              <w:rPr>
                <w:rFonts w:ascii="Times New Roman" w:hAnsi="Times New Roman"/>
                <w:sz w:val="24"/>
                <w:szCs w:val="24"/>
              </w:rPr>
            </w:pPr>
            <w:r w:rsidRPr="008E0EA3">
              <w:rPr>
                <w:rFonts w:ascii="Times New Roman" w:hAnsi="Times New Roman"/>
                <w:sz w:val="24"/>
                <w:szCs w:val="24"/>
              </w:rPr>
              <w:t>География отраслей экономики</w:t>
            </w:r>
          </w:p>
        </w:tc>
        <w:tc>
          <w:tcPr>
            <w:tcW w:w="1610"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2</w:t>
            </w:r>
          </w:p>
        </w:tc>
        <w:tc>
          <w:tcPr>
            <w:tcW w:w="1242"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3</w:t>
            </w:r>
          </w:p>
        </w:tc>
        <w:tc>
          <w:tcPr>
            <w:tcW w:w="3261" w:type="dxa"/>
          </w:tcPr>
          <w:p w:rsidR="00C902B3" w:rsidRPr="008E0EA3" w:rsidRDefault="00C902B3" w:rsidP="00944AAE">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 xml:space="preserve">Определять по различным источникам информации главные административные территории ПК </w:t>
            </w:r>
            <w:r w:rsidR="00944AAE">
              <w:rPr>
                <w:rFonts w:ascii="Times New Roman" w:hAnsi="Times New Roman"/>
                <w:color w:val="000000"/>
                <w:sz w:val="24"/>
                <w:szCs w:val="24"/>
              </w:rPr>
              <w:t>–</w:t>
            </w:r>
            <w:r w:rsidRPr="008E0EA3">
              <w:rPr>
                <w:rFonts w:ascii="Times New Roman" w:hAnsi="Times New Roman"/>
                <w:color w:val="000000"/>
                <w:sz w:val="24"/>
                <w:szCs w:val="24"/>
              </w:rPr>
              <w:t xml:space="preserve"> экспортёры промышленной и сельскохозяйственной продукции. </w:t>
            </w:r>
          </w:p>
        </w:tc>
      </w:tr>
      <w:tr w:rsidR="00C902B3" w:rsidRPr="008E3A33" w:rsidTr="008E0EA3">
        <w:tc>
          <w:tcPr>
            <w:tcW w:w="817"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9</w:t>
            </w:r>
          </w:p>
        </w:tc>
        <w:tc>
          <w:tcPr>
            <w:tcW w:w="2563" w:type="dxa"/>
          </w:tcPr>
          <w:p w:rsidR="00C902B3" w:rsidRPr="008E0EA3" w:rsidRDefault="00C902B3" w:rsidP="00176184">
            <w:pPr>
              <w:spacing w:before="100" w:beforeAutospacing="1" w:after="100" w:afterAutospacing="1" w:line="276" w:lineRule="auto"/>
              <w:jc w:val="center"/>
              <w:rPr>
                <w:rFonts w:ascii="Times New Roman" w:hAnsi="Times New Roman"/>
                <w:sz w:val="24"/>
                <w:szCs w:val="24"/>
              </w:rPr>
            </w:pPr>
            <w:r w:rsidRPr="008E0EA3">
              <w:rPr>
                <w:rFonts w:ascii="Times New Roman" w:hAnsi="Times New Roman"/>
                <w:sz w:val="24"/>
                <w:szCs w:val="24"/>
              </w:rPr>
              <w:t>Экономическая интеграция ПК</w:t>
            </w:r>
          </w:p>
        </w:tc>
        <w:tc>
          <w:tcPr>
            <w:tcW w:w="1610"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1</w:t>
            </w:r>
          </w:p>
        </w:tc>
        <w:tc>
          <w:tcPr>
            <w:tcW w:w="1242"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3</w:t>
            </w:r>
          </w:p>
        </w:tc>
        <w:tc>
          <w:tcPr>
            <w:tcW w:w="3261" w:type="dxa"/>
          </w:tcPr>
          <w:p w:rsidR="00C902B3" w:rsidRPr="008E0EA3" w:rsidRDefault="00C902B3" w:rsidP="00176184">
            <w:pPr>
              <w:spacing w:before="100" w:beforeAutospacing="1" w:after="100" w:afterAutospacing="1" w:line="276" w:lineRule="auto"/>
              <w:jc w:val="center"/>
              <w:rPr>
                <w:rFonts w:ascii="Times New Roman" w:hAnsi="Times New Roman"/>
                <w:sz w:val="24"/>
                <w:szCs w:val="24"/>
              </w:rPr>
            </w:pPr>
            <w:r w:rsidRPr="008E0EA3">
              <w:rPr>
                <w:rFonts w:ascii="Times New Roman" w:hAnsi="Times New Roman"/>
                <w:color w:val="000000"/>
                <w:sz w:val="24"/>
                <w:szCs w:val="24"/>
              </w:rPr>
              <w:t xml:space="preserve">Оценивать по статистическим данным и тематическим картам место и роль ПК в мировой торговле для РФ. </w:t>
            </w:r>
          </w:p>
        </w:tc>
      </w:tr>
      <w:tr w:rsidR="00C902B3" w:rsidRPr="008E3A33" w:rsidTr="008E0EA3">
        <w:tc>
          <w:tcPr>
            <w:tcW w:w="817"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10</w:t>
            </w:r>
          </w:p>
        </w:tc>
        <w:tc>
          <w:tcPr>
            <w:tcW w:w="2563"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Региональные проявления глобальных проблем человечества</w:t>
            </w:r>
          </w:p>
        </w:tc>
        <w:tc>
          <w:tcPr>
            <w:tcW w:w="1610"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2</w:t>
            </w:r>
          </w:p>
        </w:tc>
        <w:tc>
          <w:tcPr>
            <w:tcW w:w="1242" w:type="dxa"/>
          </w:tcPr>
          <w:p w:rsidR="00C902B3" w:rsidRPr="008E0EA3" w:rsidRDefault="00176184"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4</w:t>
            </w:r>
          </w:p>
        </w:tc>
        <w:tc>
          <w:tcPr>
            <w:tcW w:w="3261" w:type="dxa"/>
          </w:tcPr>
          <w:p w:rsidR="00C902B3" w:rsidRPr="008E0EA3" w:rsidRDefault="00C902B3" w:rsidP="00176184">
            <w:pPr>
              <w:spacing w:before="100" w:beforeAutospacing="1" w:after="100" w:afterAutospacing="1" w:line="276" w:lineRule="auto"/>
              <w:jc w:val="center"/>
              <w:rPr>
                <w:rFonts w:ascii="Times New Roman" w:hAnsi="Times New Roman"/>
                <w:color w:val="000000"/>
                <w:sz w:val="24"/>
                <w:szCs w:val="24"/>
              </w:rPr>
            </w:pPr>
            <w:r w:rsidRPr="008E0EA3">
              <w:rPr>
                <w:rFonts w:ascii="Times New Roman" w:hAnsi="Times New Roman"/>
                <w:color w:val="000000"/>
                <w:sz w:val="24"/>
                <w:szCs w:val="24"/>
              </w:rPr>
              <w:t xml:space="preserve">Сравнивать остроту любой из глобальных проблем в разных странах мира  с ситуацией по этой проблеме, сложившейся в ПК </w:t>
            </w:r>
          </w:p>
        </w:tc>
      </w:tr>
    </w:tbl>
    <w:p w:rsidR="006452F9" w:rsidRDefault="006452F9" w:rsidP="00176184">
      <w:pPr>
        <w:spacing w:after="0" w:line="276" w:lineRule="auto"/>
        <w:ind w:firstLine="709"/>
        <w:jc w:val="both"/>
        <w:rPr>
          <w:rFonts w:ascii="Times New Roman" w:hAnsi="Times New Roman" w:cs="Times New Roman"/>
          <w:sz w:val="28"/>
          <w:szCs w:val="28"/>
        </w:rPr>
      </w:pPr>
    </w:p>
    <w:p w:rsidR="006452F9" w:rsidRPr="008E0EA3" w:rsidRDefault="006452F9" w:rsidP="006452F9">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В каком бы режиме не планировалось изучение</w:t>
      </w:r>
      <w:r w:rsidR="00D05939" w:rsidRPr="008E0EA3">
        <w:rPr>
          <w:rFonts w:ascii="Times New Roman" w:hAnsi="Times New Roman" w:cs="Times New Roman"/>
          <w:sz w:val="26"/>
          <w:szCs w:val="26"/>
        </w:rPr>
        <w:t xml:space="preserve"> краеведческого компонента</w:t>
      </w:r>
      <w:r w:rsidRPr="008E0EA3">
        <w:rPr>
          <w:rFonts w:ascii="Times New Roman" w:hAnsi="Times New Roman" w:cs="Times New Roman"/>
          <w:sz w:val="26"/>
          <w:szCs w:val="26"/>
        </w:rPr>
        <w:t xml:space="preserve">, </w:t>
      </w:r>
      <w:r w:rsidR="00D05939" w:rsidRPr="008E0EA3">
        <w:rPr>
          <w:rFonts w:ascii="Times New Roman" w:hAnsi="Times New Roman" w:cs="Times New Roman"/>
          <w:sz w:val="26"/>
          <w:szCs w:val="26"/>
        </w:rPr>
        <w:t xml:space="preserve">требования к </w:t>
      </w:r>
      <w:r w:rsidRPr="008E0EA3">
        <w:rPr>
          <w:rFonts w:ascii="Times New Roman" w:hAnsi="Times New Roman" w:cs="Times New Roman"/>
          <w:sz w:val="26"/>
          <w:szCs w:val="26"/>
        </w:rPr>
        <w:t>предметны</w:t>
      </w:r>
      <w:r w:rsidR="00D05939" w:rsidRPr="008E0EA3">
        <w:rPr>
          <w:rFonts w:ascii="Times New Roman" w:hAnsi="Times New Roman" w:cs="Times New Roman"/>
          <w:sz w:val="26"/>
          <w:szCs w:val="26"/>
        </w:rPr>
        <w:t>м</w:t>
      </w:r>
      <w:r w:rsidRPr="008E0EA3">
        <w:rPr>
          <w:rFonts w:ascii="Times New Roman" w:hAnsi="Times New Roman" w:cs="Times New Roman"/>
          <w:sz w:val="26"/>
          <w:szCs w:val="26"/>
        </w:rPr>
        <w:t xml:space="preserve"> результат</w:t>
      </w:r>
      <w:r w:rsidR="00D05939" w:rsidRPr="008E0EA3">
        <w:rPr>
          <w:rFonts w:ascii="Times New Roman" w:hAnsi="Times New Roman" w:cs="Times New Roman"/>
          <w:sz w:val="26"/>
          <w:szCs w:val="26"/>
        </w:rPr>
        <w:t>ам</w:t>
      </w:r>
      <w:r w:rsidRPr="008E0EA3">
        <w:rPr>
          <w:rFonts w:ascii="Times New Roman" w:hAnsi="Times New Roman" w:cs="Times New Roman"/>
          <w:sz w:val="26"/>
          <w:szCs w:val="26"/>
        </w:rPr>
        <w:t xml:space="preserve"> остаются неизменными.</w:t>
      </w:r>
    </w:p>
    <w:p w:rsidR="006452F9" w:rsidRPr="008E0EA3" w:rsidRDefault="006452F9" w:rsidP="006452F9">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Формы проведения уроков географии по освоению географического краеведческого содержания могут отличаться от традиционных: очная и виртуальная экскурсия, полевая практика, практикум, исследовательская лаборатория и др.</w:t>
      </w:r>
    </w:p>
    <w:p w:rsidR="00BC0A03" w:rsidRPr="008E0EA3" w:rsidRDefault="00BC0A03" w:rsidP="00176184">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 xml:space="preserve">Индивидуальный итоговый проект – обязательное условие оценки метапредметных результатов, полученных каждым обучающимся в ходе освоения образовательных программ по учебным предметам, в условиях реализации ФГОС СОО. </w:t>
      </w:r>
    </w:p>
    <w:p w:rsidR="00D05939" w:rsidRPr="008E0EA3" w:rsidRDefault="00BC0A03" w:rsidP="00176184">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lastRenderedPageBreak/>
        <w:t>ФГОС СОО  «Требования к результатам освоения основной образовательной программы среднего (полного) общего образования)»: п. 11.</w:t>
      </w:r>
      <w:r w:rsidR="00271F14">
        <w:rPr>
          <w:rFonts w:ascii="Times New Roman" w:hAnsi="Times New Roman" w:cs="Times New Roman"/>
          <w:sz w:val="26"/>
          <w:szCs w:val="26"/>
        </w:rPr>
        <w:t xml:space="preserve">, </w:t>
      </w:r>
      <w:r w:rsidRPr="008E0EA3">
        <w:rPr>
          <w:rFonts w:ascii="Times New Roman" w:hAnsi="Times New Roman" w:cs="Times New Roman"/>
          <w:sz w:val="26"/>
          <w:szCs w:val="26"/>
        </w:rPr>
        <w:t xml:space="preserve"> Индивидуальный проект представляет собой особую форму организации деятельности обучающихся (учебное исследование или учебный проект).</w:t>
      </w:r>
    </w:p>
    <w:p w:rsidR="00D05939" w:rsidRPr="008E0EA3" w:rsidRDefault="00BC0A03" w:rsidP="00176184">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 xml:space="preserve"> Индивидуальный проект выполняется обучающимся самостоятельно под руководством учителя (</w:t>
      </w:r>
      <w:proofErr w:type="spellStart"/>
      <w:r w:rsidRPr="008E0EA3">
        <w:rPr>
          <w:rFonts w:ascii="Times New Roman" w:hAnsi="Times New Roman" w:cs="Times New Roman"/>
          <w:sz w:val="26"/>
          <w:szCs w:val="26"/>
        </w:rPr>
        <w:t>тьютора</w:t>
      </w:r>
      <w:proofErr w:type="spellEnd"/>
      <w:r w:rsidRPr="008E0EA3">
        <w:rPr>
          <w:rFonts w:ascii="Times New Roman" w:hAnsi="Times New Roman" w:cs="Times New Roman"/>
          <w:sz w:val="26"/>
          <w:szCs w:val="26"/>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
    <w:p w:rsidR="00BC0A03" w:rsidRPr="008E0EA3" w:rsidRDefault="00BC0A03" w:rsidP="00176184">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Индивидуальный проект выполняется обучающимся в течение одного или двух лет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 иного</w:t>
      </w:r>
      <w:r w:rsidR="008E0EA3" w:rsidRPr="008E0EA3">
        <w:rPr>
          <w:rFonts w:ascii="Times New Roman" w:hAnsi="Times New Roman" w:cs="Times New Roman"/>
          <w:sz w:val="26"/>
          <w:szCs w:val="26"/>
        </w:rPr>
        <w:t xml:space="preserve">. </w:t>
      </w:r>
      <w:r w:rsidRPr="008E0EA3">
        <w:rPr>
          <w:rFonts w:ascii="Times New Roman" w:hAnsi="Times New Roman" w:cs="Times New Roman"/>
          <w:sz w:val="26"/>
          <w:szCs w:val="26"/>
        </w:rPr>
        <w:t>В соответствии с ПООП СОО приоритетными направлениями для подготовки обучающимися индивидуального проекта являются: социальное, бизнес-проектирование, исследовательское, инженерное, информационное.</w:t>
      </w:r>
    </w:p>
    <w:p w:rsidR="00D05939" w:rsidRPr="008E0EA3" w:rsidRDefault="00BC0A03" w:rsidP="00E55A20">
      <w:pPr>
        <w:spacing w:after="0" w:line="276" w:lineRule="auto"/>
        <w:ind w:firstLine="709"/>
        <w:jc w:val="both"/>
        <w:rPr>
          <w:rFonts w:ascii="Times New Roman" w:hAnsi="Times New Roman" w:cs="Times New Roman"/>
          <w:b/>
          <w:sz w:val="26"/>
          <w:szCs w:val="26"/>
        </w:rPr>
      </w:pPr>
      <w:r w:rsidRPr="008E0EA3">
        <w:rPr>
          <w:rFonts w:ascii="Times New Roman" w:hAnsi="Times New Roman" w:cs="Times New Roman"/>
          <w:sz w:val="26"/>
          <w:szCs w:val="26"/>
        </w:rPr>
        <w:t>В контексте реализации ФГОС СОО индивидуальный проект четко подразделяется на учебное исследование и учебный проект. Соответственно</w:t>
      </w:r>
      <w:r w:rsidR="008E0EA3" w:rsidRPr="008E0EA3">
        <w:rPr>
          <w:rFonts w:ascii="Times New Roman" w:hAnsi="Times New Roman" w:cs="Times New Roman"/>
          <w:sz w:val="26"/>
          <w:szCs w:val="26"/>
        </w:rPr>
        <w:t xml:space="preserve">, </w:t>
      </w:r>
      <w:r w:rsidRPr="008E0EA3">
        <w:rPr>
          <w:rFonts w:ascii="Times New Roman" w:hAnsi="Times New Roman" w:cs="Times New Roman"/>
          <w:sz w:val="26"/>
          <w:szCs w:val="26"/>
        </w:rPr>
        <w:t xml:space="preserve"> у обучающихся на уровне среднего общего образования есть выбор исследовательского или учебного (разных типов) проекта.</w:t>
      </w:r>
      <w:r w:rsidR="00E55A20" w:rsidRPr="008E0EA3">
        <w:rPr>
          <w:rFonts w:ascii="Times New Roman" w:hAnsi="Times New Roman" w:cs="Times New Roman"/>
          <w:sz w:val="26"/>
          <w:szCs w:val="26"/>
        </w:rPr>
        <w:br/>
      </w:r>
    </w:p>
    <w:p w:rsidR="00E55A20" w:rsidRPr="008E0EA3" w:rsidRDefault="00E55A20" w:rsidP="00E55A20">
      <w:pPr>
        <w:spacing w:after="0" w:line="276" w:lineRule="auto"/>
        <w:ind w:firstLine="709"/>
        <w:jc w:val="both"/>
        <w:rPr>
          <w:rFonts w:ascii="Times New Roman" w:hAnsi="Times New Roman" w:cs="Times New Roman"/>
          <w:b/>
          <w:sz w:val="26"/>
          <w:szCs w:val="26"/>
        </w:rPr>
      </w:pPr>
      <w:r w:rsidRPr="008E0EA3">
        <w:rPr>
          <w:rFonts w:ascii="Times New Roman" w:hAnsi="Times New Roman" w:cs="Times New Roman"/>
          <w:b/>
          <w:sz w:val="26"/>
          <w:szCs w:val="26"/>
        </w:rPr>
        <w:t>Примерные темы индивидуальных итоговых проектов по географии</w:t>
      </w:r>
    </w:p>
    <w:p w:rsidR="00D05939" w:rsidRPr="008E0EA3" w:rsidRDefault="00D05939" w:rsidP="00E55A20">
      <w:pPr>
        <w:spacing w:after="0" w:line="276" w:lineRule="auto"/>
        <w:ind w:firstLine="709"/>
        <w:jc w:val="both"/>
        <w:rPr>
          <w:rFonts w:ascii="Times New Roman" w:hAnsi="Times New Roman" w:cs="Times New Roman"/>
          <w:b/>
          <w:sz w:val="26"/>
          <w:szCs w:val="26"/>
        </w:rPr>
      </w:pPr>
    </w:p>
    <w:p w:rsidR="00E55A20" w:rsidRPr="008E0EA3" w:rsidRDefault="00E55A20" w:rsidP="00D05939">
      <w:pPr>
        <w:tabs>
          <w:tab w:val="left" w:pos="1134"/>
          <w:tab w:val="left" w:pos="1276"/>
          <w:tab w:val="left" w:pos="1560"/>
        </w:tabs>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1.</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Социальные рычаги демографической политики Приморского края.</w:t>
      </w:r>
    </w:p>
    <w:p w:rsidR="00E55A20" w:rsidRPr="008E0EA3" w:rsidRDefault="00E55A20" w:rsidP="00D05939">
      <w:pPr>
        <w:tabs>
          <w:tab w:val="left" w:pos="993"/>
        </w:tabs>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 xml:space="preserve">2. Можно ли управлять миграционными процессами? </w:t>
      </w:r>
    </w:p>
    <w:p w:rsidR="00E55A20" w:rsidRPr="008E0EA3" w:rsidRDefault="00E55A20" w:rsidP="00D05939">
      <w:pPr>
        <w:tabs>
          <w:tab w:val="left" w:pos="1134"/>
        </w:tabs>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3.</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Политико-географическая грамотность населения муниципального района.</w:t>
      </w:r>
    </w:p>
    <w:p w:rsidR="00E55A20" w:rsidRPr="008E0EA3" w:rsidRDefault="00E55A20" w:rsidP="00D05939">
      <w:pPr>
        <w:tabs>
          <w:tab w:val="left" w:pos="1134"/>
        </w:tabs>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4.</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Статистика демографической ситуации в муниципальном районе.</w:t>
      </w:r>
    </w:p>
    <w:p w:rsidR="00E55A20" w:rsidRPr="008E0EA3" w:rsidRDefault="00E55A20" w:rsidP="00D05939">
      <w:pPr>
        <w:tabs>
          <w:tab w:val="left" w:pos="1134"/>
        </w:tabs>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5.</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Экологические проблемы угольных терминалов и их экономический аспект.</w:t>
      </w:r>
    </w:p>
    <w:p w:rsidR="00E55A20" w:rsidRPr="008E0EA3" w:rsidRDefault="00E55A20" w:rsidP="00D05939">
      <w:pPr>
        <w:tabs>
          <w:tab w:val="left" w:pos="1134"/>
        </w:tabs>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6.</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География производства и переработки сои в Приморском крае.</w:t>
      </w:r>
    </w:p>
    <w:p w:rsidR="00E55A20" w:rsidRPr="008E0EA3" w:rsidRDefault="00E55A20" w:rsidP="00D05939">
      <w:pPr>
        <w:tabs>
          <w:tab w:val="left" w:pos="1134"/>
        </w:tabs>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7.</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Инфраструктура моего города/районного центра.</w:t>
      </w:r>
      <w:r w:rsidRPr="008E0EA3">
        <w:rPr>
          <w:rFonts w:ascii="Times New Roman" w:hAnsi="Times New Roman" w:cs="Times New Roman"/>
          <w:sz w:val="26"/>
          <w:szCs w:val="26"/>
        </w:rPr>
        <w:cr/>
        <w:t xml:space="preserve">          8.</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Значение пищевой промышленности Приморского края для моей семьи.</w:t>
      </w:r>
    </w:p>
    <w:p w:rsidR="00E55A20" w:rsidRPr="008E0EA3" w:rsidRDefault="007B3479"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9.</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ССК «Звезда</w:t>
      </w:r>
      <w:r w:rsidR="008E0EA3" w:rsidRPr="008E0EA3">
        <w:rPr>
          <w:rFonts w:ascii="Times New Roman" w:hAnsi="Times New Roman" w:cs="Times New Roman"/>
          <w:sz w:val="26"/>
          <w:szCs w:val="26"/>
        </w:rPr>
        <w:t xml:space="preserve">» </w:t>
      </w:r>
      <w:r w:rsidR="00E55A20" w:rsidRPr="008E0EA3">
        <w:rPr>
          <w:rFonts w:ascii="Times New Roman" w:hAnsi="Times New Roman" w:cs="Times New Roman"/>
          <w:sz w:val="26"/>
          <w:szCs w:val="26"/>
        </w:rPr>
        <w:t xml:space="preserve"> </w:t>
      </w:r>
      <w:r w:rsidR="008E0EA3" w:rsidRPr="008E0EA3">
        <w:rPr>
          <w:rFonts w:ascii="Times New Roman" w:hAnsi="Times New Roman" w:cs="Times New Roman"/>
          <w:sz w:val="26"/>
          <w:szCs w:val="26"/>
        </w:rPr>
        <w:t xml:space="preserve">– </w:t>
      </w:r>
      <w:r w:rsidR="00E55A20" w:rsidRPr="008E0EA3">
        <w:rPr>
          <w:rFonts w:ascii="Times New Roman" w:hAnsi="Times New Roman" w:cs="Times New Roman"/>
          <w:sz w:val="26"/>
          <w:szCs w:val="26"/>
        </w:rPr>
        <w:t>лидер по производству кораблей в России.</w:t>
      </w:r>
    </w:p>
    <w:p w:rsidR="00E55A20" w:rsidRPr="008E0EA3" w:rsidRDefault="00E55A20" w:rsidP="007B3479">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10.</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 xml:space="preserve">Гастрономическое путешествие по муниципальным районам </w:t>
      </w:r>
      <w:r w:rsidR="007B3479" w:rsidRPr="008E0EA3">
        <w:rPr>
          <w:rFonts w:ascii="Times New Roman" w:hAnsi="Times New Roman" w:cs="Times New Roman"/>
          <w:sz w:val="26"/>
          <w:szCs w:val="26"/>
        </w:rPr>
        <w:t>Приморского края</w:t>
      </w:r>
      <w:r w:rsidRPr="008E0EA3">
        <w:rPr>
          <w:rFonts w:ascii="Times New Roman" w:hAnsi="Times New Roman" w:cs="Times New Roman"/>
          <w:sz w:val="26"/>
          <w:szCs w:val="26"/>
        </w:rPr>
        <w:t>.</w:t>
      </w:r>
    </w:p>
    <w:p w:rsidR="00E55A20" w:rsidRPr="008E0EA3" w:rsidRDefault="00E55A20"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11.</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Этногеографическая мозаика в нашей школе.</w:t>
      </w:r>
    </w:p>
    <w:p w:rsidR="00E55A20" w:rsidRPr="008E0EA3" w:rsidRDefault="00E55A20"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12.</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w:t>
      </w:r>
      <w:r w:rsidR="007B3479" w:rsidRPr="008E0EA3">
        <w:rPr>
          <w:rFonts w:ascii="Times New Roman" w:hAnsi="Times New Roman" w:cs="Times New Roman"/>
          <w:sz w:val="26"/>
          <w:szCs w:val="26"/>
        </w:rPr>
        <w:t>Зелёная энергетика</w:t>
      </w:r>
      <w:r w:rsidRPr="008E0EA3">
        <w:rPr>
          <w:rFonts w:ascii="Times New Roman" w:hAnsi="Times New Roman" w:cs="Times New Roman"/>
          <w:sz w:val="26"/>
          <w:szCs w:val="26"/>
        </w:rPr>
        <w:t>»</w:t>
      </w:r>
      <w:r w:rsidR="007B3479" w:rsidRPr="008E0EA3">
        <w:rPr>
          <w:rFonts w:ascii="Times New Roman" w:hAnsi="Times New Roman" w:cs="Times New Roman"/>
          <w:sz w:val="26"/>
          <w:szCs w:val="26"/>
        </w:rPr>
        <w:t xml:space="preserve"> в Приморском крае</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 xml:space="preserve"> перспективы развития.</w:t>
      </w:r>
    </w:p>
    <w:p w:rsidR="00E55A20" w:rsidRPr="008E0EA3" w:rsidRDefault="00E55A20"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 xml:space="preserve">13. Влияние положения женщины в обществе на демографическую ситуацию </w:t>
      </w:r>
      <w:r w:rsidR="007B3479" w:rsidRPr="008E0EA3">
        <w:rPr>
          <w:rFonts w:ascii="Times New Roman" w:hAnsi="Times New Roman" w:cs="Times New Roman"/>
          <w:sz w:val="26"/>
          <w:szCs w:val="26"/>
        </w:rPr>
        <w:t>в Приморском крае</w:t>
      </w:r>
      <w:r w:rsidRPr="008E0EA3">
        <w:rPr>
          <w:rFonts w:ascii="Times New Roman" w:hAnsi="Times New Roman" w:cs="Times New Roman"/>
          <w:sz w:val="26"/>
          <w:szCs w:val="26"/>
        </w:rPr>
        <w:t>.</w:t>
      </w:r>
    </w:p>
    <w:p w:rsidR="00E55A20" w:rsidRPr="008E0EA3" w:rsidRDefault="00E55A20"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14. Что лучше: жить на пособие по безработице или заниматься нелюбимой работой?</w:t>
      </w:r>
    </w:p>
    <w:p w:rsidR="00E55A20" w:rsidRPr="008E0EA3" w:rsidRDefault="00E55A20"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lastRenderedPageBreak/>
        <w:t>15.</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 xml:space="preserve">Геоинформационное картографирование ландшафтов </w:t>
      </w:r>
      <w:r w:rsidR="007B3479" w:rsidRPr="008E0EA3">
        <w:rPr>
          <w:rFonts w:ascii="Times New Roman" w:hAnsi="Times New Roman" w:cs="Times New Roman"/>
          <w:sz w:val="26"/>
          <w:szCs w:val="26"/>
        </w:rPr>
        <w:t>Приморского края.</w:t>
      </w:r>
    </w:p>
    <w:p w:rsidR="00E55A20" w:rsidRPr="008E0EA3" w:rsidRDefault="00E55A20"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16.</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Возможность развития сельского туризма в муниципальном районе.</w:t>
      </w:r>
    </w:p>
    <w:p w:rsidR="00E55A20" w:rsidRPr="008E0EA3" w:rsidRDefault="00E55A20"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 xml:space="preserve">17. Агропромышленный комплекс </w:t>
      </w:r>
      <w:r w:rsidR="007B3479" w:rsidRPr="008E0EA3">
        <w:rPr>
          <w:rFonts w:ascii="Times New Roman" w:hAnsi="Times New Roman" w:cs="Times New Roman"/>
          <w:sz w:val="26"/>
          <w:szCs w:val="26"/>
        </w:rPr>
        <w:t>Приморского края</w:t>
      </w:r>
      <w:r w:rsidRPr="008E0EA3">
        <w:rPr>
          <w:rFonts w:ascii="Times New Roman" w:hAnsi="Times New Roman" w:cs="Times New Roman"/>
          <w:sz w:val="26"/>
          <w:szCs w:val="26"/>
        </w:rPr>
        <w:t>: современное состояние, проблемы и перспективы развития.</w:t>
      </w:r>
    </w:p>
    <w:p w:rsidR="00E55A20" w:rsidRPr="008E0EA3" w:rsidRDefault="00E55A20"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 xml:space="preserve">18. Географические проблемы урбанизации (на примере </w:t>
      </w:r>
      <w:r w:rsidR="007B3479" w:rsidRPr="008E0EA3">
        <w:rPr>
          <w:rFonts w:ascii="Times New Roman" w:hAnsi="Times New Roman" w:cs="Times New Roman"/>
          <w:sz w:val="26"/>
          <w:szCs w:val="26"/>
        </w:rPr>
        <w:t>Приморского края</w:t>
      </w:r>
      <w:r w:rsidRPr="008E0EA3">
        <w:rPr>
          <w:rFonts w:ascii="Times New Roman" w:hAnsi="Times New Roman" w:cs="Times New Roman"/>
          <w:sz w:val="26"/>
          <w:szCs w:val="26"/>
        </w:rPr>
        <w:t>).</w:t>
      </w:r>
    </w:p>
    <w:p w:rsidR="00E55A20" w:rsidRPr="008E0EA3" w:rsidRDefault="007B3479"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19</w:t>
      </w:r>
      <w:r w:rsidR="00E55A20" w:rsidRPr="008E0EA3">
        <w:rPr>
          <w:rFonts w:ascii="Times New Roman" w:hAnsi="Times New Roman" w:cs="Times New Roman"/>
          <w:sz w:val="26"/>
          <w:szCs w:val="26"/>
        </w:rPr>
        <w:t>.</w:t>
      </w:r>
      <w:r w:rsidRPr="008E0EA3">
        <w:rPr>
          <w:rFonts w:ascii="Times New Roman" w:hAnsi="Times New Roman" w:cs="Times New Roman"/>
          <w:sz w:val="26"/>
          <w:szCs w:val="26"/>
        </w:rPr>
        <w:t xml:space="preserve"> Возможности для </w:t>
      </w:r>
      <w:r w:rsidR="00E55A20" w:rsidRPr="008E0EA3">
        <w:rPr>
          <w:rFonts w:ascii="Times New Roman" w:hAnsi="Times New Roman" w:cs="Times New Roman"/>
          <w:sz w:val="26"/>
          <w:szCs w:val="26"/>
        </w:rPr>
        <w:t>адапт</w:t>
      </w:r>
      <w:r w:rsidRPr="008E0EA3">
        <w:rPr>
          <w:rFonts w:ascii="Times New Roman" w:hAnsi="Times New Roman" w:cs="Times New Roman"/>
          <w:sz w:val="26"/>
          <w:szCs w:val="26"/>
        </w:rPr>
        <w:t>ации</w:t>
      </w:r>
      <w:r w:rsidR="00E55A20" w:rsidRPr="008E0EA3">
        <w:rPr>
          <w:rFonts w:ascii="Times New Roman" w:hAnsi="Times New Roman" w:cs="Times New Roman"/>
          <w:sz w:val="26"/>
          <w:szCs w:val="26"/>
        </w:rPr>
        <w:t xml:space="preserve"> сельско</w:t>
      </w:r>
      <w:r w:rsidRPr="008E0EA3">
        <w:rPr>
          <w:rFonts w:ascii="Times New Roman" w:hAnsi="Times New Roman" w:cs="Times New Roman"/>
          <w:sz w:val="26"/>
          <w:szCs w:val="26"/>
        </w:rPr>
        <w:t>го</w:t>
      </w:r>
      <w:r w:rsidR="00E55A20" w:rsidRPr="008E0EA3">
        <w:rPr>
          <w:rFonts w:ascii="Times New Roman" w:hAnsi="Times New Roman" w:cs="Times New Roman"/>
          <w:sz w:val="26"/>
          <w:szCs w:val="26"/>
        </w:rPr>
        <w:t xml:space="preserve"> жител</w:t>
      </w:r>
      <w:r w:rsidRPr="008E0EA3">
        <w:rPr>
          <w:rFonts w:ascii="Times New Roman" w:hAnsi="Times New Roman" w:cs="Times New Roman"/>
          <w:sz w:val="26"/>
          <w:szCs w:val="26"/>
        </w:rPr>
        <w:t>я</w:t>
      </w:r>
      <w:r w:rsidR="00E55A20" w:rsidRPr="008E0EA3">
        <w:rPr>
          <w:rFonts w:ascii="Times New Roman" w:hAnsi="Times New Roman" w:cs="Times New Roman"/>
          <w:sz w:val="26"/>
          <w:szCs w:val="26"/>
        </w:rPr>
        <w:t xml:space="preserve"> в крупном городе</w:t>
      </w:r>
      <w:r w:rsidR="00271F14">
        <w:rPr>
          <w:rFonts w:ascii="Times New Roman" w:hAnsi="Times New Roman" w:cs="Times New Roman"/>
          <w:sz w:val="26"/>
          <w:szCs w:val="26"/>
        </w:rPr>
        <w:t>.</w:t>
      </w:r>
    </w:p>
    <w:p w:rsidR="00E55A20" w:rsidRPr="008E0EA3" w:rsidRDefault="00E55A20"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2</w:t>
      </w:r>
      <w:r w:rsidR="007B3479" w:rsidRPr="008E0EA3">
        <w:rPr>
          <w:rFonts w:ascii="Times New Roman" w:hAnsi="Times New Roman" w:cs="Times New Roman"/>
          <w:sz w:val="26"/>
          <w:szCs w:val="26"/>
        </w:rPr>
        <w:t>0</w:t>
      </w:r>
      <w:r w:rsidRPr="008E0EA3">
        <w:rPr>
          <w:rFonts w:ascii="Times New Roman" w:hAnsi="Times New Roman" w:cs="Times New Roman"/>
          <w:sz w:val="26"/>
          <w:szCs w:val="26"/>
        </w:rPr>
        <w:t>. Как взаимосвязаны красота ландшафтов и продовольственная проблема?</w:t>
      </w:r>
    </w:p>
    <w:p w:rsidR="00E55A20" w:rsidRPr="008E0EA3" w:rsidRDefault="007B3479"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21</w:t>
      </w:r>
      <w:r w:rsidR="00E55A20" w:rsidRPr="008E0EA3">
        <w:rPr>
          <w:rFonts w:ascii="Times New Roman" w:hAnsi="Times New Roman" w:cs="Times New Roman"/>
          <w:sz w:val="26"/>
          <w:szCs w:val="26"/>
        </w:rPr>
        <w:t>.</w:t>
      </w:r>
      <w:r w:rsidR="00D05939" w:rsidRPr="008E0EA3">
        <w:rPr>
          <w:rFonts w:ascii="Times New Roman" w:hAnsi="Times New Roman" w:cs="Times New Roman"/>
          <w:sz w:val="26"/>
          <w:szCs w:val="26"/>
        </w:rPr>
        <w:t xml:space="preserve"> </w:t>
      </w:r>
      <w:r w:rsidR="00E55A20" w:rsidRPr="008E0EA3">
        <w:rPr>
          <w:rFonts w:ascii="Times New Roman" w:hAnsi="Times New Roman" w:cs="Times New Roman"/>
          <w:sz w:val="26"/>
          <w:szCs w:val="26"/>
        </w:rPr>
        <w:t>Как решить проблему загрязнения городов автомобильным транспортом?</w:t>
      </w:r>
    </w:p>
    <w:p w:rsidR="00E55A20" w:rsidRPr="008E0EA3" w:rsidRDefault="007B3479"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22</w:t>
      </w:r>
      <w:r w:rsidR="00E55A20" w:rsidRPr="008E0EA3">
        <w:rPr>
          <w:rFonts w:ascii="Times New Roman" w:hAnsi="Times New Roman" w:cs="Times New Roman"/>
          <w:sz w:val="26"/>
          <w:szCs w:val="26"/>
        </w:rPr>
        <w:t>.</w:t>
      </w:r>
      <w:r w:rsidR="00D05939" w:rsidRPr="008E0EA3">
        <w:rPr>
          <w:rFonts w:ascii="Times New Roman" w:hAnsi="Times New Roman" w:cs="Times New Roman"/>
          <w:sz w:val="26"/>
          <w:szCs w:val="26"/>
        </w:rPr>
        <w:t xml:space="preserve"> </w:t>
      </w:r>
      <w:r w:rsidR="00E55A20" w:rsidRPr="008E0EA3">
        <w:rPr>
          <w:rFonts w:ascii="Times New Roman" w:hAnsi="Times New Roman" w:cs="Times New Roman"/>
          <w:sz w:val="26"/>
          <w:szCs w:val="26"/>
        </w:rPr>
        <w:t>Как улучшить здоровье и повысить уровень жизни населения моего района?</w:t>
      </w:r>
    </w:p>
    <w:p w:rsidR="00E55A20" w:rsidRPr="008E0EA3" w:rsidRDefault="007B3479"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23</w:t>
      </w:r>
      <w:r w:rsidR="00E55A20" w:rsidRPr="008E0EA3">
        <w:rPr>
          <w:rFonts w:ascii="Times New Roman" w:hAnsi="Times New Roman" w:cs="Times New Roman"/>
          <w:sz w:val="26"/>
          <w:szCs w:val="26"/>
        </w:rPr>
        <w:t>. Историко-культурные па</w:t>
      </w:r>
      <w:r w:rsidRPr="008E0EA3">
        <w:rPr>
          <w:rFonts w:ascii="Times New Roman" w:hAnsi="Times New Roman" w:cs="Times New Roman"/>
          <w:sz w:val="26"/>
          <w:szCs w:val="26"/>
        </w:rPr>
        <w:t>мятники муниципального района (края)</w:t>
      </w:r>
      <w:r w:rsidR="00E55A20" w:rsidRPr="008E0EA3">
        <w:rPr>
          <w:rFonts w:ascii="Times New Roman" w:hAnsi="Times New Roman" w:cs="Times New Roman"/>
          <w:sz w:val="26"/>
          <w:szCs w:val="26"/>
        </w:rPr>
        <w:t>.</w:t>
      </w:r>
    </w:p>
    <w:p w:rsidR="00E55A20" w:rsidRPr="008E0EA3" w:rsidRDefault="00E55A20"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2</w:t>
      </w:r>
      <w:r w:rsidR="007B3479" w:rsidRPr="008E0EA3">
        <w:rPr>
          <w:rFonts w:ascii="Times New Roman" w:hAnsi="Times New Roman" w:cs="Times New Roman"/>
          <w:sz w:val="26"/>
          <w:szCs w:val="26"/>
        </w:rPr>
        <w:t>4</w:t>
      </w:r>
      <w:r w:rsidRPr="008E0EA3">
        <w:rPr>
          <w:rFonts w:ascii="Times New Roman" w:hAnsi="Times New Roman" w:cs="Times New Roman"/>
          <w:sz w:val="26"/>
          <w:szCs w:val="26"/>
        </w:rPr>
        <w:t>.</w:t>
      </w:r>
      <w:r w:rsidR="00D05939" w:rsidRPr="008E0EA3">
        <w:rPr>
          <w:rFonts w:ascii="Times New Roman" w:hAnsi="Times New Roman" w:cs="Times New Roman"/>
          <w:sz w:val="26"/>
          <w:szCs w:val="26"/>
        </w:rPr>
        <w:t xml:space="preserve"> </w:t>
      </w:r>
      <w:r w:rsidRPr="008E0EA3">
        <w:rPr>
          <w:rFonts w:ascii="Times New Roman" w:hAnsi="Times New Roman" w:cs="Times New Roman"/>
          <w:sz w:val="26"/>
          <w:szCs w:val="26"/>
        </w:rPr>
        <w:t xml:space="preserve">Можно ли производить экологически чистые продукты и при этом накормить всё население </w:t>
      </w:r>
      <w:r w:rsidR="007B3479" w:rsidRPr="008E0EA3">
        <w:rPr>
          <w:rFonts w:ascii="Times New Roman" w:hAnsi="Times New Roman" w:cs="Times New Roman"/>
          <w:sz w:val="26"/>
          <w:szCs w:val="26"/>
        </w:rPr>
        <w:t>Приморского края</w:t>
      </w:r>
      <w:r w:rsidRPr="008E0EA3">
        <w:rPr>
          <w:rFonts w:ascii="Times New Roman" w:hAnsi="Times New Roman" w:cs="Times New Roman"/>
          <w:sz w:val="26"/>
          <w:szCs w:val="26"/>
        </w:rPr>
        <w:t>?</w:t>
      </w:r>
    </w:p>
    <w:p w:rsidR="00E55A20" w:rsidRPr="008E0EA3" w:rsidRDefault="007B3479"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25</w:t>
      </w:r>
      <w:r w:rsidR="00E55A20" w:rsidRPr="008E0EA3">
        <w:rPr>
          <w:rFonts w:ascii="Times New Roman" w:hAnsi="Times New Roman" w:cs="Times New Roman"/>
          <w:sz w:val="26"/>
          <w:szCs w:val="26"/>
        </w:rPr>
        <w:t xml:space="preserve">. Проблема продолжительности жизни в </w:t>
      </w:r>
      <w:r w:rsidRPr="008E0EA3">
        <w:rPr>
          <w:rFonts w:ascii="Times New Roman" w:hAnsi="Times New Roman" w:cs="Times New Roman"/>
          <w:sz w:val="26"/>
          <w:szCs w:val="26"/>
        </w:rPr>
        <w:t>Приморском крае</w:t>
      </w:r>
      <w:r w:rsidR="00E55A20" w:rsidRPr="008E0EA3">
        <w:rPr>
          <w:rFonts w:ascii="Times New Roman" w:hAnsi="Times New Roman" w:cs="Times New Roman"/>
          <w:sz w:val="26"/>
          <w:szCs w:val="26"/>
        </w:rPr>
        <w:t>.</w:t>
      </w:r>
    </w:p>
    <w:p w:rsidR="00E55A20" w:rsidRPr="008E0EA3" w:rsidRDefault="00E55A20"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2</w:t>
      </w:r>
      <w:r w:rsidR="007B3479" w:rsidRPr="008E0EA3">
        <w:rPr>
          <w:rFonts w:ascii="Times New Roman" w:hAnsi="Times New Roman" w:cs="Times New Roman"/>
          <w:sz w:val="26"/>
          <w:szCs w:val="26"/>
        </w:rPr>
        <w:t>6</w:t>
      </w:r>
      <w:r w:rsidRPr="008E0EA3">
        <w:rPr>
          <w:rFonts w:ascii="Times New Roman" w:hAnsi="Times New Roman" w:cs="Times New Roman"/>
          <w:sz w:val="26"/>
          <w:szCs w:val="26"/>
        </w:rPr>
        <w:t xml:space="preserve">. Древние корни моего </w:t>
      </w:r>
      <w:r w:rsidR="007B3479" w:rsidRPr="008E0EA3">
        <w:rPr>
          <w:rFonts w:ascii="Times New Roman" w:hAnsi="Times New Roman" w:cs="Times New Roman"/>
          <w:sz w:val="26"/>
          <w:szCs w:val="26"/>
        </w:rPr>
        <w:t>населённого пункта</w:t>
      </w:r>
      <w:r w:rsidRPr="008E0EA3">
        <w:rPr>
          <w:rFonts w:ascii="Times New Roman" w:hAnsi="Times New Roman" w:cs="Times New Roman"/>
          <w:sz w:val="26"/>
          <w:szCs w:val="26"/>
        </w:rPr>
        <w:t xml:space="preserve"> (экскурсионный маршрут </w:t>
      </w:r>
      <w:r w:rsidR="007B3479" w:rsidRPr="008E0EA3">
        <w:rPr>
          <w:rFonts w:ascii="Times New Roman" w:hAnsi="Times New Roman" w:cs="Times New Roman"/>
          <w:sz w:val="26"/>
          <w:szCs w:val="26"/>
        </w:rPr>
        <w:t>по населённому пункту</w:t>
      </w:r>
      <w:r w:rsidRPr="008E0EA3">
        <w:rPr>
          <w:rFonts w:ascii="Times New Roman" w:hAnsi="Times New Roman" w:cs="Times New Roman"/>
          <w:sz w:val="26"/>
          <w:szCs w:val="26"/>
        </w:rPr>
        <w:t>).</w:t>
      </w:r>
    </w:p>
    <w:p w:rsidR="00E55A20" w:rsidRPr="008E0EA3" w:rsidRDefault="007B3479" w:rsidP="00E55A20">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27</w:t>
      </w:r>
      <w:r w:rsidR="00E55A20" w:rsidRPr="008E0EA3">
        <w:rPr>
          <w:rFonts w:ascii="Times New Roman" w:hAnsi="Times New Roman" w:cs="Times New Roman"/>
          <w:sz w:val="26"/>
          <w:szCs w:val="26"/>
        </w:rPr>
        <w:t>. Мониторинг изменения состояния здоровья жителей моего города</w:t>
      </w:r>
      <w:r w:rsidRPr="008E0EA3">
        <w:rPr>
          <w:rFonts w:ascii="Times New Roman" w:hAnsi="Times New Roman" w:cs="Times New Roman"/>
          <w:sz w:val="26"/>
          <w:szCs w:val="26"/>
        </w:rPr>
        <w:t xml:space="preserve"> </w:t>
      </w:r>
      <w:r w:rsidR="00E55A20" w:rsidRPr="008E0EA3">
        <w:rPr>
          <w:rFonts w:ascii="Times New Roman" w:hAnsi="Times New Roman" w:cs="Times New Roman"/>
          <w:sz w:val="26"/>
          <w:szCs w:val="26"/>
        </w:rPr>
        <w:t xml:space="preserve">(района, </w:t>
      </w:r>
      <w:r w:rsidRPr="008E0EA3">
        <w:rPr>
          <w:rFonts w:ascii="Times New Roman" w:hAnsi="Times New Roman" w:cs="Times New Roman"/>
          <w:sz w:val="26"/>
          <w:szCs w:val="26"/>
        </w:rPr>
        <w:t>края</w:t>
      </w:r>
      <w:r w:rsidR="00E55A20" w:rsidRPr="008E0EA3">
        <w:rPr>
          <w:rFonts w:ascii="Times New Roman" w:hAnsi="Times New Roman" w:cs="Times New Roman"/>
          <w:sz w:val="26"/>
          <w:szCs w:val="26"/>
        </w:rPr>
        <w:t>).</w:t>
      </w:r>
    </w:p>
    <w:p w:rsidR="008E0EA3" w:rsidRPr="008E0EA3" w:rsidRDefault="008E0EA3" w:rsidP="00E55A20">
      <w:pPr>
        <w:spacing w:after="0" w:line="276" w:lineRule="auto"/>
        <w:ind w:firstLine="709"/>
        <w:jc w:val="both"/>
        <w:rPr>
          <w:rFonts w:ascii="Times New Roman" w:hAnsi="Times New Roman" w:cs="Times New Roman"/>
          <w:sz w:val="26"/>
          <w:szCs w:val="26"/>
        </w:rPr>
      </w:pPr>
    </w:p>
    <w:p w:rsidR="006452F9" w:rsidRPr="008E0EA3" w:rsidRDefault="006452F9" w:rsidP="006452F9">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 xml:space="preserve">Важно обращать внимание на то, что результатом </w:t>
      </w:r>
      <w:r w:rsidR="00D05939" w:rsidRPr="008E0EA3">
        <w:rPr>
          <w:rFonts w:ascii="Times New Roman" w:hAnsi="Times New Roman" w:cs="Times New Roman"/>
          <w:sz w:val="26"/>
          <w:szCs w:val="26"/>
        </w:rPr>
        <w:t>учебн</w:t>
      </w:r>
      <w:r w:rsidR="00D05939" w:rsidRPr="008E0EA3">
        <w:rPr>
          <w:rFonts w:ascii="Times New Roman" w:hAnsi="Times New Roman" w:cs="Times New Roman"/>
          <w:sz w:val="26"/>
          <w:szCs w:val="26"/>
        </w:rPr>
        <w:t>ого</w:t>
      </w:r>
      <w:r w:rsidR="00D05939" w:rsidRPr="008E0EA3">
        <w:rPr>
          <w:rFonts w:ascii="Times New Roman" w:hAnsi="Times New Roman" w:cs="Times New Roman"/>
          <w:sz w:val="26"/>
          <w:szCs w:val="26"/>
        </w:rPr>
        <w:t xml:space="preserve"> проект</w:t>
      </w:r>
      <w:r w:rsidR="00D05939" w:rsidRPr="008E0EA3">
        <w:rPr>
          <w:rFonts w:ascii="Times New Roman" w:hAnsi="Times New Roman" w:cs="Times New Roman"/>
          <w:sz w:val="26"/>
          <w:szCs w:val="26"/>
        </w:rPr>
        <w:t>а</w:t>
      </w:r>
      <w:r w:rsidR="00D05939" w:rsidRPr="008E0EA3">
        <w:rPr>
          <w:rFonts w:ascii="Times New Roman" w:hAnsi="Times New Roman" w:cs="Times New Roman"/>
          <w:sz w:val="26"/>
          <w:szCs w:val="26"/>
        </w:rPr>
        <w:t xml:space="preserve"> любого типа</w:t>
      </w:r>
      <w:r w:rsidRPr="008E0EA3">
        <w:rPr>
          <w:rFonts w:ascii="Times New Roman" w:hAnsi="Times New Roman" w:cs="Times New Roman"/>
          <w:sz w:val="26"/>
          <w:szCs w:val="26"/>
        </w:rPr>
        <w:t>, выносим</w:t>
      </w:r>
      <w:r w:rsidR="00D05939" w:rsidRPr="008E0EA3">
        <w:rPr>
          <w:rFonts w:ascii="Times New Roman" w:hAnsi="Times New Roman" w:cs="Times New Roman"/>
          <w:sz w:val="26"/>
          <w:szCs w:val="26"/>
        </w:rPr>
        <w:t>ого</w:t>
      </w:r>
      <w:r w:rsidRPr="008E0EA3">
        <w:rPr>
          <w:rFonts w:ascii="Times New Roman" w:hAnsi="Times New Roman" w:cs="Times New Roman"/>
          <w:sz w:val="26"/>
          <w:szCs w:val="26"/>
        </w:rPr>
        <w:t xml:space="preserve"> на защиту, должен стать итоговый продукт, а не письменная работа (реферат) о результатах учебного исследования (исследовательского проекта)</w:t>
      </w:r>
      <w:r w:rsidR="00D05939" w:rsidRPr="008E0EA3">
        <w:rPr>
          <w:rFonts w:ascii="Times New Roman" w:hAnsi="Times New Roman" w:cs="Times New Roman"/>
          <w:sz w:val="26"/>
          <w:szCs w:val="26"/>
        </w:rPr>
        <w:t>.</w:t>
      </w:r>
      <w:r w:rsidRPr="008E0EA3">
        <w:rPr>
          <w:rFonts w:ascii="Times New Roman" w:hAnsi="Times New Roman" w:cs="Times New Roman"/>
          <w:sz w:val="26"/>
          <w:szCs w:val="26"/>
        </w:rPr>
        <w:t xml:space="preserve"> Структура представления учебного проекта (информационного, социального и иного) на защите должна соответствовать выбранному типу, а не дублировать требования к выполнению исследовательского проекта (например, обязательное наличие гипотезы, предмета и объекта исследования).</w:t>
      </w:r>
    </w:p>
    <w:p w:rsidR="0056660A" w:rsidRPr="008E0EA3" w:rsidRDefault="0056660A" w:rsidP="00176184">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 xml:space="preserve">На современном этапе </w:t>
      </w:r>
      <w:r w:rsidR="00D05939" w:rsidRPr="008E0EA3">
        <w:rPr>
          <w:rFonts w:ascii="Times New Roman" w:hAnsi="Times New Roman" w:cs="Times New Roman"/>
          <w:sz w:val="26"/>
          <w:szCs w:val="26"/>
        </w:rPr>
        <w:t xml:space="preserve">необходимо </w:t>
      </w:r>
      <w:r w:rsidRPr="008E0EA3">
        <w:rPr>
          <w:rFonts w:ascii="Times New Roman" w:hAnsi="Times New Roman" w:cs="Times New Roman"/>
          <w:sz w:val="26"/>
          <w:szCs w:val="26"/>
        </w:rPr>
        <w:t>эффективно использовани</w:t>
      </w:r>
      <w:r w:rsidR="00254160" w:rsidRPr="008E0EA3">
        <w:rPr>
          <w:rFonts w:ascii="Times New Roman" w:hAnsi="Times New Roman" w:cs="Times New Roman"/>
          <w:sz w:val="26"/>
          <w:szCs w:val="26"/>
        </w:rPr>
        <w:t>е</w:t>
      </w:r>
      <w:r w:rsidRPr="008E0EA3">
        <w:rPr>
          <w:rFonts w:ascii="Times New Roman" w:hAnsi="Times New Roman" w:cs="Times New Roman"/>
          <w:sz w:val="26"/>
          <w:szCs w:val="26"/>
        </w:rPr>
        <w:t xml:space="preserve"> информационно-коммуникативных технологий в образовании.</w:t>
      </w:r>
      <w:r w:rsidR="00254160" w:rsidRPr="008E0EA3">
        <w:rPr>
          <w:rFonts w:ascii="Times New Roman" w:hAnsi="Times New Roman" w:cs="Times New Roman"/>
          <w:sz w:val="26"/>
          <w:szCs w:val="26"/>
        </w:rPr>
        <w:t xml:space="preserve"> Главной задачей информационно-коммуникативных технологий является не столько преображение информации, сколько обращение к интеллекту, эмоционально-ценностной и деятельностной сферам сознания обучающихся. Значительным потенциалом в решении данной задачи обладает географическое краеведение. При изучении географии своего края легче обеспечить воздействие на все сферы сознания личности, поскольку объекты изучения находятся в непосредственной близости и личностно значимы для </w:t>
      </w:r>
      <w:proofErr w:type="gramStart"/>
      <w:r w:rsidR="00254160" w:rsidRPr="008E0EA3">
        <w:rPr>
          <w:rFonts w:ascii="Times New Roman" w:hAnsi="Times New Roman" w:cs="Times New Roman"/>
          <w:sz w:val="26"/>
          <w:szCs w:val="26"/>
        </w:rPr>
        <w:t>обучающихся</w:t>
      </w:r>
      <w:proofErr w:type="gramEnd"/>
      <w:r w:rsidR="00254160" w:rsidRPr="008E0EA3">
        <w:rPr>
          <w:rFonts w:ascii="Times New Roman" w:hAnsi="Times New Roman" w:cs="Times New Roman"/>
          <w:sz w:val="26"/>
          <w:szCs w:val="26"/>
        </w:rPr>
        <w:t>. Информационно-коммуникативные технологии являются важнейшими образовательными ресурсами становления географической культуры и грамотности личности.</w:t>
      </w:r>
    </w:p>
    <w:p w:rsidR="00D05939" w:rsidRPr="008E0EA3" w:rsidRDefault="00D05939" w:rsidP="00176184">
      <w:pPr>
        <w:spacing w:after="0" w:line="276" w:lineRule="auto"/>
        <w:ind w:firstLine="709"/>
        <w:jc w:val="both"/>
        <w:rPr>
          <w:rFonts w:ascii="Times New Roman" w:hAnsi="Times New Roman" w:cs="Times New Roman"/>
          <w:sz w:val="26"/>
          <w:szCs w:val="26"/>
        </w:rPr>
      </w:pPr>
    </w:p>
    <w:p w:rsidR="00D05939" w:rsidRPr="008E0EA3" w:rsidRDefault="00D05939" w:rsidP="00D05939">
      <w:pPr>
        <w:spacing w:after="0" w:line="276" w:lineRule="auto"/>
        <w:ind w:firstLine="709"/>
        <w:jc w:val="both"/>
        <w:rPr>
          <w:rFonts w:ascii="Times New Roman" w:hAnsi="Times New Roman" w:cs="Times New Roman"/>
          <w:sz w:val="26"/>
          <w:szCs w:val="26"/>
        </w:rPr>
      </w:pPr>
      <w:r w:rsidRPr="008E0EA3">
        <w:rPr>
          <w:rFonts w:ascii="Times New Roman" w:hAnsi="Times New Roman" w:cs="Times New Roman"/>
          <w:sz w:val="26"/>
          <w:szCs w:val="26"/>
        </w:rPr>
        <w:t>ЛИТЕРАТУРА</w:t>
      </w:r>
    </w:p>
    <w:p w:rsidR="00D05939" w:rsidRPr="008E0EA3" w:rsidRDefault="00D05939" w:rsidP="00D05939">
      <w:pPr>
        <w:spacing w:after="0" w:line="276" w:lineRule="auto"/>
        <w:ind w:firstLine="709"/>
        <w:jc w:val="both"/>
        <w:rPr>
          <w:rFonts w:ascii="Times New Roman" w:hAnsi="Times New Roman" w:cs="Times New Roman"/>
          <w:sz w:val="26"/>
          <w:szCs w:val="26"/>
        </w:rPr>
      </w:pPr>
    </w:p>
    <w:p w:rsidR="00D05939" w:rsidRPr="008E0EA3" w:rsidRDefault="00D05939" w:rsidP="008E0EA3">
      <w:pPr>
        <w:pStyle w:val="a4"/>
        <w:numPr>
          <w:ilvl w:val="0"/>
          <w:numId w:val="1"/>
        </w:numPr>
        <w:spacing w:after="0" w:line="276" w:lineRule="auto"/>
        <w:ind w:left="851" w:hanging="425"/>
        <w:jc w:val="both"/>
        <w:rPr>
          <w:rFonts w:ascii="Times New Roman" w:hAnsi="Times New Roman" w:cs="Times New Roman"/>
          <w:sz w:val="26"/>
          <w:szCs w:val="26"/>
        </w:rPr>
      </w:pPr>
      <w:r w:rsidRPr="008E0EA3">
        <w:rPr>
          <w:rFonts w:ascii="Times New Roman" w:hAnsi="Times New Roman" w:cs="Times New Roman"/>
          <w:sz w:val="26"/>
          <w:szCs w:val="26"/>
        </w:rPr>
        <w:lastRenderedPageBreak/>
        <w:t>Бакланов П.Я., Зонов Ю.Б., Романов М.Т., Царева В.Д. и др. География Приморского края. 8</w:t>
      </w:r>
      <w:r w:rsidR="008E0EA3" w:rsidRPr="008E0EA3">
        <w:rPr>
          <w:rFonts w:ascii="Times New Roman" w:hAnsi="Times New Roman" w:cs="Times New Roman"/>
          <w:sz w:val="26"/>
          <w:szCs w:val="26"/>
        </w:rPr>
        <w:t>-</w:t>
      </w:r>
      <w:r w:rsidRPr="008E0EA3">
        <w:rPr>
          <w:rFonts w:ascii="Times New Roman" w:hAnsi="Times New Roman" w:cs="Times New Roman"/>
          <w:sz w:val="26"/>
          <w:szCs w:val="26"/>
        </w:rPr>
        <w:t xml:space="preserve">9 </w:t>
      </w:r>
      <w:proofErr w:type="spellStart"/>
      <w:r w:rsidRPr="008E0EA3">
        <w:rPr>
          <w:rFonts w:ascii="Times New Roman" w:hAnsi="Times New Roman" w:cs="Times New Roman"/>
          <w:sz w:val="26"/>
          <w:szCs w:val="26"/>
        </w:rPr>
        <w:t>кл</w:t>
      </w:r>
      <w:proofErr w:type="spellEnd"/>
      <w:r w:rsidRPr="008E0EA3">
        <w:rPr>
          <w:rFonts w:ascii="Times New Roman" w:hAnsi="Times New Roman" w:cs="Times New Roman"/>
          <w:sz w:val="26"/>
          <w:szCs w:val="26"/>
        </w:rPr>
        <w:t>.: Учебное пособие для общеобразовательных учебных заведений. Владивосток: изд-во «Уссури». 1997. 180 с.</w:t>
      </w:r>
    </w:p>
    <w:p w:rsidR="00D05939" w:rsidRPr="008E0EA3" w:rsidRDefault="00D05939" w:rsidP="008E0EA3">
      <w:pPr>
        <w:pStyle w:val="a4"/>
        <w:numPr>
          <w:ilvl w:val="0"/>
          <w:numId w:val="1"/>
        </w:numPr>
        <w:spacing w:after="0" w:line="276" w:lineRule="auto"/>
        <w:ind w:left="851" w:hanging="425"/>
        <w:jc w:val="both"/>
        <w:rPr>
          <w:rFonts w:ascii="Times New Roman" w:hAnsi="Times New Roman" w:cs="Times New Roman"/>
          <w:sz w:val="26"/>
          <w:szCs w:val="26"/>
        </w:rPr>
      </w:pPr>
      <w:proofErr w:type="spellStart"/>
      <w:r w:rsidRPr="008E0EA3">
        <w:rPr>
          <w:rFonts w:ascii="Times New Roman" w:hAnsi="Times New Roman" w:cs="Times New Roman"/>
          <w:sz w:val="26"/>
          <w:szCs w:val="26"/>
        </w:rPr>
        <w:t>Берсенев</w:t>
      </w:r>
      <w:proofErr w:type="spellEnd"/>
      <w:r w:rsidRPr="008E0EA3">
        <w:rPr>
          <w:rFonts w:ascii="Times New Roman" w:hAnsi="Times New Roman" w:cs="Times New Roman"/>
          <w:sz w:val="26"/>
          <w:szCs w:val="26"/>
        </w:rPr>
        <w:t xml:space="preserve"> Ю.И. Особо охраняемые природные территории Приморского края: существующие и проектируемые: монография. – Владивосток: Изд-во </w:t>
      </w:r>
      <w:proofErr w:type="spellStart"/>
      <w:r w:rsidRPr="008E0EA3">
        <w:rPr>
          <w:rFonts w:ascii="Times New Roman" w:hAnsi="Times New Roman" w:cs="Times New Roman"/>
          <w:sz w:val="26"/>
          <w:szCs w:val="26"/>
        </w:rPr>
        <w:t>Дальневост</w:t>
      </w:r>
      <w:proofErr w:type="spellEnd"/>
      <w:r w:rsidRPr="008E0EA3">
        <w:rPr>
          <w:rFonts w:ascii="Times New Roman" w:hAnsi="Times New Roman" w:cs="Times New Roman"/>
          <w:sz w:val="26"/>
          <w:szCs w:val="26"/>
        </w:rPr>
        <w:t>. федерал</w:t>
      </w:r>
      <w:proofErr w:type="gramStart"/>
      <w:r w:rsidRPr="008E0EA3">
        <w:rPr>
          <w:rFonts w:ascii="Times New Roman" w:hAnsi="Times New Roman" w:cs="Times New Roman"/>
          <w:sz w:val="26"/>
          <w:szCs w:val="26"/>
        </w:rPr>
        <w:t>.</w:t>
      </w:r>
      <w:proofErr w:type="gramEnd"/>
      <w:r w:rsidRPr="008E0EA3">
        <w:rPr>
          <w:rFonts w:ascii="Times New Roman" w:hAnsi="Times New Roman" w:cs="Times New Roman"/>
          <w:sz w:val="26"/>
          <w:szCs w:val="26"/>
        </w:rPr>
        <w:t xml:space="preserve"> </w:t>
      </w:r>
      <w:proofErr w:type="gramStart"/>
      <w:r w:rsidRPr="008E0EA3">
        <w:rPr>
          <w:rFonts w:ascii="Times New Roman" w:hAnsi="Times New Roman" w:cs="Times New Roman"/>
          <w:sz w:val="26"/>
          <w:szCs w:val="26"/>
        </w:rPr>
        <w:t>у</w:t>
      </w:r>
      <w:proofErr w:type="gramEnd"/>
      <w:r w:rsidRPr="008E0EA3">
        <w:rPr>
          <w:rFonts w:ascii="Times New Roman" w:hAnsi="Times New Roman" w:cs="Times New Roman"/>
          <w:sz w:val="26"/>
          <w:szCs w:val="26"/>
        </w:rPr>
        <w:t>н-та, 2017. – 202 с.: ил.</w:t>
      </w:r>
    </w:p>
    <w:p w:rsidR="00D05939" w:rsidRPr="008E0EA3" w:rsidRDefault="00D05939" w:rsidP="008E0EA3">
      <w:pPr>
        <w:pStyle w:val="a4"/>
        <w:numPr>
          <w:ilvl w:val="0"/>
          <w:numId w:val="1"/>
        </w:numPr>
        <w:spacing w:after="0" w:line="276" w:lineRule="auto"/>
        <w:ind w:left="851" w:hanging="425"/>
        <w:jc w:val="both"/>
        <w:rPr>
          <w:rFonts w:ascii="Times New Roman" w:hAnsi="Times New Roman" w:cs="Times New Roman"/>
          <w:sz w:val="26"/>
          <w:szCs w:val="26"/>
        </w:rPr>
      </w:pPr>
      <w:r w:rsidRPr="008E0EA3">
        <w:rPr>
          <w:rFonts w:ascii="Times New Roman" w:hAnsi="Times New Roman" w:cs="Times New Roman"/>
          <w:sz w:val="26"/>
          <w:szCs w:val="26"/>
        </w:rPr>
        <w:t xml:space="preserve">Зонов Ю.Б. Физическая география Приморского края: учебное пособие к учебнику Е.М. </w:t>
      </w:r>
      <w:proofErr w:type="spellStart"/>
      <w:r w:rsidRPr="008E0EA3">
        <w:rPr>
          <w:rFonts w:ascii="Times New Roman" w:hAnsi="Times New Roman" w:cs="Times New Roman"/>
          <w:sz w:val="26"/>
          <w:szCs w:val="26"/>
        </w:rPr>
        <w:t>Домогацких</w:t>
      </w:r>
      <w:proofErr w:type="spellEnd"/>
      <w:r w:rsidRPr="008E0EA3">
        <w:rPr>
          <w:rFonts w:ascii="Times New Roman" w:hAnsi="Times New Roman" w:cs="Times New Roman"/>
          <w:sz w:val="26"/>
          <w:szCs w:val="26"/>
        </w:rPr>
        <w:t xml:space="preserve">, И.И. Алексеевского «География» для 8 класса общеобразовательных организаций / Ю.Б. Зонов, М.Е. Морозова, Г.А. </w:t>
      </w:r>
      <w:proofErr w:type="spellStart"/>
      <w:r w:rsidRPr="008E0EA3">
        <w:rPr>
          <w:rFonts w:ascii="Times New Roman" w:hAnsi="Times New Roman" w:cs="Times New Roman"/>
          <w:sz w:val="26"/>
          <w:szCs w:val="26"/>
        </w:rPr>
        <w:t>Какорина</w:t>
      </w:r>
      <w:proofErr w:type="spellEnd"/>
      <w:r w:rsidRPr="008E0EA3">
        <w:rPr>
          <w:rFonts w:ascii="Times New Roman" w:hAnsi="Times New Roman" w:cs="Times New Roman"/>
          <w:sz w:val="26"/>
          <w:szCs w:val="26"/>
        </w:rPr>
        <w:t>. – М.: ООО «Русское слово – учебник», 2018. – 104 с.</w:t>
      </w:r>
    </w:p>
    <w:p w:rsidR="00D05939" w:rsidRPr="008E0EA3" w:rsidRDefault="00D05939" w:rsidP="008E0EA3">
      <w:pPr>
        <w:pStyle w:val="a4"/>
        <w:numPr>
          <w:ilvl w:val="0"/>
          <w:numId w:val="1"/>
        </w:numPr>
        <w:spacing w:after="0" w:line="276" w:lineRule="auto"/>
        <w:ind w:left="851" w:hanging="425"/>
        <w:jc w:val="both"/>
        <w:rPr>
          <w:rFonts w:ascii="Times New Roman" w:hAnsi="Times New Roman" w:cs="Times New Roman"/>
          <w:sz w:val="26"/>
          <w:szCs w:val="26"/>
        </w:rPr>
      </w:pPr>
      <w:proofErr w:type="spellStart"/>
      <w:r w:rsidRPr="008E0EA3">
        <w:rPr>
          <w:rFonts w:ascii="Times New Roman" w:hAnsi="Times New Roman" w:cs="Times New Roman"/>
          <w:sz w:val="26"/>
          <w:szCs w:val="26"/>
        </w:rPr>
        <w:t>Какорина</w:t>
      </w:r>
      <w:proofErr w:type="spellEnd"/>
      <w:r w:rsidRPr="008E0EA3">
        <w:rPr>
          <w:rFonts w:ascii="Times New Roman" w:hAnsi="Times New Roman" w:cs="Times New Roman"/>
          <w:sz w:val="26"/>
          <w:szCs w:val="26"/>
        </w:rPr>
        <w:t xml:space="preserve"> Г.А., Меделян Е.В. Экология: региональный компонент. – Владивосток: Изд-во ПИППКРО, 2007. – 164 с.</w:t>
      </w:r>
    </w:p>
    <w:p w:rsidR="00D05939" w:rsidRPr="008E0EA3" w:rsidRDefault="00D05939" w:rsidP="008E0EA3">
      <w:pPr>
        <w:pStyle w:val="a4"/>
        <w:numPr>
          <w:ilvl w:val="0"/>
          <w:numId w:val="1"/>
        </w:numPr>
        <w:spacing w:after="0" w:line="276" w:lineRule="auto"/>
        <w:ind w:left="851" w:hanging="425"/>
        <w:jc w:val="both"/>
        <w:rPr>
          <w:rFonts w:ascii="Times New Roman" w:hAnsi="Times New Roman" w:cs="Times New Roman"/>
          <w:sz w:val="26"/>
          <w:szCs w:val="26"/>
        </w:rPr>
      </w:pPr>
      <w:r w:rsidRPr="008E0EA3">
        <w:rPr>
          <w:rFonts w:ascii="Times New Roman" w:hAnsi="Times New Roman" w:cs="Times New Roman"/>
          <w:sz w:val="26"/>
          <w:szCs w:val="26"/>
        </w:rPr>
        <w:t>Краеведение в Приморском крае: проблемы и перспективы развития. Материалы III краеведческой научно-практической конференции «Краеведение в Приморском крае: проблемы и перспективы развития», посвящённой 150-летию основания г. Уссурийска и 100-летию Южно-Уссурийского отделения Русского географического общества. – Уссурийск, 2016. – 184 с., ил.</w:t>
      </w:r>
    </w:p>
    <w:p w:rsidR="00D05939" w:rsidRPr="008E0EA3" w:rsidRDefault="00D05939" w:rsidP="008E0EA3">
      <w:pPr>
        <w:pStyle w:val="a4"/>
        <w:numPr>
          <w:ilvl w:val="0"/>
          <w:numId w:val="1"/>
        </w:numPr>
        <w:spacing w:after="0" w:line="276" w:lineRule="auto"/>
        <w:ind w:left="851" w:hanging="425"/>
        <w:jc w:val="both"/>
        <w:rPr>
          <w:rFonts w:ascii="Times New Roman" w:hAnsi="Times New Roman" w:cs="Times New Roman"/>
          <w:sz w:val="26"/>
          <w:szCs w:val="26"/>
        </w:rPr>
      </w:pPr>
      <w:r w:rsidRPr="008E0EA3">
        <w:rPr>
          <w:rFonts w:ascii="Times New Roman" w:hAnsi="Times New Roman" w:cs="Times New Roman"/>
          <w:sz w:val="26"/>
          <w:szCs w:val="26"/>
        </w:rPr>
        <w:t xml:space="preserve">Методика историко-краеведческой работы в школе: Пособие для учителей / Н.С. Борисов, В.В. Дранишников, П.В. Иванов, Д.В. </w:t>
      </w:r>
      <w:proofErr w:type="spellStart"/>
      <w:r w:rsidRPr="008E0EA3">
        <w:rPr>
          <w:rFonts w:ascii="Times New Roman" w:hAnsi="Times New Roman" w:cs="Times New Roman"/>
          <w:sz w:val="26"/>
          <w:szCs w:val="26"/>
        </w:rPr>
        <w:t>Кацюба</w:t>
      </w:r>
      <w:proofErr w:type="spellEnd"/>
      <w:r w:rsidRPr="008E0EA3">
        <w:rPr>
          <w:rFonts w:ascii="Times New Roman" w:hAnsi="Times New Roman" w:cs="Times New Roman"/>
          <w:sz w:val="26"/>
          <w:szCs w:val="26"/>
        </w:rPr>
        <w:t xml:space="preserve">; Под ред. Н.С. Борисова. – М.: Просвещение, 1982. – 223 с. </w:t>
      </w:r>
    </w:p>
    <w:p w:rsidR="00D05939" w:rsidRPr="008E0EA3" w:rsidRDefault="00D05939" w:rsidP="008E0EA3">
      <w:pPr>
        <w:pStyle w:val="a4"/>
        <w:numPr>
          <w:ilvl w:val="0"/>
          <w:numId w:val="1"/>
        </w:numPr>
        <w:spacing w:after="0" w:line="276" w:lineRule="auto"/>
        <w:ind w:left="851" w:hanging="425"/>
        <w:jc w:val="both"/>
        <w:rPr>
          <w:rFonts w:ascii="Times New Roman" w:hAnsi="Times New Roman" w:cs="Times New Roman"/>
          <w:sz w:val="26"/>
          <w:szCs w:val="26"/>
        </w:rPr>
      </w:pPr>
      <w:r w:rsidRPr="008E0EA3">
        <w:rPr>
          <w:rFonts w:ascii="Times New Roman" w:hAnsi="Times New Roman" w:cs="Times New Roman"/>
          <w:sz w:val="26"/>
          <w:szCs w:val="26"/>
        </w:rPr>
        <w:t xml:space="preserve">Национально-региональный компонент гуманитарного и </w:t>
      </w:r>
      <w:proofErr w:type="gramStart"/>
      <w:r w:rsidRPr="008E0EA3">
        <w:rPr>
          <w:rFonts w:ascii="Times New Roman" w:hAnsi="Times New Roman" w:cs="Times New Roman"/>
          <w:sz w:val="26"/>
          <w:szCs w:val="26"/>
        </w:rPr>
        <w:t>естественно</w:t>
      </w:r>
      <w:r w:rsidR="00271F14">
        <w:rPr>
          <w:rFonts w:ascii="Times New Roman" w:hAnsi="Times New Roman" w:cs="Times New Roman"/>
          <w:sz w:val="26"/>
          <w:szCs w:val="26"/>
        </w:rPr>
        <w:t>-</w:t>
      </w:r>
      <w:r w:rsidRPr="008E0EA3">
        <w:rPr>
          <w:rFonts w:ascii="Times New Roman" w:hAnsi="Times New Roman" w:cs="Times New Roman"/>
          <w:sz w:val="26"/>
          <w:szCs w:val="26"/>
        </w:rPr>
        <w:t>научного</w:t>
      </w:r>
      <w:proofErr w:type="gramEnd"/>
      <w:r w:rsidRPr="008E0EA3">
        <w:rPr>
          <w:rFonts w:ascii="Times New Roman" w:hAnsi="Times New Roman" w:cs="Times New Roman"/>
          <w:sz w:val="26"/>
          <w:szCs w:val="26"/>
        </w:rPr>
        <w:t xml:space="preserve"> образования: проблемы и перспективы (Коллективная монография) / Под общей ред. Н.А. Ознобихиной – Владивосток: Изд-во ПИППКРО, 2008. – 228 с.</w:t>
      </w:r>
    </w:p>
    <w:p w:rsidR="00D05939" w:rsidRPr="008E0EA3" w:rsidRDefault="00D05939" w:rsidP="008E0EA3">
      <w:pPr>
        <w:spacing w:after="0" w:line="276" w:lineRule="auto"/>
        <w:ind w:left="851" w:hanging="425"/>
        <w:jc w:val="both"/>
        <w:rPr>
          <w:rFonts w:ascii="Times New Roman" w:hAnsi="Times New Roman" w:cs="Times New Roman"/>
          <w:sz w:val="26"/>
          <w:szCs w:val="26"/>
        </w:rPr>
      </w:pPr>
    </w:p>
    <w:p w:rsidR="00D05939" w:rsidRPr="008E0EA3" w:rsidRDefault="00D05939" w:rsidP="00D05939">
      <w:pPr>
        <w:spacing w:after="0" w:line="276" w:lineRule="auto"/>
        <w:ind w:firstLine="709"/>
        <w:jc w:val="both"/>
        <w:rPr>
          <w:rFonts w:ascii="Times New Roman" w:hAnsi="Times New Roman" w:cs="Times New Roman"/>
          <w:sz w:val="26"/>
          <w:szCs w:val="26"/>
        </w:rPr>
      </w:pPr>
    </w:p>
    <w:p w:rsidR="00D05939" w:rsidRPr="008E0EA3" w:rsidRDefault="00D05939" w:rsidP="00176184">
      <w:pPr>
        <w:spacing w:after="0" w:line="276" w:lineRule="auto"/>
        <w:ind w:firstLine="709"/>
        <w:jc w:val="both"/>
        <w:rPr>
          <w:rFonts w:ascii="Times New Roman" w:hAnsi="Times New Roman" w:cs="Times New Roman"/>
          <w:sz w:val="26"/>
          <w:szCs w:val="26"/>
        </w:rPr>
      </w:pPr>
    </w:p>
    <w:sectPr w:rsidR="00D05939" w:rsidRPr="008E0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B10B7"/>
    <w:multiLevelType w:val="hybridMultilevel"/>
    <w:tmpl w:val="C7860C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19F4EA4"/>
    <w:multiLevelType w:val="hybridMultilevel"/>
    <w:tmpl w:val="A1FCDAC6"/>
    <w:lvl w:ilvl="0" w:tplc="082CEA2E">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CF"/>
    <w:rsid w:val="000247A6"/>
    <w:rsid w:val="00176184"/>
    <w:rsid w:val="001F0AC1"/>
    <w:rsid w:val="00254160"/>
    <w:rsid w:val="00271F14"/>
    <w:rsid w:val="002D7D93"/>
    <w:rsid w:val="0035505A"/>
    <w:rsid w:val="00462598"/>
    <w:rsid w:val="004C03CA"/>
    <w:rsid w:val="0056660A"/>
    <w:rsid w:val="00576D77"/>
    <w:rsid w:val="005D77D5"/>
    <w:rsid w:val="006452F9"/>
    <w:rsid w:val="0070503A"/>
    <w:rsid w:val="0079704E"/>
    <w:rsid w:val="007B3479"/>
    <w:rsid w:val="008E0EA3"/>
    <w:rsid w:val="00906B01"/>
    <w:rsid w:val="00944AAE"/>
    <w:rsid w:val="00972DCF"/>
    <w:rsid w:val="009E7CF2"/>
    <w:rsid w:val="00AF3122"/>
    <w:rsid w:val="00B43F06"/>
    <w:rsid w:val="00BC0A03"/>
    <w:rsid w:val="00C902B3"/>
    <w:rsid w:val="00D05939"/>
    <w:rsid w:val="00E412AA"/>
    <w:rsid w:val="00E55A20"/>
    <w:rsid w:val="00EC6C40"/>
    <w:rsid w:val="00F86793"/>
    <w:rsid w:val="00F91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0E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0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1C0A-12AF-45D7-9044-52CA0350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Pages>
  <Words>2053</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В. Меделян</cp:lastModifiedBy>
  <cp:revision>6</cp:revision>
  <dcterms:created xsi:type="dcterms:W3CDTF">2021-09-19T12:39:00Z</dcterms:created>
  <dcterms:modified xsi:type="dcterms:W3CDTF">2021-10-05T01:39:00Z</dcterms:modified>
</cp:coreProperties>
</file>