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B8" w:rsidRPr="00F41EB8" w:rsidRDefault="00F41EB8" w:rsidP="00F41EB8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="Calibri"/>
          <w:b/>
          <w:kern w:val="0"/>
          <w:sz w:val="26"/>
          <w:szCs w:val="26"/>
        </w:rPr>
      </w:pPr>
      <w:r w:rsidRPr="00F41EB8">
        <w:rPr>
          <w:rFonts w:eastAsia="Calibri"/>
          <w:b/>
          <w:kern w:val="0"/>
          <w:sz w:val="26"/>
          <w:szCs w:val="26"/>
        </w:rPr>
        <w:t xml:space="preserve">МЕТОДИЧЕСКИЕ РЕКОМЕНДАЦИИ  </w:t>
      </w:r>
    </w:p>
    <w:p w:rsidR="00F41EB8" w:rsidRPr="00F41EB8" w:rsidRDefault="00F41EB8" w:rsidP="00F41EB8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="Calibri"/>
          <w:b/>
          <w:kern w:val="0"/>
          <w:sz w:val="26"/>
          <w:szCs w:val="26"/>
        </w:rPr>
      </w:pPr>
      <w:r w:rsidRPr="00F41EB8">
        <w:rPr>
          <w:rFonts w:eastAsia="Calibri"/>
          <w:b/>
          <w:kern w:val="0"/>
          <w:sz w:val="26"/>
          <w:szCs w:val="26"/>
        </w:rPr>
        <w:t xml:space="preserve">ПО ПРЕПОДАВАНИЮ МОДУЛЯ «КРАЕВЕДЕНИЕ» </w:t>
      </w:r>
    </w:p>
    <w:p w:rsidR="00F41EB8" w:rsidRPr="00F41EB8" w:rsidRDefault="00F41EB8" w:rsidP="00F41EB8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="Times New Roman"/>
          <w:b/>
          <w:color w:val="000000"/>
          <w:kern w:val="0"/>
          <w:sz w:val="26"/>
          <w:szCs w:val="26"/>
          <w:lang w:eastAsia="ru-RU"/>
        </w:rPr>
      </w:pPr>
      <w:r>
        <w:rPr>
          <w:rFonts w:eastAsia="Calibri"/>
          <w:b/>
          <w:kern w:val="0"/>
          <w:sz w:val="26"/>
          <w:szCs w:val="26"/>
        </w:rPr>
        <w:t>В КУРСЕ «ХИМИЯ</w:t>
      </w:r>
      <w:r w:rsidRPr="00F41EB8">
        <w:rPr>
          <w:rFonts w:eastAsia="Calibri"/>
          <w:b/>
          <w:kern w:val="0"/>
          <w:sz w:val="26"/>
          <w:szCs w:val="26"/>
        </w:rPr>
        <w:t>» НА УРОВНЕ СРЕДНЕГО ОБЩЕГО ОБРАЗОВАНИЯ В</w:t>
      </w:r>
      <w:r w:rsidRPr="00F41EB8">
        <w:rPr>
          <w:rFonts w:eastAsia="Times New Roman"/>
          <w:b/>
          <w:color w:val="000000"/>
          <w:kern w:val="0"/>
          <w:sz w:val="26"/>
          <w:szCs w:val="26"/>
          <w:lang w:eastAsia="ru-RU"/>
        </w:rPr>
        <w:t xml:space="preserve"> 2021-2022 УЧЕБНОМ ГОДУ</w:t>
      </w:r>
    </w:p>
    <w:p w:rsidR="00F41EB8" w:rsidRPr="00F41EB8" w:rsidRDefault="00F41EB8" w:rsidP="00F41EB8">
      <w:pPr>
        <w:widowControl/>
        <w:suppressAutoHyphens w:val="0"/>
        <w:spacing w:after="38" w:line="251" w:lineRule="auto"/>
        <w:ind w:right="145" w:firstLine="708"/>
        <w:jc w:val="both"/>
        <w:rPr>
          <w:rFonts w:eastAsia="Times New Roman"/>
          <w:color w:val="000000"/>
          <w:kern w:val="0"/>
          <w:sz w:val="26"/>
          <w:szCs w:val="26"/>
          <w:lang w:eastAsia="ru-RU"/>
        </w:rPr>
      </w:pPr>
    </w:p>
    <w:p w:rsidR="00FA6D56" w:rsidRDefault="006921FC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022F55">
        <w:rPr>
          <w:rFonts w:eastAsia="Times New Roman"/>
          <w:color w:val="000000"/>
          <w:kern w:val="0"/>
          <w:lang w:eastAsia="ru-RU"/>
        </w:rPr>
        <w:t xml:space="preserve">Краеведческая составляющая в содержании образовательных </w:t>
      </w:r>
      <w:r w:rsidR="007F7838" w:rsidRPr="00022F55">
        <w:rPr>
          <w:rFonts w:eastAsia="Times New Roman"/>
          <w:color w:val="000000"/>
          <w:kern w:val="0"/>
          <w:lang w:eastAsia="ru-RU"/>
        </w:rPr>
        <w:t xml:space="preserve">программ </w:t>
      </w:r>
      <w:r w:rsidR="00B6350D">
        <w:rPr>
          <w:rFonts w:eastAsia="Times New Roman"/>
          <w:color w:val="000000"/>
          <w:kern w:val="0"/>
          <w:lang w:eastAsia="ru-RU"/>
        </w:rPr>
        <w:t xml:space="preserve">универсального </w:t>
      </w:r>
      <w:r w:rsidR="001B7B66">
        <w:rPr>
          <w:rFonts w:eastAsia="Times New Roman"/>
          <w:color w:val="000000"/>
          <w:kern w:val="0"/>
          <w:lang w:eastAsia="ru-RU"/>
        </w:rPr>
        <w:t>профиля</w:t>
      </w:r>
      <w:r w:rsidRPr="00022F55">
        <w:rPr>
          <w:rFonts w:eastAsia="Times New Roman"/>
          <w:color w:val="000000"/>
          <w:kern w:val="0"/>
          <w:lang w:eastAsia="ru-RU"/>
        </w:rPr>
        <w:t xml:space="preserve"> </w:t>
      </w:r>
      <w:r w:rsidR="007F7838" w:rsidRPr="00022F55">
        <w:rPr>
          <w:rFonts w:eastAsia="Times New Roman"/>
          <w:color w:val="000000"/>
          <w:kern w:val="0"/>
          <w:lang w:eastAsia="ru-RU"/>
        </w:rPr>
        <w:t xml:space="preserve">обеспечивает практико-ориентированную направленность образовательного процесса, способствует </w:t>
      </w:r>
      <w:r w:rsidR="00432281" w:rsidRPr="00022F55">
        <w:rPr>
          <w:rFonts w:eastAsia="Times New Roman"/>
          <w:color w:val="000000"/>
          <w:kern w:val="0"/>
          <w:lang w:eastAsia="ru-RU"/>
        </w:rPr>
        <w:t xml:space="preserve">формированию представлений </w:t>
      </w:r>
      <w:r w:rsidR="00CD7537" w:rsidRPr="00022F55">
        <w:rPr>
          <w:rFonts w:eastAsia="Times New Roman"/>
          <w:color w:val="000000"/>
          <w:kern w:val="0"/>
          <w:lang w:eastAsia="ru-RU"/>
        </w:rPr>
        <w:t xml:space="preserve">об особенностях </w:t>
      </w:r>
      <w:r w:rsidR="00B6350D">
        <w:rPr>
          <w:rFonts w:eastAsia="Times New Roman"/>
          <w:color w:val="000000"/>
          <w:kern w:val="0"/>
          <w:lang w:eastAsia="ru-RU"/>
        </w:rPr>
        <w:t>ресурсов, развития науки и химической промышленности</w:t>
      </w:r>
      <w:r w:rsidR="00B23A80" w:rsidRPr="00022F55">
        <w:rPr>
          <w:rFonts w:eastAsia="Times New Roman"/>
          <w:color w:val="000000"/>
          <w:kern w:val="0"/>
          <w:lang w:eastAsia="ru-RU"/>
        </w:rPr>
        <w:t xml:space="preserve"> региона, </w:t>
      </w:r>
      <w:r w:rsidR="00FA6D56" w:rsidRPr="00022F55">
        <w:rPr>
          <w:rFonts w:eastAsia="Times New Roman"/>
          <w:color w:val="000000"/>
          <w:kern w:val="0"/>
          <w:lang w:eastAsia="ru-RU"/>
        </w:rPr>
        <w:t>п</w:t>
      </w:r>
      <w:r w:rsidR="00F21587" w:rsidRPr="00022F55">
        <w:rPr>
          <w:rFonts w:eastAsia="Times New Roman"/>
          <w:color w:val="000000"/>
          <w:kern w:val="0"/>
          <w:lang w:eastAsia="ru-RU"/>
        </w:rPr>
        <w:t>ониманию и применению сведений</w:t>
      </w:r>
      <w:r w:rsidR="00FA6D56" w:rsidRPr="00022F55">
        <w:rPr>
          <w:rFonts w:eastAsia="Times New Roman"/>
          <w:color w:val="000000"/>
          <w:kern w:val="0"/>
          <w:lang w:eastAsia="ru-RU"/>
        </w:rPr>
        <w:t xml:space="preserve"> о развитии территории региона, </w:t>
      </w:r>
      <w:r w:rsidR="001B7B66">
        <w:rPr>
          <w:rFonts w:eastAsia="Times New Roman"/>
          <w:color w:val="000000"/>
          <w:kern w:val="0"/>
          <w:lang w:eastAsia="ru-RU"/>
        </w:rPr>
        <w:t xml:space="preserve"> </w:t>
      </w:r>
      <w:r w:rsidR="00B6350D">
        <w:rPr>
          <w:rFonts w:eastAsia="Times New Roman"/>
          <w:color w:val="000000"/>
          <w:kern w:val="0"/>
          <w:lang w:eastAsia="ru-RU"/>
        </w:rPr>
        <w:t>форм</w:t>
      </w:r>
      <w:bookmarkStart w:id="0" w:name="_GoBack"/>
      <w:bookmarkEnd w:id="0"/>
      <w:r w:rsidR="00B6350D">
        <w:rPr>
          <w:rFonts w:eastAsia="Times New Roman"/>
          <w:color w:val="000000"/>
          <w:kern w:val="0"/>
          <w:lang w:eastAsia="ru-RU"/>
        </w:rPr>
        <w:t xml:space="preserve">ированию патриотического сознания, экологического мышления и </w:t>
      </w:r>
      <w:proofErr w:type="spellStart"/>
      <w:r w:rsidR="00B6350D">
        <w:rPr>
          <w:rFonts w:eastAsia="Times New Roman"/>
          <w:color w:val="000000"/>
          <w:kern w:val="0"/>
          <w:lang w:eastAsia="ru-RU"/>
        </w:rPr>
        <w:t>природосообразного</w:t>
      </w:r>
      <w:proofErr w:type="spellEnd"/>
      <w:r w:rsidR="00B6350D">
        <w:rPr>
          <w:rFonts w:eastAsia="Times New Roman"/>
          <w:color w:val="000000"/>
          <w:kern w:val="0"/>
          <w:lang w:eastAsia="ru-RU"/>
        </w:rPr>
        <w:t xml:space="preserve"> поведения</w:t>
      </w:r>
      <w:r w:rsidR="001B7B66">
        <w:rPr>
          <w:rFonts w:eastAsia="Times New Roman"/>
          <w:color w:val="000000"/>
          <w:kern w:val="0"/>
          <w:lang w:eastAsia="ru-RU"/>
        </w:rPr>
        <w:t>.</w:t>
      </w:r>
    </w:p>
    <w:p w:rsidR="00CD7537" w:rsidRPr="00022F55" w:rsidRDefault="00FF29E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022F55">
        <w:rPr>
          <w:rFonts w:eastAsia="Times New Roman"/>
          <w:color w:val="000000"/>
          <w:kern w:val="0"/>
          <w:lang w:eastAsia="ru-RU"/>
        </w:rPr>
        <w:t xml:space="preserve">При </w:t>
      </w:r>
      <w:r w:rsidR="00950F07" w:rsidRPr="00022F55">
        <w:rPr>
          <w:rFonts w:eastAsia="Times New Roman"/>
          <w:color w:val="000000"/>
          <w:kern w:val="0"/>
          <w:lang w:eastAsia="ru-RU"/>
        </w:rPr>
        <w:t xml:space="preserve">отборе краеведческого материала учитель </w:t>
      </w:r>
      <w:r w:rsidR="00B6350D">
        <w:rPr>
          <w:rFonts w:eastAsia="Times New Roman"/>
          <w:color w:val="000000"/>
          <w:kern w:val="0"/>
          <w:lang w:eastAsia="ru-RU"/>
        </w:rPr>
        <w:t>химии</w:t>
      </w:r>
      <w:r w:rsidR="00950F07" w:rsidRPr="00022F55">
        <w:rPr>
          <w:rFonts w:eastAsia="Times New Roman"/>
          <w:color w:val="000000"/>
          <w:kern w:val="0"/>
          <w:lang w:eastAsia="ru-RU"/>
        </w:rPr>
        <w:t xml:space="preserve"> ориентируется на требования </w:t>
      </w:r>
      <w:r w:rsidR="00CD7537" w:rsidRPr="00022F55">
        <w:rPr>
          <w:rFonts w:eastAsia="Times New Roman"/>
          <w:color w:val="000000"/>
          <w:kern w:val="0"/>
          <w:lang w:eastAsia="ru-RU"/>
        </w:rPr>
        <w:t xml:space="preserve">примерной основной образовательной программы, методические рекомендации </w:t>
      </w:r>
      <w:r w:rsidR="00195733" w:rsidRPr="00022F55">
        <w:rPr>
          <w:rFonts w:eastAsia="Times New Roman"/>
          <w:color w:val="000000"/>
          <w:kern w:val="0"/>
          <w:lang w:eastAsia="ru-RU"/>
        </w:rPr>
        <w:t xml:space="preserve">авторских </w:t>
      </w:r>
      <w:r w:rsidR="00CD7537" w:rsidRPr="00022F55">
        <w:rPr>
          <w:rFonts w:eastAsia="Times New Roman"/>
          <w:color w:val="000000"/>
          <w:kern w:val="0"/>
          <w:lang w:eastAsia="ru-RU"/>
        </w:rPr>
        <w:t xml:space="preserve">УМК (линейная, концентрическая), </w:t>
      </w:r>
      <w:r w:rsidR="00AA701B" w:rsidRPr="00022F55">
        <w:rPr>
          <w:rFonts w:eastAsia="Times New Roman"/>
          <w:color w:val="000000"/>
          <w:kern w:val="0"/>
          <w:lang w:eastAsia="ru-RU"/>
        </w:rPr>
        <w:t>модели заданий</w:t>
      </w:r>
      <w:r w:rsidR="00195733" w:rsidRPr="00022F55">
        <w:rPr>
          <w:rFonts w:eastAsia="Times New Roman"/>
          <w:color w:val="000000"/>
          <w:kern w:val="0"/>
          <w:lang w:eastAsia="ru-RU"/>
        </w:rPr>
        <w:t xml:space="preserve"> </w:t>
      </w:r>
      <w:r w:rsidR="00950F07" w:rsidRPr="00022F55">
        <w:rPr>
          <w:rFonts w:eastAsia="Times New Roman"/>
          <w:color w:val="000000"/>
          <w:kern w:val="0"/>
          <w:lang w:eastAsia="ru-RU"/>
        </w:rPr>
        <w:t>ГИА (ОГЭ, ЕГЭ</w:t>
      </w:r>
      <w:r w:rsidR="00195733" w:rsidRPr="00022F55">
        <w:rPr>
          <w:rFonts w:eastAsia="Times New Roman"/>
          <w:color w:val="000000"/>
          <w:kern w:val="0"/>
          <w:lang w:eastAsia="ru-RU"/>
        </w:rPr>
        <w:t>), ВПР</w:t>
      </w:r>
      <w:r w:rsidR="00CD7537" w:rsidRPr="00022F55">
        <w:rPr>
          <w:rFonts w:eastAsia="Times New Roman"/>
          <w:color w:val="000000"/>
          <w:kern w:val="0"/>
          <w:lang w:eastAsia="ru-RU"/>
        </w:rPr>
        <w:t>.</w:t>
      </w:r>
    </w:p>
    <w:p w:rsidR="009405EA" w:rsidRDefault="008A4FA4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022F55">
        <w:rPr>
          <w:rFonts w:eastAsia="Times New Roman"/>
          <w:color w:val="000000"/>
          <w:kern w:val="0"/>
          <w:lang w:eastAsia="ru-RU"/>
        </w:rPr>
        <w:t xml:space="preserve">Рекомендуется использовать краеведческий материал в рамках реализации теоретической и практической части образовательных </w:t>
      </w:r>
      <w:r w:rsidR="009405EA" w:rsidRPr="00022F55">
        <w:rPr>
          <w:rFonts w:eastAsia="Times New Roman"/>
          <w:color w:val="000000"/>
          <w:kern w:val="0"/>
          <w:lang w:eastAsia="ru-RU"/>
        </w:rPr>
        <w:t>программ (</w:t>
      </w:r>
      <w:r w:rsidR="00CD7537" w:rsidRPr="00022F55">
        <w:rPr>
          <w:rFonts w:eastAsia="Times New Roman"/>
          <w:color w:val="000000"/>
          <w:kern w:val="0"/>
          <w:lang w:eastAsia="ru-RU"/>
        </w:rPr>
        <w:t>организаци</w:t>
      </w:r>
      <w:r w:rsidR="009405EA" w:rsidRPr="00022F55">
        <w:rPr>
          <w:rFonts w:eastAsia="Times New Roman"/>
          <w:color w:val="000000"/>
          <w:kern w:val="0"/>
          <w:lang w:eastAsia="ru-RU"/>
        </w:rPr>
        <w:t>я</w:t>
      </w:r>
      <w:r w:rsidR="00CD7537" w:rsidRPr="00022F55">
        <w:rPr>
          <w:rFonts w:eastAsia="Times New Roman"/>
          <w:color w:val="000000"/>
          <w:kern w:val="0"/>
          <w:lang w:eastAsia="ru-RU"/>
        </w:rPr>
        <w:t xml:space="preserve"> демонстраций</w:t>
      </w:r>
      <w:r w:rsidRPr="00022F55">
        <w:rPr>
          <w:rFonts w:eastAsia="Times New Roman"/>
          <w:color w:val="000000"/>
          <w:kern w:val="0"/>
          <w:lang w:eastAsia="ru-RU"/>
        </w:rPr>
        <w:t>, лабораторны</w:t>
      </w:r>
      <w:r w:rsidR="00CD7537" w:rsidRPr="00022F55">
        <w:rPr>
          <w:rFonts w:eastAsia="Times New Roman"/>
          <w:color w:val="000000"/>
          <w:kern w:val="0"/>
          <w:lang w:eastAsia="ru-RU"/>
        </w:rPr>
        <w:t>х и практических</w:t>
      </w:r>
      <w:r w:rsidRPr="00022F55">
        <w:rPr>
          <w:rFonts w:eastAsia="Times New Roman"/>
          <w:color w:val="000000"/>
          <w:kern w:val="0"/>
          <w:lang w:eastAsia="ru-RU"/>
        </w:rPr>
        <w:t xml:space="preserve"> </w:t>
      </w:r>
      <w:r w:rsidR="00195733" w:rsidRPr="00022F55">
        <w:rPr>
          <w:rFonts w:eastAsia="Times New Roman"/>
          <w:color w:val="000000"/>
          <w:kern w:val="0"/>
          <w:lang w:eastAsia="ru-RU"/>
        </w:rPr>
        <w:t>работ</w:t>
      </w:r>
      <w:r w:rsidR="009405EA" w:rsidRPr="00022F55">
        <w:rPr>
          <w:rFonts w:eastAsia="Times New Roman"/>
          <w:color w:val="000000"/>
          <w:kern w:val="0"/>
          <w:lang w:eastAsia="ru-RU"/>
        </w:rPr>
        <w:t>)</w:t>
      </w:r>
      <w:r w:rsidR="00CD7537" w:rsidRPr="00022F55">
        <w:rPr>
          <w:rFonts w:eastAsia="Times New Roman"/>
          <w:color w:val="000000"/>
          <w:kern w:val="0"/>
          <w:lang w:eastAsia="ru-RU"/>
        </w:rPr>
        <w:t>.</w:t>
      </w:r>
      <w:r w:rsidR="009405EA" w:rsidRPr="00022F55">
        <w:rPr>
          <w:rFonts w:eastAsia="Times New Roman"/>
          <w:color w:val="000000"/>
          <w:kern w:val="0"/>
          <w:lang w:eastAsia="ru-RU"/>
        </w:rPr>
        <w:t xml:space="preserve"> </w:t>
      </w:r>
    </w:p>
    <w:p w:rsidR="00CE1DC8" w:rsidRPr="00CE1DC8" w:rsidRDefault="00CE1DC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CE1DC8">
        <w:rPr>
          <w:rFonts w:eastAsia="Times New Roman"/>
          <w:color w:val="000000"/>
          <w:kern w:val="0"/>
          <w:lang w:eastAsia="ru-RU"/>
        </w:rPr>
        <w:t xml:space="preserve">Краеведческий подход – это своеобразный способ отбора познавательного и воспитательного материала истории и современной жизни родного края. Краеведческий подход как особая система включает комплекс содержательных, операционных и ценностно-мотивационных компонентов. Ценность такого подхода в том, что эта деятельность связана напрямую с отношением учащихся к «малой Родине», к ее будущему, в результате чего усиливается </w:t>
      </w:r>
      <w:proofErr w:type="spellStart"/>
      <w:r w:rsidRPr="00CE1DC8">
        <w:rPr>
          <w:rFonts w:eastAsia="Times New Roman"/>
          <w:color w:val="000000"/>
          <w:kern w:val="0"/>
          <w:lang w:eastAsia="ru-RU"/>
        </w:rPr>
        <w:t>прогностичность</w:t>
      </w:r>
      <w:proofErr w:type="spellEnd"/>
      <w:r w:rsidRPr="00CE1DC8">
        <w:rPr>
          <w:rFonts w:eastAsia="Times New Roman"/>
          <w:color w:val="000000"/>
          <w:kern w:val="0"/>
          <w:lang w:eastAsia="ru-RU"/>
        </w:rPr>
        <w:t xml:space="preserve"> исследования.</w:t>
      </w:r>
    </w:p>
    <w:p w:rsidR="00CE1DC8" w:rsidRPr="00CE1DC8" w:rsidRDefault="00CE1DC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CE1DC8">
        <w:rPr>
          <w:rFonts w:eastAsia="Times New Roman"/>
          <w:color w:val="000000"/>
          <w:kern w:val="0"/>
          <w:lang w:eastAsia="ru-RU"/>
        </w:rPr>
        <w:t>Краеведческий подход призван решать в образовании следующие задачи:</w:t>
      </w:r>
    </w:p>
    <w:p w:rsidR="00CE1DC8" w:rsidRPr="00CE1DC8" w:rsidRDefault="00CE1DC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CE1DC8">
        <w:rPr>
          <w:rFonts w:eastAsia="Times New Roman"/>
          <w:color w:val="000000"/>
          <w:kern w:val="0"/>
          <w:lang w:eastAsia="ru-RU"/>
        </w:rPr>
        <w:t>- вооружать учащихся в процессе обучения системой знаний о крае, учить познавать, понимать, более детально рассматривать и живо воспринимать явления в контексте окружающего мира;</w:t>
      </w:r>
    </w:p>
    <w:p w:rsidR="00CE1DC8" w:rsidRPr="00CE1DC8" w:rsidRDefault="00CE1DC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CE1DC8">
        <w:rPr>
          <w:rFonts w:eastAsia="Times New Roman"/>
          <w:color w:val="000000"/>
          <w:kern w:val="0"/>
          <w:lang w:eastAsia="ru-RU"/>
        </w:rPr>
        <w:t>- стимулировать развитие любознательности, мышления, волевых качеств, познавательного интереса учащихся к родному краю, творческой активности;</w:t>
      </w:r>
    </w:p>
    <w:p w:rsidR="0097463D" w:rsidRDefault="00CE1DC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CE1DC8">
        <w:rPr>
          <w:rFonts w:eastAsia="Times New Roman"/>
          <w:color w:val="000000"/>
          <w:kern w:val="0"/>
          <w:lang w:eastAsia="ru-RU"/>
        </w:rPr>
        <w:t>- воспитывать чувство патриотизма и национальной гордости за свой народ и свое общество в целом, черт национального характера;</w:t>
      </w:r>
    </w:p>
    <w:p w:rsidR="00CE1DC8" w:rsidRPr="00CE1DC8" w:rsidRDefault="00CE1DC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CE1DC8">
        <w:rPr>
          <w:rFonts w:eastAsia="Times New Roman"/>
          <w:color w:val="000000"/>
          <w:kern w:val="0"/>
          <w:lang w:eastAsia="ru-RU"/>
        </w:rPr>
        <w:t xml:space="preserve"> - готовить к труду в общественной жизни и ее преобразованию, подготовка творца и деятеля, полноценного участника общества;</w:t>
      </w:r>
    </w:p>
    <w:p w:rsidR="00CE1DC8" w:rsidRDefault="00CE1DC8" w:rsidP="00BD5AC9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CE1DC8">
        <w:rPr>
          <w:rFonts w:eastAsia="Times New Roman"/>
          <w:color w:val="000000"/>
          <w:kern w:val="0"/>
          <w:lang w:eastAsia="ru-RU"/>
        </w:rPr>
        <w:t xml:space="preserve">- активизировать учебный процесс посредством использования </w:t>
      </w:r>
      <w:proofErr w:type="spellStart"/>
      <w:r w:rsidRPr="00CE1DC8">
        <w:rPr>
          <w:rFonts w:eastAsia="Times New Roman"/>
          <w:color w:val="000000"/>
          <w:kern w:val="0"/>
          <w:lang w:eastAsia="ru-RU"/>
        </w:rPr>
        <w:t>межпредметных</w:t>
      </w:r>
      <w:proofErr w:type="spellEnd"/>
      <w:r w:rsidRPr="00CE1DC8">
        <w:rPr>
          <w:rFonts w:eastAsia="Times New Roman"/>
          <w:color w:val="000000"/>
          <w:kern w:val="0"/>
          <w:lang w:eastAsia="ru-RU"/>
        </w:rPr>
        <w:t xml:space="preserve"> и </w:t>
      </w:r>
      <w:proofErr w:type="spellStart"/>
      <w:r w:rsidRPr="00CE1DC8">
        <w:rPr>
          <w:rFonts w:eastAsia="Times New Roman"/>
          <w:color w:val="000000"/>
          <w:kern w:val="0"/>
          <w:lang w:eastAsia="ru-RU"/>
        </w:rPr>
        <w:t>внутрипредметных</w:t>
      </w:r>
      <w:proofErr w:type="spellEnd"/>
      <w:r w:rsidRPr="00CE1DC8">
        <w:rPr>
          <w:rFonts w:eastAsia="Times New Roman"/>
          <w:color w:val="000000"/>
          <w:kern w:val="0"/>
          <w:lang w:eastAsia="ru-RU"/>
        </w:rPr>
        <w:t xml:space="preserve"> связей и проблемных ситуаций в темах учебной программы.</w:t>
      </w:r>
    </w:p>
    <w:p w:rsidR="0098304B" w:rsidRPr="00022F55" w:rsidRDefault="006E2C44" w:rsidP="00BD5AC9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22F55">
        <w:t>Достижение образовательных результатов в</w:t>
      </w:r>
      <w:r w:rsidR="003661A4" w:rsidRPr="00022F55">
        <w:rPr>
          <w:rFonts w:eastAsia="Times New Roman"/>
          <w:lang w:eastAsia="ru-RU"/>
        </w:rPr>
        <w:t xml:space="preserve"> основной школе </w:t>
      </w:r>
      <w:r w:rsidRPr="00022F55">
        <w:rPr>
          <w:rFonts w:eastAsia="Times New Roman"/>
          <w:lang w:eastAsia="ru-RU"/>
        </w:rPr>
        <w:t xml:space="preserve">в рамках </w:t>
      </w:r>
      <w:r w:rsidR="00CE1DC8">
        <w:rPr>
          <w:rFonts w:eastAsia="Times New Roman"/>
          <w:lang w:eastAsia="ru-RU"/>
        </w:rPr>
        <w:t>химического</w:t>
      </w:r>
      <w:r w:rsidRPr="00022F55">
        <w:rPr>
          <w:rFonts w:eastAsia="Times New Roman"/>
          <w:lang w:eastAsia="ru-RU"/>
        </w:rPr>
        <w:t xml:space="preserve"> образования решается через освоение </w:t>
      </w:r>
      <w:r w:rsidR="0098304B" w:rsidRPr="00022F55">
        <w:rPr>
          <w:rFonts w:eastAsia="Times New Roman"/>
          <w:lang w:eastAsia="ru-RU"/>
        </w:rPr>
        <w:t>краеведческого материала:</w:t>
      </w:r>
    </w:p>
    <w:p w:rsidR="0025101B" w:rsidRDefault="0098304B" w:rsidP="00BD5AC9">
      <w:pPr>
        <w:autoSpaceDE w:val="0"/>
        <w:autoSpaceDN w:val="0"/>
        <w:adjustRightInd w:val="0"/>
        <w:ind w:firstLine="709"/>
        <w:jc w:val="both"/>
      </w:pPr>
      <w:r w:rsidRPr="00022F55">
        <w:t xml:space="preserve">- </w:t>
      </w:r>
      <w:r w:rsidR="00C74994" w:rsidRPr="00022F55">
        <w:t xml:space="preserve">о </w:t>
      </w:r>
      <w:r w:rsidR="00CE1DC8">
        <w:t>природных ресурсах края</w:t>
      </w:r>
      <w:r w:rsidR="0097463D">
        <w:t xml:space="preserve"> и состоянии окружающей среды в крае</w:t>
      </w:r>
      <w:r w:rsidR="00CE1DC8">
        <w:t>;</w:t>
      </w:r>
    </w:p>
    <w:p w:rsidR="00CE1DC8" w:rsidRDefault="00CE1DC8" w:rsidP="00BD5AC9">
      <w:pPr>
        <w:autoSpaceDE w:val="0"/>
        <w:autoSpaceDN w:val="0"/>
        <w:adjustRightInd w:val="0"/>
        <w:ind w:firstLine="709"/>
        <w:jc w:val="both"/>
      </w:pPr>
      <w:r>
        <w:t>- о развитии и достижениях химической науки</w:t>
      </w:r>
      <w:r w:rsidR="001A645E">
        <w:t xml:space="preserve"> в Приморье и на Дальнем Востоке</w:t>
      </w:r>
      <w:r>
        <w:t>;</w:t>
      </w:r>
    </w:p>
    <w:p w:rsidR="00CE1DC8" w:rsidRDefault="00CE1DC8" w:rsidP="00BD5AC9">
      <w:pPr>
        <w:autoSpaceDE w:val="0"/>
        <w:autoSpaceDN w:val="0"/>
        <w:adjustRightInd w:val="0"/>
        <w:ind w:firstLine="709"/>
        <w:jc w:val="both"/>
      </w:pPr>
      <w:r>
        <w:t>- о развитии химической промышленности в крае;</w:t>
      </w:r>
    </w:p>
    <w:p w:rsidR="00CE1DC8" w:rsidRDefault="00CE1DC8" w:rsidP="00BD5AC9">
      <w:pPr>
        <w:autoSpaceDE w:val="0"/>
        <w:autoSpaceDN w:val="0"/>
        <w:adjustRightInd w:val="0"/>
        <w:ind w:firstLine="709"/>
        <w:jc w:val="both"/>
      </w:pPr>
      <w:r>
        <w:t>- примерах реализации принципов «зеленой химии» на уровне региона.</w:t>
      </w:r>
    </w:p>
    <w:p w:rsidR="00BD5AC9" w:rsidRPr="00022F55" w:rsidRDefault="00BD5AC9" w:rsidP="00BD5AC9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t>Методические рекомендации разработаны для универсального и естественно-научного профилей.</w:t>
      </w:r>
    </w:p>
    <w:p w:rsidR="00C74994" w:rsidRPr="00022F55" w:rsidRDefault="00C74994" w:rsidP="00C74994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lang w:eastAsia="ru-RU"/>
        </w:rPr>
      </w:pPr>
    </w:p>
    <w:p w:rsidR="00820AC8" w:rsidRDefault="00722EA0" w:rsidP="00820AC8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lang w:eastAsia="ru-RU"/>
        </w:rPr>
      </w:pPr>
      <w:r w:rsidRPr="00022F55">
        <w:rPr>
          <w:rFonts w:eastAsia="Times New Roman"/>
          <w:b/>
          <w:lang w:eastAsia="ru-RU"/>
        </w:rPr>
        <w:t>Сод</w:t>
      </w:r>
      <w:r w:rsidR="001B7B66">
        <w:rPr>
          <w:rFonts w:eastAsia="Times New Roman"/>
          <w:b/>
          <w:lang w:eastAsia="ru-RU"/>
        </w:rPr>
        <w:t>ержание программы учебного модуля «Краеведение</w:t>
      </w:r>
      <w:r w:rsidRPr="00022F55">
        <w:rPr>
          <w:rFonts w:eastAsia="Times New Roman"/>
          <w:b/>
          <w:lang w:eastAsia="ru-RU"/>
        </w:rPr>
        <w:t xml:space="preserve">», </w:t>
      </w:r>
      <w:r w:rsidR="005119E5">
        <w:rPr>
          <w:rFonts w:eastAsia="Times New Roman"/>
          <w:b/>
          <w:lang w:eastAsia="ru-RU"/>
        </w:rPr>
        <w:t>10</w:t>
      </w:r>
      <w:r w:rsidR="00C74994" w:rsidRPr="00022F55">
        <w:rPr>
          <w:rFonts w:eastAsia="Times New Roman"/>
          <w:b/>
          <w:lang w:eastAsia="ru-RU"/>
        </w:rPr>
        <w:t xml:space="preserve"> класс.</w:t>
      </w:r>
    </w:p>
    <w:p w:rsidR="004019FB" w:rsidRDefault="004019FB" w:rsidP="00820AC8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Универсальный профиль.</w:t>
      </w:r>
    </w:p>
    <w:p w:rsidR="008928D6" w:rsidRPr="00022F55" w:rsidRDefault="00CE1DC8" w:rsidP="00820AC8">
      <w:pPr>
        <w:autoSpaceDE w:val="0"/>
        <w:autoSpaceDN w:val="0"/>
        <w:adjustRightInd w:val="0"/>
        <w:ind w:left="360" w:firstLine="348"/>
        <w:jc w:val="center"/>
      </w:pPr>
      <w:r>
        <w:rPr>
          <w:rFonts w:eastAsia="Times New Roman"/>
          <w:b/>
          <w:lang w:eastAsia="ru-RU"/>
        </w:rPr>
        <w:t xml:space="preserve"> В курсе «</w:t>
      </w:r>
      <w:r w:rsidR="005119E5">
        <w:rPr>
          <w:rFonts w:eastAsia="Times New Roman"/>
          <w:b/>
          <w:lang w:eastAsia="ru-RU"/>
        </w:rPr>
        <w:t>Органическая х</w:t>
      </w:r>
      <w:r>
        <w:rPr>
          <w:rFonts w:eastAsia="Times New Roman"/>
          <w:b/>
          <w:lang w:eastAsia="ru-RU"/>
        </w:rPr>
        <w:t>имия».</w:t>
      </w:r>
      <w:r w:rsidR="00195733" w:rsidRPr="00022F55">
        <w:rPr>
          <w:rFonts w:eastAsia="Times New Roman"/>
          <w:b/>
          <w:lang w:eastAsia="ru-RU"/>
        </w:rPr>
        <w:t xml:space="preserve"> </w:t>
      </w:r>
      <w:r w:rsidR="00C74994" w:rsidRPr="00022F55">
        <w:rPr>
          <w:rFonts w:eastAsia="Times New Roman"/>
          <w:b/>
          <w:lang w:eastAsia="ru-RU"/>
        </w:rPr>
        <w:t xml:space="preserve">Общее количество часов – </w:t>
      </w:r>
      <w:r>
        <w:rPr>
          <w:rFonts w:eastAsia="Times New Roman"/>
          <w:b/>
          <w:lang w:eastAsia="ru-RU"/>
        </w:rPr>
        <w:t>7ч.</w:t>
      </w:r>
    </w:p>
    <w:p w:rsidR="00722EA0" w:rsidRPr="00022F55" w:rsidRDefault="00722EA0" w:rsidP="00F21587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</w:p>
    <w:p w:rsidR="006D0A7F" w:rsidRPr="00022F55" w:rsidRDefault="00F21587" w:rsidP="00F21587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 w:rsidRPr="00022F55">
        <w:rPr>
          <w:rFonts w:eastAsia="Times New Roman"/>
          <w:lang w:eastAsia="ru-RU"/>
        </w:rPr>
        <w:t xml:space="preserve">Программа курса </w:t>
      </w:r>
      <w:r w:rsidR="00E81FC2" w:rsidRPr="00022F55">
        <w:rPr>
          <w:rFonts w:eastAsia="Times New Roman"/>
          <w:lang w:eastAsia="ru-RU"/>
        </w:rPr>
        <w:t xml:space="preserve">может быть </w:t>
      </w:r>
      <w:r w:rsidRPr="00022F55">
        <w:rPr>
          <w:rFonts w:eastAsia="Times New Roman"/>
          <w:lang w:eastAsia="ru-RU"/>
        </w:rPr>
        <w:t>реализов</w:t>
      </w:r>
      <w:r w:rsidR="00E81FC2" w:rsidRPr="00022F55">
        <w:rPr>
          <w:rFonts w:eastAsia="Times New Roman"/>
          <w:lang w:eastAsia="ru-RU"/>
        </w:rPr>
        <w:t>ана</w:t>
      </w:r>
      <w:r w:rsidRPr="00022F55">
        <w:rPr>
          <w:rFonts w:eastAsia="Times New Roman"/>
          <w:lang w:eastAsia="ru-RU"/>
        </w:rPr>
        <w:t xml:space="preserve"> как самостоятельная дидактическая единица или путем интеграции </w:t>
      </w:r>
      <w:r w:rsidR="004721D2" w:rsidRPr="00022F55">
        <w:rPr>
          <w:rFonts w:eastAsia="Times New Roman"/>
          <w:lang w:eastAsia="ru-RU"/>
        </w:rPr>
        <w:t xml:space="preserve">отдельных </w:t>
      </w:r>
      <w:r w:rsidR="00367A28" w:rsidRPr="00022F55">
        <w:rPr>
          <w:rFonts w:eastAsia="Times New Roman"/>
          <w:lang w:eastAsia="ru-RU"/>
        </w:rPr>
        <w:t>тем</w:t>
      </w:r>
      <w:r w:rsidR="004721D2" w:rsidRPr="00022F55">
        <w:rPr>
          <w:rFonts w:eastAsia="Times New Roman"/>
          <w:lang w:eastAsia="ru-RU"/>
        </w:rPr>
        <w:t xml:space="preserve"> в содержание о</w:t>
      </w:r>
      <w:r w:rsidR="00722EA0" w:rsidRPr="00022F55">
        <w:rPr>
          <w:rFonts w:eastAsia="Times New Roman"/>
          <w:lang w:eastAsia="ru-RU"/>
        </w:rPr>
        <w:t>бразовательных программ предметной дисциплины</w:t>
      </w:r>
      <w:r w:rsidR="004721D2" w:rsidRPr="00022F55">
        <w:rPr>
          <w:rFonts w:eastAsia="Times New Roman"/>
          <w:lang w:eastAsia="ru-RU"/>
        </w:rPr>
        <w:t xml:space="preserve"> «</w:t>
      </w:r>
      <w:r w:rsidR="00CE1DC8">
        <w:rPr>
          <w:rFonts w:eastAsia="Times New Roman"/>
          <w:lang w:eastAsia="ru-RU"/>
        </w:rPr>
        <w:t>Химия</w:t>
      </w:r>
      <w:r w:rsidR="004721D2" w:rsidRPr="00022F55">
        <w:rPr>
          <w:rFonts w:eastAsia="Times New Roman"/>
          <w:lang w:eastAsia="ru-RU"/>
        </w:rPr>
        <w:t>»</w:t>
      </w:r>
      <w:r w:rsidR="006D0A7F" w:rsidRPr="00022F55">
        <w:rPr>
          <w:rFonts w:eastAsia="Times New Roman"/>
          <w:lang w:eastAsia="ru-RU"/>
        </w:rPr>
        <w:t xml:space="preserve">, а также </w:t>
      </w:r>
      <w:r w:rsidR="004721D2" w:rsidRPr="00022F55">
        <w:rPr>
          <w:rFonts w:eastAsia="Times New Roman"/>
          <w:lang w:eastAsia="ru-RU"/>
        </w:rPr>
        <w:t xml:space="preserve">в рамках элективных, </w:t>
      </w:r>
      <w:r w:rsidR="004721D2" w:rsidRPr="00022F55">
        <w:rPr>
          <w:rFonts w:eastAsia="Times New Roman"/>
          <w:lang w:eastAsia="ru-RU"/>
        </w:rPr>
        <w:lastRenderedPageBreak/>
        <w:t>факультативных курсов, в организации кружковой, исследовательской и проектной деятельности.</w:t>
      </w:r>
      <w:r w:rsidR="006D0A7F" w:rsidRPr="00022F55">
        <w:rPr>
          <w:rFonts w:eastAsia="Times New Roman"/>
          <w:lang w:eastAsia="ru-RU"/>
        </w:rPr>
        <w:t xml:space="preserve"> </w:t>
      </w:r>
    </w:p>
    <w:p w:rsidR="00F21587" w:rsidRPr="00022F55" w:rsidRDefault="006D0A7F" w:rsidP="00F21587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 w:rsidRPr="00022F55">
        <w:rPr>
          <w:rFonts w:eastAsia="Times New Roman"/>
          <w:lang w:eastAsia="ru-RU"/>
        </w:rPr>
        <w:t xml:space="preserve">Предложенные в программе практикумы, учебные исследования могут </w:t>
      </w:r>
      <w:r w:rsidR="00367A28" w:rsidRPr="00022F55">
        <w:rPr>
          <w:rFonts w:eastAsia="Times New Roman"/>
          <w:lang w:eastAsia="ru-RU"/>
        </w:rPr>
        <w:t>стать основой</w:t>
      </w:r>
      <w:r w:rsidRPr="00022F55">
        <w:rPr>
          <w:rFonts w:eastAsia="Times New Roman"/>
          <w:lang w:eastAsia="ru-RU"/>
        </w:rPr>
        <w:t xml:space="preserve"> </w:t>
      </w:r>
      <w:r w:rsidR="00C20BB6" w:rsidRPr="00022F55">
        <w:rPr>
          <w:rFonts w:eastAsia="Times New Roman"/>
          <w:lang w:eastAsia="ru-RU"/>
        </w:rPr>
        <w:t xml:space="preserve">для выполнения </w:t>
      </w:r>
      <w:r w:rsidRPr="00022F55">
        <w:rPr>
          <w:rFonts w:eastAsia="Times New Roman"/>
          <w:lang w:eastAsia="ru-RU"/>
        </w:rPr>
        <w:t xml:space="preserve">индивидуальных или групповых проектов, учебных исследований школьников. </w:t>
      </w:r>
    </w:p>
    <w:p w:rsidR="00AB7404" w:rsidRPr="00022F55" w:rsidRDefault="006D0A7F" w:rsidP="00C74994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 w:rsidRPr="00022F55">
        <w:rPr>
          <w:rFonts w:eastAsia="Times New Roman"/>
          <w:lang w:eastAsia="ru-RU"/>
        </w:rPr>
        <w:t xml:space="preserve">Программа </w:t>
      </w:r>
      <w:r w:rsidR="00055478" w:rsidRPr="00022F55">
        <w:rPr>
          <w:rFonts w:eastAsia="Times New Roman"/>
          <w:lang w:eastAsia="ru-RU"/>
        </w:rPr>
        <w:t xml:space="preserve">содержит избыточный учебный материал и может корректироваться. </w:t>
      </w:r>
    </w:p>
    <w:p w:rsidR="00367A28" w:rsidRPr="00022F55" w:rsidRDefault="00367A28" w:rsidP="00C74994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b/>
          <w:lang w:eastAsia="ru-RU"/>
        </w:rPr>
      </w:pPr>
    </w:p>
    <w:p w:rsidR="00CE1DC8" w:rsidRDefault="005119E5" w:rsidP="00CE1DC8">
      <w:pPr>
        <w:autoSpaceDE w:val="0"/>
        <w:autoSpaceDN w:val="0"/>
        <w:adjustRightInd w:val="0"/>
        <w:ind w:left="360" w:firstLine="348"/>
        <w:jc w:val="center"/>
        <w:rPr>
          <w:b/>
        </w:rPr>
      </w:pPr>
      <w:r>
        <w:rPr>
          <w:b/>
        </w:rPr>
        <w:t>Органическая х</w:t>
      </w:r>
      <w:r w:rsidR="00CE1DC8">
        <w:rPr>
          <w:b/>
        </w:rPr>
        <w:t xml:space="preserve">имия </w:t>
      </w:r>
      <w:r w:rsidR="003E778C">
        <w:rPr>
          <w:b/>
        </w:rPr>
        <w:t>(</w:t>
      </w:r>
      <w:r>
        <w:rPr>
          <w:b/>
        </w:rPr>
        <w:t>10</w:t>
      </w:r>
      <w:r w:rsidR="00CE1DC8">
        <w:rPr>
          <w:b/>
        </w:rPr>
        <w:t xml:space="preserve"> </w:t>
      </w:r>
      <w:proofErr w:type="spellStart"/>
      <w:r w:rsidR="00CE1DC8">
        <w:rPr>
          <w:b/>
        </w:rPr>
        <w:t>кл</w:t>
      </w:r>
      <w:proofErr w:type="spellEnd"/>
      <w:r w:rsidR="00CE1DC8">
        <w:rPr>
          <w:b/>
        </w:rPr>
        <w:t>.</w:t>
      </w:r>
      <w:r w:rsidR="003E778C">
        <w:rPr>
          <w:b/>
        </w:rPr>
        <w:t>)</w:t>
      </w:r>
      <w:r w:rsidR="00CE1DC8">
        <w:rPr>
          <w:b/>
        </w:rPr>
        <w:t xml:space="preserve"> </w:t>
      </w:r>
    </w:p>
    <w:p w:rsidR="00CE1DC8" w:rsidRDefault="00331542" w:rsidP="00CE1DC8">
      <w:pPr>
        <w:jc w:val="center"/>
      </w:pPr>
      <w:r>
        <w:rPr>
          <w:b/>
        </w:rPr>
        <w:t>Углеводы и их природные источники</w:t>
      </w:r>
      <w:r w:rsidR="0087455F">
        <w:rPr>
          <w:b/>
        </w:rPr>
        <w:t xml:space="preserve"> </w:t>
      </w:r>
      <w:r w:rsidR="003F4508">
        <w:rPr>
          <w:b/>
        </w:rPr>
        <w:t>(4ч)</w:t>
      </w:r>
      <w:r w:rsidR="00CE1DC8">
        <w:rPr>
          <w:b/>
        </w:rPr>
        <w:t>.</w:t>
      </w:r>
    </w:p>
    <w:p w:rsidR="00CE1DC8" w:rsidRDefault="003F4508" w:rsidP="00CE1DC8">
      <w:pPr>
        <w:ind w:firstLine="709"/>
        <w:jc w:val="both"/>
      </w:pPr>
      <w:r w:rsidRPr="003F4508">
        <w:t>Стратегия правительства по развитию Восточной Сибири и Дальнего Востока. Точки роста и развития нефтегазовой отрасли.</w:t>
      </w:r>
      <w:r>
        <w:t xml:space="preserve"> </w:t>
      </w:r>
      <w:r w:rsidR="00CE1DC8">
        <w:t xml:space="preserve">Современные </w:t>
      </w:r>
      <w:r w:rsidR="00331542">
        <w:t>нефтеперерабатывающие предприятия на Дальнем Востоке.</w:t>
      </w:r>
      <w:r w:rsidR="00331542" w:rsidRPr="00331542">
        <w:t xml:space="preserve"> «Находкинский нефтеналивной терминал»</w:t>
      </w:r>
      <w:r w:rsidR="00331542">
        <w:t>.</w:t>
      </w:r>
      <w:r w:rsidRPr="003F4508">
        <w:t xml:space="preserve"> Восточно</w:t>
      </w:r>
      <w:r>
        <w:t>е</w:t>
      </w:r>
      <w:r w:rsidRPr="003F4508">
        <w:t xml:space="preserve"> нефтехимическо</w:t>
      </w:r>
      <w:r>
        <w:t>е</w:t>
      </w:r>
      <w:r w:rsidRPr="003F4508">
        <w:t xml:space="preserve"> предприяти</w:t>
      </w:r>
      <w:r>
        <w:t>е</w:t>
      </w:r>
      <w:r w:rsidRPr="003F4508">
        <w:t xml:space="preserve"> (ВНХП), терминал СУГ в порту Владивостока</w:t>
      </w:r>
      <w:r>
        <w:t>.</w:t>
      </w:r>
      <w:r w:rsidRPr="003F4508">
        <w:t xml:space="preserve"> Геологоразведка и добыча. Проблемы и перспективы разведки крупнейших нефтегазовых месторождений Восточной Сибири и Дальнего Востока</w:t>
      </w:r>
      <w:r>
        <w:t>. Ведущие компании по переработке и транспортировке углеводородов на Дальнем Восток</w:t>
      </w:r>
      <w:proofErr w:type="gramStart"/>
      <w:r>
        <w:t>е(</w:t>
      </w:r>
      <w:proofErr w:type="gramEnd"/>
      <w:r w:rsidRPr="003F4508">
        <w:t xml:space="preserve">«Газпром газораспределение Дальний Восток», «Газпром </w:t>
      </w:r>
      <w:proofErr w:type="spellStart"/>
      <w:r w:rsidRPr="003F4508">
        <w:t>газэнергосеть</w:t>
      </w:r>
      <w:proofErr w:type="spellEnd"/>
      <w:r w:rsidRPr="003F4508">
        <w:t xml:space="preserve"> гелий», «Газпром </w:t>
      </w:r>
      <w:proofErr w:type="spellStart"/>
      <w:r w:rsidRPr="003F4508">
        <w:t>межрегионгаз</w:t>
      </w:r>
      <w:proofErr w:type="spellEnd"/>
      <w:r w:rsidRPr="003F4508">
        <w:t xml:space="preserve">», «Газпром </w:t>
      </w:r>
      <w:proofErr w:type="spellStart"/>
      <w:r w:rsidRPr="003F4508">
        <w:t>межрегионгаз</w:t>
      </w:r>
      <w:proofErr w:type="spellEnd"/>
      <w:r w:rsidRPr="003F4508">
        <w:t xml:space="preserve"> Дальний Восток», «Газпром нефть», «Газпром переработка Благовещенск», «Газпром проектирование», «Газпром СПГ Владивосток», «</w:t>
      </w:r>
      <w:proofErr w:type="spellStart"/>
      <w:r w:rsidRPr="003F4508">
        <w:t>Газпромнефть</w:t>
      </w:r>
      <w:proofErr w:type="spellEnd"/>
      <w:r w:rsidRPr="003F4508">
        <w:t>-Сахалин», «</w:t>
      </w:r>
      <w:proofErr w:type="spellStart"/>
      <w:r w:rsidRPr="003F4508">
        <w:t>Дальгазресурс</w:t>
      </w:r>
      <w:proofErr w:type="spellEnd"/>
      <w:r w:rsidRPr="003F4508">
        <w:t>», «</w:t>
      </w:r>
      <w:proofErr w:type="spellStart"/>
      <w:r w:rsidRPr="003F4508">
        <w:t>НИИГазэкономика</w:t>
      </w:r>
      <w:proofErr w:type="spellEnd"/>
      <w:r w:rsidRPr="003F4508">
        <w:t>», «НИПИГАЗ», «ННК-Приморнефтепродукт», «Приморский газ»</w:t>
      </w:r>
      <w:r>
        <w:t>).</w:t>
      </w:r>
    </w:p>
    <w:p w:rsidR="003F4508" w:rsidRDefault="003F4508" w:rsidP="00CE1DC8">
      <w:pPr>
        <w:ind w:firstLine="709"/>
        <w:jc w:val="both"/>
      </w:pPr>
    </w:p>
    <w:p w:rsidR="00CE1DC8" w:rsidRDefault="00B52C82" w:rsidP="00CE1DC8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Кислород- и </w:t>
      </w:r>
      <w:proofErr w:type="spellStart"/>
      <w:r>
        <w:rPr>
          <w:b/>
          <w:bCs/>
          <w:color w:val="000000"/>
          <w:shd w:val="clear" w:color="auto" w:fill="FFFFFF"/>
        </w:rPr>
        <w:t>азтсодержащие</w:t>
      </w:r>
      <w:proofErr w:type="spellEnd"/>
      <w:r>
        <w:rPr>
          <w:b/>
          <w:bCs/>
          <w:color w:val="000000"/>
          <w:shd w:val="clear" w:color="auto" w:fill="FFFFFF"/>
        </w:rPr>
        <w:t xml:space="preserve"> органические соединения и их природные источники</w:t>
      </w:r>
      <w:r w:rsidR="00C413B8">
        <w:rPr>
          <w:b/>
          <w:bCs/>
          <w:color w:val="000000"/>
          <w:shd w:val="clear" w:color="auto" w:fill="FFFFFF"/>
        </w:rPr>
        <w:t xml:space="preserve"> (</w:t>
      </w:r>
      <w:r w:rsidR="0087455F">
        <w:rPr>
          <w:b/>
          <w:bCs/>
          <w:color w:val="000000"/>
          <w:shd w:val="clear" w:color="auto" w:fill="FFFFFF"/>
        </w:rPr>
        <w:t>3</w:t>
      </w:r>
      <w:r w:rsidR="00C413B8">
        <w:rPr>
          <w:b/>
          <w:bCs/>
          <w:color w:val="000000"/>
          <w:shd w:val="clear" w:color="auto" w:fill="FFFFFF"/>
        </w:rPr>
        <w:t>ч)</w:t>
      </w:r>
      <w:r w:rsidR="00CE1DC8">
        <w:rPr>
          <w:b/>
          <w:bCs/>
          <w:color w:val="000000"/>
          <w:shd w:val="clear" w:color="auto" w:fill="FFFFFF"/>
        </w:rPr>
        <w:t>.</w:t>
      </w:r>
    </w:p>
    <w:p w:rsidR="00CE1DC8" w:rsidRDefault="00B52C82" w:rsidP="00CE1DC8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Предприятия по производс</w:t>
      </w:r>
      <w:r w:rsidR="00C413B8">
        <w:rPr>
          <w:rFonts w:eastAsia="Times New Roman"/>
        </w:rPr>
        <w:t xml:space="preserve">тву </w:t>
      </w:r>
      <w:proofErr w:type="spellStart"/>
      <w:r w:rsidR="00C413B8">
        <w:rPr>
          <w:rFonts w:eastAsia="Times New Roman"/>
        </w:rPr>
        <w:t>спиртосодержашей</w:t>
      </w:r>
      <w:proofErr w:type="spellEnd"/>
      <w:r w:rsidR="00C413B8">
        <w:rPr>
          <w:rFonts w:eastAsia="Times New Roman"/>
        </w:rPr>
        <w:t xml:space="preserve"> продукции. Перспективное сырье для производства этилового спирта. ООО «</w:t>
      </w:r>
      <w:r>
        <w:rPr>
          <w:rFonts w:eastAsia="Times New Roman"/>
        </w:rPr>
        <w:t>Уссурийский бальзам</w:t>
      </w:r>
      <w:r w:rsidR="00C413B8">
        <w:rPr>
          <w:rFonts w:eastAsia="Times New Roman"/>
        </w:rPr>
        <w:t>»</w:t>
      </w:r>
      <w:r>
        <w:rPr>
          <w:rFonts w:eastAsia="Times New Roman"/>
        </w:rPr>
        <w:t>.</w:t>
      </w:r>
    </w:p>
    <w:p w:rsidR="0087455F" w:rsidRDefault="00C413B8" w:rsidP="00CE1DC8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Производство</w:t>
      </w:r>
      <w:r w:rsidR="0087455F">
        <w:rPr>
          <w:rFonts w:eastAsia="Times New Roman"/>
        </w:rPr>
        <w:t xml:space="preserve"> растительных жиров в Приморском крае, региональная специфика.</w:t>
      </w:r>
    </w:p>
    <w:p w:rsidR="00C413B8" w:rsidRDefault="0087455F" w:rsidP="00CE1DC8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Производство биодобавок из морских обитателей. Проекты ТИНРО. Научно-исследовательская работа</w:t>
      </w:r>
      <w:r w:rsidRPr="0087455F">
        <w:rPr>
          <w:rFonts w:eastAsia="Times New Roman"/>
        </w:rPr>
        <w:t xml:space="preserve"> лаборатории биологических ресурсов Дальневосточных и Арктических морей</w:t>
      </w:r>
      <w:r>
        <w:rPr>
          <w:rFonts w:eastAsia="Times New Roman"/>
        </w:rPr>
        <w:t xml:space="preserve">. </w:t>
      </w:r>
    </w:p>
    <w:p w:rsidR="0087455F" w:rsidRDefault="0087455F" w:rsidP="00CE1DC8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1B7B66" w:rsidRDefault="001B7B66" w:rsidP="00CE1DC8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ru-RU"/>
        </w:rPr>
      </w:pPr>
    </w:p>
    <w:p w:rsidR="009C189C" w:rsidRDefault="009C5FD5" w:rsidP="00AB7404">
      <w:pPr>
        <w:jc w:val="center"/>
        <w:rPr>
          <w:rFonts w:eastAsia="Times New Roman"/>
          <w:b/>
          <w:lang w:eastAsia="ru-RU"/>
        </w:rPr>
      </w:pPr>
      <w:r w:rsidRPr="00022F55">
        <w:rPr>
          <w:rFonts w:eastAsia="Times New Roman"/>
          <w:b/>
          <w:lang w:eastAsia="ru-RU"/>
        </w:rPr>
        <w:t>Календарно-</w:t>
      </w:r>
      <w:r w:rsidR="00C20BB6" w:rsidRPr="00022F55">
        <w:rPr>
          <w:rFonts w:eastAsia="Times New Roman"/>
          <w:b/>
          <w:lang w:eastAsia="ru-RU"/>
        </w:rPr>
        <w:t xml:space="preserve">тематическое планирование </w:t>
      </w:r>
      <w:r w:rsidR="001B7B66">
        <w:rPr>
          <w:rFonts w:eastAsia="Times New Roman"/>
          <w:b/>
          <w:lang w:eastAsia="ru-RU"/>
        </w:rPr>
        <w:t>модуля «Краеведение»</w:t>
      </w:r>
      <w:r w:rsidR="00AB7404" w:rsidRPr="00022F55">
        <w:rPr>
          <w:rFonts w:eastAsia="Times New Roman"/>
          <w:b/>
          <w:lang w:eastAsia="ru-RU"/>
        </w:rPr>
        <w:t>,</w:t>
      </w:r>
      <w:r w:rsidR="0087455F">
        <w:rPr>
          <w:rFonts w:eastAsia="Times New Roman"/>
          <w:b/>
          <w:lang w:eastAsia="ru-RU"/>
        </w:rPr>
        <w:t xml:space="preserve"> </w:t>
      </w:r>
    </w:p>
    <w:p w:rsidR="001B7B66" w:rsidRDefault="0087455F" w:rsidP="00AB7404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курс «Органическая химия»</w:t>
      </w:r>
      <w:r w:rsidR="00F41EB8">
        <w:rPr>
          <w:rFonts w:eastAsia="Times New Roman"/>
          <w:b/>
          <w:lang w:eastAsia="ru-RU"/>
        </w:rPr>
        <w:t>,</w:t>
      </w:r>
      <w:r w:rsidR="00F41EB8" w:rsidRPr="00F41EB8">
        <w:rPr>
          <w:rFonts w:eastAsia="Times New Roman"/>
          <w:b/>
          <w:lang w:eastAsia="ru-RU"/>
        </w:rPr>
        <w:t xml:space="preserve"> </w:t>
      </w:r>
      <w:r w:rsidR="00F41EB8">
        <w:rPr>
          <w:rFonts w:eastAsia="Times New Roman"/>
          <w:b/>
          <w:lang w:eastAsia="ru-RU"/>
        </w:rPr>
        <w:t xml:space="preserve">10 </w:t>
      </w:r>
      <w:r w:rsidR="00F41EB8" w:rsidRPr="00022F55">
        <w:rPr>
          <w:rFonts w:eastAsia="Times New Roman"/>
          <w:b/>
          <w:lang w:eastAsia="ru-RU"/>
        </w:rPr>
        <w:t>класс</w:t>
      </w:r>
      <w:r w:rsidR="00F41EB8">
        <w:rPr>
          <w:rFonts w:eastAsia="Times New Roman"/>
          <w:b/>
          <w:lang w:eastAsia="ru-RU"/>
        </w:rPr>
        <w:t>.</w:t>
      </w:r>
    </w:p>
    <w:p w:rsidR="009C5FD5" w:rsidRPr="004019FB" w:rsidRDefault="004019FB" w:rsidP="004019FB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kern w:val="2"/>
          <w:lang w:eastAsia="ru-RU"/>
        </w:rPr>
      </w:pPr>
      <w:r>
        <w:rPr>
          <w:rFonts w:eastAsia="Times New Roman"/>
          <w:b/>
          <w:lang w:eastAsia="ru-RU"/>
        </w:rPr>
        <w:t>Универсальный профиль.</w:t>
      </w:r>
      <w:r w:rsidR="00BD5AC9" w:rsidRPr="00BD5AC9">
        <w:rPr>
          <w:rFonts w:eastAsia="Times New Roman"/>
          <w:b/>
          <w:lang w:eastAsia="ru-RU"/>
        </w:rPr>
        <w:t xml:space="preserve"> </w:t>
      </w:r>
      <w:r w:rsidR="00BD5AC9">
        <w:rPr>
          <w:rFonts w:eastAsia="Times New Roman"/>
          <w:b/>
          <w:lang w:eastAsia="ru-RU"/>
        </w:rPr>
        <w:t>Общее количество часов – 7 ч.</w:t>
      </w:r>
    </w:p>
    <w:p w:rsidR="00CE1DC8" w:rsidRDefault="00CE1DC8" w:rsidP="00CE1DC8">
      <w:pPr>
        <w:jc w:val="center"/>
        <w:rPr>
          <w:rFonts w:eastAsia="Times New Roman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1"/>
        <w:gridCol w:w="3213"/>
        <w:gridCol w:w="921"/>
        <w:gridCol w:w="1923"/>
        <w:gridCol w:w="2813"/>
      </w:tblGrid>
      <w:tr w:rsidR="00CE1DC8" w:rsidTr="00F20E9C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87455F">
            <w:pPr>
              <w:jc w:val="center"/>
              <w:rPr>
                <w:rFonts w:eastAsia="Times New Roman"/>
                <w:b/>
                <w:kern w:val="2"/>
              </w:rPr>
            </w:pPr>
            <w:r>
              <w:rPr>
                <w:rFonts w:eastAsia="Times New Roman"/>
                <w:b/>
              </w:rPr>
              <w:t>10</w:t>
            </w:r>
            <w:r w:rsidR="00CE1DC8">
              <w:rPr>
                <w:rFonts w:eastAsia="Times New Roman"/>
                <w:b/>
              </w:rPr>
              <w:t xml:space="preserve"> класс</w:t>
            </w:r>
          </w:p>
        </w:tc>
      </w:tr>
      <w:tr w:rsidR="00CE1DC8" w:rsidTr="00F20E9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Наименование разделов и тем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Кол-во часов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Плановые сроки прохождения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Формы/технологии обучения</w:t>
            </w:r>
          </w:p>
        </w:tc>
      </w:tr>
      <w:tr w:rsidR="00CE1DC8" w:rsidTr="00F20E9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5F" w:rsidRDefault="0087455F">
            <w:pPr>
              <w:jc w:val="both"/>
              <w:rPr>
                <w:b/>
              </w:rPr>
            </w:pPr>
            <w:r>
              <w:rPr>
                <w:b/>
              </w:rPr>
              <w:t>Углеводы и их природные источники</w:t>
            </w:r>
            <w:r w:rsidR="00C8117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87455F" w:rsidRDefault="0087455F" w:rsidP="0087455F">
            <w:pPr>
              <w:jc w:val="both"/>
            </w:pPr>
            <w:r>
              <w:t xml:space="preserve">Стратегия правительства по развитию Восточной Сибири и Дальнего Востока. Точки роста и развития нефтегазовой отрасли. Современные нефтеперерабатывающие предприятия на Дальнем Востоке. «Находкинский нефтеналивной терминал». Восточное нефтехимическое </w:t>
            </w:r>
            <w:r>
              <w:lastRenderedPageBreak/>
              <w:t>предприятие (ВНХП), терминал СУГ в порту Владивостока. Геологоразведка и добыча. Проблемы и перспективы разведки крупнейших нефтегазовых месторождений Восточной Сибири и Дальнего Востока. Ведущие компании по переработке и транспортировке углеводородов на Дальнем Восток</w:t>
            </w:r>
            <w:proofErr w:type="gramStart"/>
            <w:r>
              <w:t>е(</w:t>
            </w:r>
            <w:proofErr w:type="gramEnd"/>
            <w:r>
              <w:t xml:space="preserve">«Газпром газораспределение Дальний Восток», «Газпром </w:t>
            </w:r>
            <w:proofErr w:type="spellStart"/>
            <w:r>
              <w:t>газэнергосеть</w:t>
            </w:r>
            <w:proofErr w:type="spellEnd"/>
            <w:r>
              <w:t xml:space="preserve"> гелий», «Газпром </w:t>
            </w:r>
            <w:proofErr w:type="spellStart"/>
            <w:r>
              <w:t>межрегионгаз</w:t>
            </w:r>
            <w:proofErr w:type="spellEnd"/>
            <w:r>
              <w:t xml:space="preserve">»,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Дальний Восток», «Газпром нефть», «Газпром переработка Благовещенск», «Газпром проектирование», «Газпром СПГ Владивосток», «</w:t>
            </w:r>
            <w:proofErr w:type="spellStart"/>
            <w:r>
              <w:t>Газпромнефть</w:t>
            </w:r>
            <w:proofErr w:type="spellEnd"/>
            <w:r>
              <w:t>-Сахалин», «</w:t>
            </w:r>
            <w:proofErr w:type="spellStart"/>
            <w:r>
              <w:t>Дальгазресурс</w:t>
            </w:r>
            <w:proofErr w:type="spellEnd"/>
            <w:r>
              <w:t>», «</w:t>
            </w:r>
            <w:proofErr w:type="spellStart"/>
            <w:r>
              <w:t>НИИГазэкономика</w:t>
            </w:r>
            <w:proofErr w:type="spellEnd"/>
            <w:r>
              <w:t>», «НИПИГАЗ», «ННК-Приморнефтепродукт», «Приморский газ»).</w:t>
            </w:r>
          </w:p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87455F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t>1 четверть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 xml:space="preserve">Сбор материала для составления виртуальной </w:t>
            </w:r>
            <w:r w:rsidR="0087455F">
              <w:rPr>
                <w:rFonts w:eastAsia="Times New Roman"/>
              </w:rPr>
              <w:t xml:space="preserve">экскурсии. Проектная работа: «Современные предприятия </w:t>
            </w:r>
            <w:proofErr w:type="spellStart"/>
            <w:proofErr w:type="gramStart"/>
            <w:r w:rsidR="0087455F">
              <w:rPr>
                <w:rFonts w:eastAsia="Times New Roman"/>
              </w:rPr>
              <w:t>нефте</w:t>
            </w:r>
            <w:proofErr w:type="spellEnd"/>
            <w:r w:rsidR="0087455F">
              <w:rPr>
                <w:rFonts w:eastAsia="Times New Roman"/>
              </w:rPr>
              <w:t>-газового</w:t>
            </w:r>
            <w:proofErr w:type="gramEnd"/>
            <w:r w:rsidR="0087455F">
              <w:rPr>
                <w:rFonts w:eastAsia="Times New Roman"/>
              </w:rPr>
              <w:t xml:space="preserve"> комплекса на Дальнем востоке</w:t>
            </w:r>
            <w:r>
              <w:rPr>
                <w:rFonts w:eastAsia="Times New Roman"/>
              </w:rPr>
              <w:t>».</w:t>
            </w:r>
          </w:p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</w:tc>
      </w:tr>
      <w:tr w:rsidR="00CE1DC8" w:rsidTr="00F20E9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9C" w:rsidRDefault="0087455F" w:rsidP="00C81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41EB8">
              <w:rPr>
                <w:bCs/>
                <w:color w:val="000000"/>
                <w:shd w:val="clear" w:color="auto" w:fill="FFFFFF"/>
              </w:rPr>
              <w:t>Кислород</w:t>
            </w:r>
            <w:r w:rsidR="00F41EB8">
              <w:rPr>
                <w:bCs/>
                <w:color w:val="000000"/>
                <w:shd w:val="clear" w:color="auto" w:fill="FFFFFF"/>
              </w:rPr>
              <w:t xml:space="preserve"> –</w:t>
            </w:r>
            <w:r w:rsidRPr="00F41EB8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F20E9C" w:rsidRPr="00F41EB8">
              <w:rPr>
                <w:bCs/>
                <w:color w:val="000000"/>
                <w:shd w:val="clear" w:color="auto" w:fill="FFFFFF"/>
              </w:rPr>
              <w:t>азотсодержащие</w:t>
            </w:r>
            <w:r w:rsidRPr="00F41EB8">
              <w:rPr>
                <w:bCs/>
                <w:color w:val="000000"/>
                <w:shd w:val="clear" w:color="auto" w:fill="FFFFFF"/>
              </w:rPr>
              <w:t xml:space="preserve"> органические соединения и их природные источники</w:t>
            </w:r>
            <w:r w:rsidR="00C8117A" w:rsidRPr="00F41EB8">
              <w:rPr>
                <w:bCs/>
                <w:color w:val="000000"/>
                <w:shd w:val="clear" w:color="auto" w:fill="FFFFFF"/>
              </w:rPr>
              <w:t>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F20E9C">
              <w:rPr>
                <w:rFonts w:eastAsia="Times New Roman"/>
              </w:rPr>
              <w:t>Предприятия по производству спиртосодержащей продукции</w:t>
            </w:r>
            <w:r w:rsidR="00C8117A">
              <w:rPr>
                <w:rFonts w:eastAsia="Times New Roman"/>
              </w:rPr>
              <w:t xml:space="preserve"> крае</w:t>
            </w:r>
            <w:r w:rsidR="00F20E9C">
              <w:rPr>
                <w:rFonts w:eastAsia="Times New Roman"/>
              </w:rPr>
              <w:t>. Перспективное сырье для производства этилового спирта. ООО «Уссурийский бальзам».</w:t>
            </w:r>
          </w:p>
          <w:p w:rsidR="00F20E9C" w:rsidRDefault="00F20E9C" w:rsidP="00C81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Производство растительных жиров в Приморском крае, региональная специфика.</w:t>
            </w:r>
          </w:p>
          <w:p w:rsidR="00CE1DC8" w:rsidRDefault="00F20E9C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Производство биодобавок из морских обитателей. Проекты ТИНРО. Научно-исследовательская работа лаборатории биологических ресурсов Дальневосточных и </w:t>
            </w:r>
            <w:r>
              <w:rPr>
                <w:rFonts w:eastAsia="Times New Roman"/>
              </w:rPr>
              <w:lastRenderedPageBreak/>
              <w:t xml:space="preserve">Арктических морей. </w:t>
            </w:r>
          </w:p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87455F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87455F">
            <w:pPr>
              <w:jc w:val="both"/>
              <w:rPr>
                <w:kern w:val="2"/>
              </w:rPr>
            </w:pPr>
            <w:r>
              <w:t xml:space="preserve">2-3 </w:t>
            </w:r>
            <w:r w:rsidR="00CE1DC8">
              <w:t>четверть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  <w:p w:rsidR="00CE1DC8" w:rsidRDefault="00CE1DC8" w:rsidP="00F20E9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Подбор (или сьемка) видеороликов «</w:t>
            </w:r>
            <w:r w:rsidR="00F20E9C">
              <w:rPr>
                <w:rFonts w:eastAsia="Times New Roman"/>
              </w:rPr>
              <w:t>Экскурсия на предприятие</w:t>
            </w:r>
            <w:r>
              <w:rPr>
                <w:rFonts w:eastAsia="Times New Roman"/>
              </w:rPr>
              <w:t>».</w:t>
            </w:r>
          </w:p>
          <w:p w:rsidR="00F20E9C" w:rsidRDefault="00F20E9C" w:rsidP="00F20E9C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</w:tc>
      </w:tr>
      <w:tr w:rsidR="00CE1DC8" w:rsidTr="00F20E9C"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Default="00CE1DC8">
            <w:pPr>
              <w:jc w:val="right"/>
              <w:rPr>
                <w:kern w:val="2"/>
              </w:rPr>
            </w:pPr>
            <w:r>
              <w:lastRenderedPageBreak/>
              <w:t>Итого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C8" w:rsidRPr="00C8117A" w:rsidRDefault="00CE1DC8">
            <w:pPr>
              <w:jc w:val="both"/>
              <w:rPr>
                <w:rFonts w:eastAsia="Times New Roman"/>
                <w:b/>
                <w:kern w:val="2"/>
              </w:rPr>
            </w:pPr>
            <w:r w:rsidRPr="00C8117A">
              <w:rPr>
                <w:rFonts w:eastAsia="Times New Roman"/>
                <w:b/>
              </w:rPr>
              <w:t>7</w:t>
            </w:r>
            <w:r w:rsidR="00F41EB8">
              <w:rPr>
                <w:rFonts w:eastAsia="Times New Roman"/>
                <w:b/>
              </w:rPr>
              <w:t xml:space="preserve"> </w:t>
            </w:r>
            <w:r w:rsidRPr="00C8117A">
              <w:rPr>
                <w:rFonts w:eastAsia="Times New Roman"/>
                <w:b/>
              </w:rPr>
              <w:t>ч</w:t>
            </w:r>
            <w:r w:rsidR="00F41EB8">
              <w:rPr>
                <w:rFonts w:eastAsia="Times New Roman"/>
                <w:b/>
              </w:rPr>
              <w:t>асов</w:t>
            </w:r>
          </w:p>
        </w:tc>
      </w:tr>
    </w:tbl>
    <w:p w:rsidR="007856EE" w:rsidRPr="00022F55" w:rsidRDefault="007856EE" w:rsidP="00C72931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</w:p>
    <w:p w:rsidR="00195733" w:rsidRPr="00022F55" w:rsidRDefault="00AA701B" w:rsidP="00AA701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 w:rsidRPr="00022F55">
        <w:rPr>
          <w:rFonts w:eastAsia="Times New Roman"/>
          <w:lang w:eastAsia="ru-RU"/>
        </w:rPr>
        <w:t>Для организации контроля за усвоением краеведческого материала следует применять различные виды и фо</w:t>
      </w:r>
      <w:r w:rsidR="00195733" w:rsidRPr="00022F55">
        <w:rPr>
          <w:rFonts w:eastAsia="Times New Roman"/>
          <w:lang w:eastAsia="ru-RU"/>
        </w:rPr>
        <w:t>рмы текущего, промежуточного,</w:t>
      </w:r>
      <w:r w:rsidRPr="00022F55">
        <w:rPr>
          <w:rFonts w:eastAsia="Times New Roman"/>
          <w:lang w:eastAsia="ru-RU"/>
        </w:rPr>
        <w:t xml:space="preserve"> итогового контроля (письменные проверочные работы, тестовые задания, терминологические диктанты), </w:t>
      </w:r>
      <w:r w:rsidR="00195733" w:rsidRPr="00022F55">
        <w:rPr>
          <w:rFonts w:eastAsia="Times New Roman"/>
          <w:lang w:eastAsia="ru-RU"/>
        </w:rPr>
        <w:t xml:space="preserve">ориентироваться на модели заданий ГИА, ВПР </w:t>
      </w:r>
      <w:r w:rsidRPr="00022F55">
        <w:rPr>
          <w:rFonts w:eastAsia="Times New Roman"/>
          <w:lang w:eastAsia="ru-RU"/>
        </w:rPr>
        <w:t>(тексты, графики, диаграммы, задания на описание, последовательность, соответствие, с</w:t>
      </w:r>
      <w:r w:rsidR="00195733" w:rsidRPr="00022F55">
        <w:rPr>
          <w:rFonts w:eastAsia="Times New Roman"/>
          <w:lang w:eastAsia="ru-RU"/>
        </w:rPr>
        <w:t xml:space="preserve"> кратким и развернутым ответом).</w:t>
      </w:r>
    </w:p>
    <w:p w:rsidR="00AA701B" w:rsidRPr="00022F55" w:rsidRDefault="00AA701B" w:rsidP="00AA701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 w:rsidRPr="00022F55">
        <w:rPr>
          <w:rFonts w:eastAsia="Times New Roman"/>
          <w:lang w:eastAsia="ru-RU"/>
        </w:rPr>
        <w:t xml:space="preserve"> </w:t>
      </w:r>
    </w:p>
    <w:p w:rsidR="00F4285E" w:rsidRDefault="00A109B8" w:rsidP="00F4285E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  <w:r w:rsidRPr="00022F55">
        <w:rPr>
          <w:b/>
        </w:rPr>
        <w:t>Контроль знаний</w:t>
      </w:r>
      <w:r w:rsidR="00F41EB8">
        <w:rPr>
          <w:b/>
        </w:rPr>
        <w:t xml:space="preserve">, </w:t>
      </w:r>
      <w:r w:rsidR="00F20E9C">
        <w:rPr>
          <w:b/>
        </w:rPr>
        <w:t>10</w:t>
      </w:r>
      <w:r w:rsidR="00F4285E">
        <w:rPr>
          <w:b/>
        </w:rPr>
        <w:t xml:space="preserve"> класс</w:t>
      </w:r>
    </w:p>
    <w:p w:rsidR="00F41EB8" w:rsidRDefault="00F41EB8" w:rsidP="00F4285E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559"/>
        <w:gridCol w:w="1417"/>
        <w:gridCol w:w="2268"/>
      </w:tblGrid>
      <w:tr w:rsidR="00F4285E" w:rsidTr="00C811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Формы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Год</w:t>
            </w:r>
          </w:p>
        </w:tc>
      </w:tr>
      <w:tr w:rsidR="00F4285E" w:rsidTr="00C811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t>Контрольные работы (контрольные тесты, диагностические работы, контрольное списывание и т.д.)</w:t>
            </w:r>
            <w:r w:rsidR="00C8117A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rFonts w:eastAsia="Times New Roman"/>
              </w:rPr>
              <w:t>«</w:t>
            </w:r>
            <w:r w:rsidR="00F20E9C" w:rsidRPr="00F20E9C">
              <w:rPr>
                <w:rFonts w:eastAsia="Times New Roman"/>
              </w:rPr>
              <w:t>Углеводы и их природные источники</w:t>
            </w:r>
            <w:r w:rsidR="00C8117A">
              <w:rPr>
                <w:rFonts w:eastAsia="Times New Roman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rFonts w:eastAsia="Times New Roman"/>
              </w:rPr>
              <w:t>«</w:t>
            </w:r>
            <w:r w:rsidR="00F20E9C" w:rsidRPr="00F20E9C">
              <w:rPr>
                <w:rFonts w:eastAsia="Times New Roman"/>
              </w:rPr>
              <w:t>Кислород- и азотсодержащие органические соединения и их природные источники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rFonts w:eastAsia="Times New Roman"/>
              </w:rPr>
              <w:t>«</w:t>
            </w:r>
            <w:r w:rsidR="00F20E9C" w:rsidRPr="00F20E9C">
              <w:rPr>
                <w:rFonts w:eastAsia="Times New Roman"/>
              </w:rPr>
              <w:t>Кислород- и азотсодержащие органические соединения и их природные источники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rFonts w:eastAsia="Times New Roman"/>
              </w:rPr>
              <w:t>Отчет «</w:t>
            </w:r>
            <w:r w:rsidR="00F20E9C">
              <w:rPr>
                <w:rFonts w:eastAsia="Times New Roman"/>
              </w:rPr>
              <w:t>Виртуальная экскурсия на предприятие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t>Исследовательский (групповой или индивидуальный) проект</w:t>
            </w:r>
          </w:p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rFonts w:eastAsia="Times New Roman"/>
              </w:rPr>
              <w:t>«Электронная карта месторождения полезных ископаемых в Приморском крае».</w:t>
            </w:r>
          </w:p>
        </w:tc>
      </w:tr>
    </w:tbl>
    <w:p w:rsidR="0081225C" w:rsidRPr="00022F55" w:rsidRDefault="0081225C" w:rsidP="00C72931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</w:p>
    <w:p w:rsidR="00E81FC2" w:rsidRPr="002C7D50" w:rsidRDefault="00A109B8" w:rsidP="002C7D50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 w:rsidRPr="002C7D50">
        <w:rPr>
          <w:rFonts w:eastAsia="Times New Roman"/>
          <w:b/>
          <w:lang w:eastAsia="ru-RU"/>
        </w:rPr>
        <w:t>Примерные темы проектных</w:t>
      </w:r>
      <w:r w:rsidR="00E81FC2" w:rsidRPr="002C7D50">
        <w:rPr>
          <w:rFonts w:eastAsia="Times New Roman"/>
          <w:b/>
          <w:lang w:eastAsia="ru-RU"/>
        </w:rPr>
        <w:t xml:space="preserve"> работ</w:t>
      </w:r>
    </w:p>
    <w:p w:rsidR="00F20E9C" w:rsidRPr="00F20E9C" w:rsidRDefault="00F20E9C" w:rsidP="00C8117A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БАДы</w:t>
      </w:r>
      <w:proofErr w:type="spellEnd"/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из морепродуктов</w:t>
      </w:r>
      <w:r w:rsidR="00C8117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F41EB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–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химический состав, получение, применение история разработки.</w:t>
      </w:r>
    </w:p>
    <w:p w:rsidR="00F20E9C" w:rsidRDefault="00F20E9C" w:rsidP="00C8117A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Альгилоза</w:t>
      </w:r>
      <w:proofErr w:type="spellEnd"/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калия-магния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кальция</w:t>
      </w:r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продукт на основе </w:t>
      </w:r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полисахарида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бурых </w:t>
      </w:r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0E9C" w:rsidRDefault="00F20E9C" w:rsidP="00C8117A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Артротин</w:t>
      </w:r>
      <w:proofErr w:type="spellEnd"/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гидролизат</w:t>
      </w:r>
      <w:proofErr w:type="spellEnd"/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хрящевой ткани морских организмов </w:t>
      </w:r>
      <w:r w:rsidR="0040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4019FB"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коллагеновых</w:t>
      </w:r>
      <w:r w:rsidRPr="00F2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C8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9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4019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хондроитинсульфат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54E68" w:rsidRDefault="00E54E68" w:rsidP="00C8117A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Витальгин</w:t>
      </w:r>
      <w:proofErr w:type="spellEnd"/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 переработки морских бурых водорослей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витамином</w:t>
      </w:r>
      <w:proofErr w:type="gramStart"/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5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органической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9F0" w:rsidRDefault="005F29F0" w:rsidP="00C8117A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Маристим</w:t>
      </w:r>
      <w:proofErr w:type="spellEnd"/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F29F0">
        <w:t xml:space="preserve"> </w:t>
      </w:r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</w:t>
      </w:r>
      <w:r w:rsidR="000C34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биологически активных веществ (</w:t>
      </w:r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</w:t>
      </w:r>
      <w:r w:rsidR="000C34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обогащенны</w:t>
      </w:r>
      <w:r w:rsidR="000C3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полиненасыщенными жирными кислотами (триглицериды, фосфолипиды с преобладанием лецитина, </w:t>
      </w:r>
      <w:proofErr w:type="spellStart"/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сиалогликолипиды</w:t>
      </w:r>
      <w:proofErr w:type="spellEnd"/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жирорастворимые витамины (А, Е), водорастворимые витамины: (С, В</w:t>
      </w:r>
      <w:proofErr w:type="gramStart"/>
      <w:r w:rsidRPr="00C811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C811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C811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РР, К</w:t>
      </w:r>
      <w:r w:rsidRPr="00C811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F2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макро и микроэлементы (калий, магний, кальций, железо, цинк и др.); незаменимые аминокислоты, нуклеиновые кислоты.</w:t>
      </w:r>
    </w:p>
    <w:p w:rsidR="00655543" w:rsidRDefault="00655543" w:rsidP="00F41EB8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номодулятор «Морской целитель» </w:t>
      </w:r>
      <w:r w:rsidR="00F41EB8" w:rsidRP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8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сырье для производства, история получения.</w:t>
      </w:r>
    </w:p>
    <w:p w:rsidR="00655543" w:rsidRPr="00F20E9C" w:rsidRDefault="00F41EB8" w:rsidP="00C8117A">
      <w:pPr>
        <w:pStyle w:val="a3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Диетические свойства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655543"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аминаля</w:t>
      </w:r>
      <w:proofErr w:type="spellEnd"/>
      <w:r w:rsid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бурых водорослей.</w:t>
      </w:r>
    </w:p>
    <w:p w:rsidR="00015CD9" w:rsidRPr="002C7D50" w:rsidRDefault="00015CD9" w:rsidP="002C7D50">
      <w:pPr>
        <w:kinsoku w:val="0"/>
        <w:overflowPunct w:val="0"/>
        <w:jc w:val="center"/>
        <w:textAlignment w:val="baseline"/>
        <w:rPr>
          <w:rFonts w:eastAsia="Times New Roman"/>
          <w:b/>
          <w:lang w:eastAsia="ru-RU"/>
        </w:rPr>
      </w:pPr>
      <w:r w:rsidRPr="002C7D50">
        <w:rPr>
          <w:rFonts w:eastAsia="Times New Roman"/>
          <w:b/>
          <w:lang w:eastAsia="ru-RU"/>
        </w:rPr>
        <w:t>Учебные исследования</w:t>
      </w:r>
    </w:p>
    <w:p w:rsidR="00015CD9" w:rsidRPr="00022F55" w:rsidRDefault="00015CD9" w:rsidP="00015CD9">
      <w:pPr>
        <w:kinsoku w:val="0"/>
        <w:overflowPunct w:val="0"/>
        <w:textAlignment w:val="baseline"/>
        <w:rPr>
          <w:rFonts w:eastAsia="Times New Roman"/>
          <w:lang w:eastAsia="ru-RU"/>
        </w:rPr>
      </w:pPr>
    </w:p>
    <w:p w:rsidR="00A57D5F" w:rsidRDefault="00655543" w:rsidP="00F41EB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Исследования в и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нновационн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научно-производственн</w:t>
      </w:r>
      <w:r w:rsidR="00C8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C8117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марикультур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Тихоокеанского филиала ФГБНУ «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ВНИРО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55543">
        <w:t xml:space="preserve"> 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острове Попова.</w:t>
      </w:r>
    </w:p>
    <w:p w:rsidR="00655543" w:rsidRDefault="00655543" w:rsidP="00F41EB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кспериментальные работы по выращиванию гребешка приморского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бухте </w:t>
      </w:r>
      <w:proofErr w:type="spellStart"/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Киевка</w:t>
      </w:r>
      <w:proofErr w:type="spellEnd"/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Лазовского</w:t>
      </w:r>
      <w:proofErr w:type="spellEnd"/>
      <w:r w:rsidRPr="00655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Приморья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 сырья для производства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4AB1" w:rsidRDefault="003838B3" w:rsidP="00F41EB8">
      <w:pPr>
        <w:pStyle w:val="a3"/>
        <w:numPr>
          <w:ilvl w:val="0"/>
          <w:numId w:val="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использования местного растительного сырья для производства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биоразлагаемой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упаковки.</w:t>
      </w:r>
    </w:p>
    <w:p w:rsidR="004019FB" w:rsidRDefault="00F4285E" w:rsidP="004019FB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kern w:val="2"/>
          <w:lang w:eastAsia="ru-RU"/>
        </w:rPr>
      </w:pPr>
      <w:r w:rsidRPr="00F4285E">
        <w:rPr>
          <w:rFonts w:eastAsia="Times New Roman"/>
          <w:b/>
          <w:lang w:eastAsia="ru-RU"/>
        </w:rPr>
        <w:t xml:space="preserve">Химия </w:t>
      </w:r>
      <w:r w:rsidR="003838B3">
        <w:rPr>
          <w:rFonts w:eastAsia="Times New Roman"/>
          <w:b/>
          <w:lang w:eastAsia="ru-RU"/>
        </w:rPr>
        <w:t>11</w:t>
      </w:r>
      <w:r w:rsidRPr="00F4285E">
        <w:rPr>
          <w:rFonts w:eastAsia="Times New Roman"/>
          <w:b/>
          <w:lang w:eastAsia="ru-RU"/>
        </w:rPr>
        <w:t xml:space="preserve"> кл</w:t>
      </w:r>
      <w:r w:rsidR="00657E3E">
        <w:rPr>
          <w:rFonts w:eastAsia="Times New Roman"/>
          <w:b/>
          <w:lang w:eastAsia="ru-RU"/>
        </w:rPr>
        <w:t>асс.</w:t>
      </w:r>
      <w:r w:rsidRPr="00F4285E">
        <w:rPr>
          <w:rFonts w:eastAsia="Times New Roman"/>
          <w:b/>
          <w:lang w:eastAsia="ru-RU"/>
        </w:rPr>
        <w:t xml:space="preserve"> </w:t>
      </w:r>
      <w:r w:rsidR="004019FB">
        <w:rPr>
          <w:rFonts w:eastAsia="Times New Roman"/>
          <w:b/>
          <w:lang w:eastAsia="ru-RU"/>
        </w:rPr>
        <w:t>Универсальный профиль.</w:t>
      </w:r>
    </w:p>
    <w:p w:rsidR="00F4285E" w:rsidRPr="00F4285E" w:rsidRDefault="00F4285E" w:rsidP="00F4285E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Общее количество часов – 8 ч.</w:t>
      </w:r>
    </w:p>
    <w:p w:rsidR="00F4285E" w:rsidRPr="00F4285E" w:rsidRDefault="00C17FF4" w:rsidP="00F4285E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Строение вещества</w:t>
      </w:r>
      <w:r w:rsidR="004019FB">
        <w:rPr>
          <w:rFonts w:eastAsia="Times New Roman"/>
          <w:b/>
          <w:lang w:eastAsia="ru-RU"/>
        </w:rPr>
        <w:t>.</w:t>
      </w:r>
    </w:p>
    <w:p w:rsidR="00F4285E" w:rsidRPr="00F4285E" w:rsidRDefault="00F4285E" w:rsidP="00C8117A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 w:rsidRPr="00F4285E">
        <w:rPr>
          <w:rFonts w:eastAsia="Times New Roman"/>
          <w:lang w:eastAsia="ru-RU"/>
        </w:rPr>
        <w:t xml:space="preserve"> Современные методы исследования состава веществ. Экскурсия в Институт химии Дальневосточного отдел</w:t>
      </w:r>
      <w:r w:rsidR="006A1BE1">
        <w:rPr>
          <w:rFonts w:eastAsia="Times New Roman"/>
          <w:lang w:eastAsia="ru-RU"/>
        </w:rPr>
        <w:t>ения Российской академии наук (л</w:t>
      </w:r>
      <w:r w:rsidRPr="00F4285E">
        <w:rPr>
          <w:rFonts w:eastAsia="Times New Roman"/>
          <w:lang w:eastAsia="ru-RU"/>
        </w:rPr>
        <w:t>аборатория молекулярного и элементного анализа</w:t>
      </w:r>
      <w:r w:rsidR="00C17FF4">
        <w:rPr>
          <w:rFonts w:eastAsia="Times New Roman"/>
          <w:lang w:eastAsia="ru-RU"/>
        </w:rPr>
        <w:t xml:space="preserve"> и </w:t>
      </w:r>
      <w:r w:rsidR="00C17FF4" w:rsidRPr="00C17FF4">
        <w:rPr>
          <w:rFonts w:eastAsia="Times New Roman"/>
          <w:lang w:eastAsia="ru-RU"/>
        </w:rPr>
        <w:t>Лаборатория электронных ф</w:t>
      </w:r>
      <w:r w:rsidR="00C8117A">
        <w:rPr>
          <w:rFonts w:eastAsia="Times New Roman"/>
          <w:lang w:eastAsia="ru-RU"/>
        </w:rPr>
        <w:t>изических методов исследований</w:t>
      </w:r>
      <w:r w:rsidRPr="00F4285E">
        <w:rPr>
          <w:rFonts w:eastAsia="Times New Roman"/>
          <w:lang w:eastAsia="ru-RU"/>
        </w:rPr>
        <w:t>).</w:t>
      </w:r>
    </w:p>
    <w:p w:rsidR="00F4285E" w:rsidRPr="00F4285E" w:rsidRDefault="00C17FF4" w:rsidP="00C8117A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Основные закономерности протекания реакций</w:t>
      </w:r>
    </w:p>
    <w:p w:rsidR="00C17FF4" w:rsidRDefault="00C17FF4" w:rsidP="00C8117A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Современные методы исследования состава веществ. Экскурсия в Институт химии Дальневосточного отделения Российской академии наук (</w:t>
      </w:r>
      <w:r w:rsidR="006A1BE1">
        <w:rPr>
          <w:rFonts w:eastAsia="Times New Roman"/>
          <w:lang w:eastAsia="ru-RU"/>
        </w:rPr>
        <w:t>л</w:t>
      </w:r>
      <w:r>
        <w:rPr>
          <w:color w:val="000000"/>
          <w:shd w:val="clear" w:color="auto" w:fill="FFFFFF"/>
        </w:rPr>
        <w:t xml:space="preserve">аборатория электронного строения и квантово-химического моделирования и </w:t>
      </w:r>
      <w:r w:rsidR="006A1BE1">
        <w:rPr>
          <w:color w:val="000000"/>
          <w:shd w:val="clear" w:color="auto" w:fill="FFFFFF"/>
        </w:rPr>
        <w:t>л</w:t>
      </w:r>
      <w:r w:rsidRPr="00C17FF4">
        <w:rPr>
          <w:color w:val="000000"/>
          <w:shd w:val="clear" w:color="auto" w:fill="FFFFFF"/>
        </w:rPr>
        <w:t>аборатория электронных ф</w:t>
      </w:r>
      <w:r w:rsidR="006A1BE1">
        <w:rPr>
          <w:color w:val="000000"/>
          <w:shd w:val="clear" w:color="auto" w:fill="FFFFFF"/>
        </w:rPr>
        <w:t>изических методов исследований</w:t>
      </w:r>
      <w:r>
        <w:rPr>
          <w:color w:val="000000"/>
          <w:shd w:val="clear" w:color="auto" w:fill="FFFFFF"/>
        </w:rPr>
        <w:t>).</w:t>
      </w:r>
    </w:p>
    <w:p w:rsidR="00F4285E" w:rsidRPr="00F4285E" w:rsidRDefault="00F41EB8" w:rsidP="00C8117A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proofErr w:type="spellStart"/>
      <w:r>
        <w:rPr>
          <w:rFonts w:eastAsia="Times New Roman"/>
          <w:b/>
          <w:lang w:eastAsia="ru-RU"/>
        </w:rPr>
        <w:t>Окислительно</w:t>
      </w:r>
      <w:proofErr w:type="spellEnd"/>
      <w:r>
        <w:rPr>
          <w:rFonts w:eastAsia="Times New Roman"/>
          <w:b/>
          <w:lang w:eastAsia="ru-RU"/>
        </w:rPr>
        <w:t>-</w:t>
      </w:r>
      <w:r w:rsidR="00C17FF4">
        <w:rPr>
          <w:rFonts w:eastAsia="Times New Roman"/>
          <w:b/>
          <w:lang w:eastAsia="ru-RU"/>
        </w:rPr>
        <w:t>восстановительные реакции.</w:t>
      </w:r>
      <w:r w:rsidR="006A1BE1">
        <w:rPr>
          <w:rFonts w:eastAsia="Times New Roman"/>
          <w:b/>
          <w:lang w:eastAsia="ru-RU"/>
        </w:rPr>
        <w:t xml:space="preserve"> </w:t>
      </w:r>
      <w:r w:rsidR="00C17FF4">
        <w:rPr>
          <w:rFonts w:eastAsia="Times New Roman"/>
          <w:b/>
          <w:lang w:eastAsia="ru-RU"/>
        </w:rPr>
        <w:t>Электролиз.</w:t>
      </w:r>
    </w:p>
    <w:p w:rsidR="00C17FF4" w:rsidRDefault="00C17FF4" w:rsidP="00C8117A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Экскурсия в Институт химии Дальневосточного отделения Российской академии наук</w:t>
      </w:r>
      <w:r w:rsidRPr="00C17FF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(</w:t>
      </w:r>
      <w:r w:rsidR="006A1BE1">
        <w:rPr>
          <w:rFonts w:eastAsia="Times New Roman"/>
          <w:lang w:eastAsia="ru-RU"/>
        </w:rPr>
        <w:t>л</w:t>
      </w:r>
      <w:r w:rsidRPr="00C17FF4">
        <w:rPr>
          <w:rFonts w:eastAsia="Times New Roman"/>
          <w:lang w:eastAsia="ru-RU"/>
        </w:rPr>
        <w:t xml:space="preserve">аборатория «Плазменно-электролитических процессов» </w:t>
      </w:r>
      <w:r>
        <w:rPr>
          <w:rFonts w:eastAsia="Times New Roman"/>
          <w:lang w:eastAsia="ru-RU"/>
        </w:rPr>
        <w:t xml:space="preserve">и </w:t>
      </w:r>
      <w:r w:rsidRPr="00C17FF4">
        <w:rPr>
          <w:rFonts w:eastAsia="Times New Roman"/>
          <w:lang w:eastAsia="ru-RU"/>
        </w:rPr>
        <w:t>лаборатори</w:t>
      </w:r>
      <w:r w:rsidR="006A1BE1">
        <w:rPr>
          <w:rFonts w:eastAsia="Times New Roman"/>
          <w:lang w:eastAsia="ru-RU"/>
        </w:rPr>
        <w:t>я «Защитных покрытий»)</w:t>
      </w:r>
      <w:r w:rsidRPr="00C17FF4">
        <w:rPr>
          <w:rFonts w:eastAsia="Times New Roman"/>
          <w:lang w:eastAsia="ru-RU"/>
        </w:rPr>
        <w:t>.</w:t>
      </w:r>
      <w:r w:rsidR="006A1BE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Экскурсия на ПАО «</w:t>
      </w:r>
      <w:proofErr w:type="spellStart"/>
      <w:r>
        <w:rPr>
          <w:rFonts w:eastAsia="Times New Roman"/>
          <w:lang w:eastAsia="ru-RU"/>
        </w:rPr>
        <w:t>Дальприбор</w:t>
      </w:r>
      <w:proofErr w:type="spellEnd"/>
      <w:r>
        <w:rPr>
          <w:rFonts w:eastAsia="Times New Roman"/>
          <w:lang w:eastAsia="ru-RU"/>
        </w:rPr>
        <w:t>». Изучение гальванических процессов (</w:t>
      </w:r>
      <w:proofErr w:type="spellStart"/>
      <w:r>
        <w:rPr>
          <w:rFonts w:eastAsia="Times New Roman"/>
          <w:lang w:eastAsia="ru-RU"/>
        </w:rPr>
        <w:t>цинкование</w:t>
      </w:r>
      <w:proofErr w:type="spellEnd"/>
      <w:r>
        <w:rPr>
          <w:rFonts w:eastAsia="Times New Roman"/>
          <w:lang w:eastAsia="ru-RU"/>
        </w:rPr>
        <w:t xml:space="preserve">; </w:t>
      </w:r>
      <w:proofErr w:type="spellStart"/>
      <w:r>
        <w:rPr>
          <w:rFonts w:eastAsia="Times New Roman"/>
          <w:lang w:eastAsia="ru-RU"/>
        </w:rPr>
        <w:t>меднение</w:t>
      </w:r>
      <w:proofErr w:type="spellEnd"/>
      <w:r>
        <w:rPr>
          <w:rFonts w:eastAsia="Times New Roman"/>
          <w:lang w:eastAsia="ru-RU"/>
        </w:rPr>
        <w:t>; никелирование (блестящее, матовое); хромирование; олово-висмут; химическое никелирование). Проблема утилизации отходов гальванических производств.</w:t>
      </w:r>
    </w:p>
    <w:p w:rsidR="00F4285E" w:rsidRPr="00F4285E" w:rsidRDefault="006A1BE1" w:rsidP="00C8117A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Химия элементов</w:t>
      </w:r>
      <w:r w:rsidR="00C8117A">
        <w:rPr>
          <w:rFonts w:eastAsia="Times New Roman"/>
          <w:b/>
          <w:lang w:eastAsia="ru-RU"/>
        </w:rPr>
        <w:t>.</w:t>
      </w:r>
    </w:p>
    <w:p w:rsidR="00F4285E" w:rsidRDefault="006A1BE1" w:rsidP="00C8117A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Экскурсия в Институт химии Дальневосточного отделения Российской академии наук (л</w:t>
      </w:r>
      <w:r w:rsidRPr="006A1BE1">
        <w:rPr>
          <w:rFonts w:eastAsia="Times New Roman"/>
          <w:lang w:eastAsia="ru-RU"/>
        </w:rPr>
        <w:t>аборатория химии редких металлов</w:t>
      </w:r>
      <w:r>
        <w:rPr>
          <w:rFonts w:eastAsia="Times New Roman"/>
          <w:lang w:eastAsia="ru-RU"/>
        </w:rPr>
        <w:t xml:space="preserve"> и </w:t>
      </w:r>
      <w:r w:rsidRPr="006A1BE1">
        <w:rPr>
          <w:rFonts w:eastAsia="Times New Roman"/>
          <w:lang w:eastAsia="ru-RU"/>
        </w:rPr>
        <w:t>лаборатори</w:t>
      </w:r>
      <w:r>
        <w:rPr>
          <w:rFonts w:eastAsia="Times New Roman"/>
          <w:lang w:eastAsia="ru-RU"/>
        </w:rPr>
        <w:t>я</w:t>
      </w:r>
      <w:r w:rsidRPr="006A1BE1">
        <w:rPr>
          <w:rFonts w:eastAsia="Times New Roman"/>
          <w:lang w:eastAsia="ru-RU"/>
        </w:rPr>
        <w:t xml:space="preserve"> фторидных материалов</w:t>
      </w:r>
      <w:r>
        <w:rPr>
          <w:rFonts w:eastAsia="Times New Roman"/>
          <w:lang w:eastAsia="ru-RU"/>
        </w:rPr>
        <w:t>)</w:t>
      </w:r>
      <w:r w:rsidR="00972532">
        <w:rPr>
          <w:rFonts w:eastAsia="Times New Roman"/>
          <w:lang w:eastAsia="ru-RU"/>
        </w:rPr>
        <w:t>.</w:t>
      </w:r>
    </w:p>
    <w:p w:rsidR="00972532" w:rsidRDefault="00972532" w:rsidP="00F4285E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</w:p>
    <w:p w:rsidR="00C8117A" w:rsidRDefault="00972532" w:rsidP="00972532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Календарно-тематическое планирование модуля «Краеведение», </w:t>
      </w:r>
    </w:p>
    <w:p w:rsidR="00C8117A" w:rsidRDefault="00972532" w:rsidP="00972532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курс «Общая химия», </w:t>
      </w:r>
      <w:r w:rsidR="00F41EB8">
        <w:rPr>
          <w:rFonts w:eastAsia="Times New Roman"/>
          <w:b/>
          <w:lang w:eastAsia="ru-RU"/>
        </w:rPr>
        <w:t>11 класс.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kern w:val="2"/>
          <w:lang w:eastAsia="ru-RU"/>
        </w:rPr>
      </w:pPr>
      <w:r>
        <w:rPr>
          <w:rFonts w:eastAsia="Times New Roman"/>
          <w:b/>
          <w:lang w:eastAsia="ru-RU"/>
        </w:rPr>
        <w:t>Универсальный профиль.</w:t>
      </w:r>
      <w:r w:rsidR="00BD5AC9" w:rsidRPr="00BD5AC9">
        <w:rPr>
          <w:rFonts w:eastAsia="Times New Roman"/>
          <w:b/>
          <w:lang w:eastAsia="ru-RU"/>
        </w:rPr>
        <w:t xml:space="preserve"> </w:t>
      </w:r>
      <w:r w:rsidR="00BD5AC9">
        <w:rPr>
          <w:rFonts w:eastAsia="Times New Roman"/>
          <w:b/>
          <w:lang w:eastAsia="ru-RU"/>
        </w:rPr>
        <w:t>Общее количество часов – 8 ч.</w:t>
      </w:r>
    </w:p>
    <w:p w:rsidR="00972532" w:rsidRDefault="00972532" w:rsidP="00C8117A">
      <w:pPr>
        <w:jc w:val="center"/>
        <w:rPr>
          <w:rFonts w:eastAsia="Times New Roman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26"/>
        <w:gridCol w:w="904"/>
        <w:gridCol w:w="1914"/>
        <w:gridCol w:w="3527"/>
      </w:tblGrid>
      <w:tr w:rsidR="00F4285E" w:rsidTr="001A645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C17FF4">
            <w:pPr>
              <w:jc w:val="center"/>
              <w:rPr>
                <w:rFonts w:eastAsia="Times New Roman"/>
                <w:b/>
                <w:kern w:val="2"/>
              </w:rPr>
            </w:pPr>
            <w:r>
              <w:rPr>
                <w:rFonts w:eastAsia="Times New Roman"/>
                <w:b/>
              </w:rPr>
              <w:t>11</w:t>
            </w:r>
            <w:r w:rsidR="00F4285E">
              <w:rPr>
                <w:rFonts w:eastAsia="Times New Roman"/>
                <w:b/>
              </w:rPr>
              <w:t xml:space="preserve"> класс</w:t>
            </w:r>
          </w:p>
        </w:tc>
      </w:tr>
      <w:tr w:rsidR="00F4285E" w:rsidTr="001A645E">
        <w:trPr>
          <w:trHeight w:val="284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C17FF4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  <w:color w:val="000000"/>
                <w:shd w:val="clear" w:color="auto" w:fill="FFFFFF"/>
              </w:rPr>
              <w:t>Строение вещества</w:t>
            </w:r>
          </w:p>
          <w:p w:rsidR="00F4285E" w:rsidRDefault="00F4285E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shd w:val="clear" w:color="auto" w:fill="FFFFFF"/>
              </w:rPr>
              <w:t>Современные методы исследования состава веществ. Экскурсия в Институт химии Дальневосточного отдел</w:t>
            </w:r>
            <w:r w:rsidR="006A1BE1">
              <w:rPr>
                <w:color w:val="000000"/>
                <w:shd w:val="clear" w:color="auto" w:fill="FFFFFF"/>
              </w:rPr>
              <w:t>ения Российской академии наук (л</w:t>
            </w:r>
            <w:r>
              <w:rPr>
                <w:color w:val="000000"/>
                <w:shd w:val="clear" w:color="auto" w:fill="FFFFFF"/>
              </w:rPr>
              <w:t>аборатория молекулярного и элементного анализа).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5E" w:rsidRDefault="006A1BE1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2</w:t>
            </w:r>
          </w:p>
          <w:p w:rsidR="00F4285E" w:rsidRDefault="00F4285E" w:rsidP="00F41EB8">
            <w:pPr>
              <w:jc w:val="center"/>
              <w:rPr>
                <w:rFonts w:eastAsia="Times New Roman"/>
                <w:kern w:val="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1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  <w:p w:rsidR="00F4285E" w:rsidRDefault="00F4285E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Проспект «Современное химическое оборудование для исследования состава веществ»</w:t>
            </w:r>
          </w:p>
        </w:tc>
      </w:tr>
      <w:tr w:rsidR="00F4285E" w:rsidTr="001A645E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E1" w:rsidRDefault="006A1BE1" w:rsidP="006A1BE1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Основные закономерности протекания реакций</w:t>
            </w:r>
          </w:p>
          <w:p w:rsidR="006A1BE1" w:rsidRDefault="006A1BE1" w:rsidP="00C81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Современные методы исследования состава веществ. Экскурсия в Институт химии </w:t>
            </w:r>
            <w:r>
              <w:rPr>
                <w:rFonts w:eastAsia="Times New Roman"/>
              </w:rPr>
              <w:lastRenderedPageBreak/>
              <w:t>Дальневосточного отделения Российской академии наук (л</w:t>
            </w:r>
            <w:r>
              <w:rPr>
                <w:color w:val="000000"/>
                <w:shd w:val="clear" w:color="auto" w:fill="FFFFFF"/>
              </w:rPr>
              <w:t>аборатория электронного строения и квантово-химического моделирования</w:t>
            </w:r>
            <w:r>
              <w:t xml:space="preserve"> и лаборатория электронных физических методов исследований</w:t>
            </w:r>
            <w:proofErr w:type="gramStart"/>
            <w:r>
              <w:t xml:space="preserve"> )</w:t>
            </w:r>
            <w:proofErr w:type="gramEnd"/>
            <w:r>
              <w:t>.</w:t>
            </w:r>
          </w:p>
          <w:p w:rsidR="00F4285E" w:rsidRDefault="00F4285E">
            <w:pPr>
              <w:jc w:val="both"/>
              <w:rPr>
                <w:rFonts w:eastAsia="Times New Roman"/>
                <w:kern w:val="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2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5E" w:rsidRDefault="006A1BE1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Разработка виртуальной экскурсии в современную химическую лабораторию.</w:t>
            </w:r>
          </w:p>
          <w:p w:rsidR="00F4285E" w:rsidRDefault="00F4285E">
            <w:pPr>
              <w:jc w:val="both"/>
              <w:rPr>
                <w:rFonts w:eastAsia="Times New Roman"/>
              </w:rPr>
            </w:pPr>
          </w:p>
          <w:p w:rsidR="00F4285E" w:rsidRDefault="00F4285E">
            <w:pPr>
              <w:jc w:val="both"/>
              <w:rPr>
                <w:rFonts w:eastAsia="Times New Roman"/>
              </w:rPr>
            </w:pPr>
          </w:p>
          <w:p w:rsidR="00F4285E" w:rsidRDefault="00F4285E">
            <w:pPr>
              <w:jc w:val="both"/>
              <w:rPr>
                <w:rFonts w:eastAsia="Times New Roman"/>
              </w:rPr>
            </w:pPr>
          </w:p>
          <w:p w:rsidR="00F4285E" w:rsidRDefault="00F4285E">
            <w:pPr>
              <w:jc w:val="both"/>
              <w:rPr>
                <w:rFonts w:eastAsia="Times New Roman"/>
              </w:rPr>
            </w:pPr>
          </w:p>
          <w:p w:rsidR="00F4285E" w:rsidRDefault="00F4285E">
            <w:pPr>
              <w:jc w:val="both"/>
              <w:rPr>
                <w:rFonts w:eastAsia="Times New Roman"/>
              </w:rPr>
            </w:pPr>
          </w:p>
          <w:p w:rsidR="00F4285E" w:rsidRDefault="00F4285E">
            <w:pPr>
              <w:jc w:val="both"/>
              <w:rPr>
                <w:rFonts w:eastAsia="Times New Roman"/>
              </w:rPr>
            </w:pPr>
          </w:p>
          <w:p w:rsidR="00F4285E" w:rsidRDefault="00F4285E">
            <w:pPr>
              <w:jc w:val="both"/>
              <w:rPr>
                <w:rFonts w:eastAsia="Times New Roman"/>
                <w:kern w:val="2"/>
              </w:rPr>
            </w:pPr>
          </w:p>
        </w:tc>
      </w:tr>
      <w:tr w:rsidR="00F4285E" w:rsidTr="001A645E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AF" w:rsidRDefault="002A4CAF" w:rsidP="002A4CAF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lastRenderedPageBreak/>
              <w:t>Окислительно</w:t>
            </w:r>
            <w:proofErr w:type="spellEnd"/>
            <w:r>
              <w:rPr>
                <w:rFonts w:eastAsia="Times New Roman"/>
                <w:b/>
              </w:rPr>
              <w:t>- восстановительные реакции. Электролиз.</w:t>
            </w:r>
          </w:p>
          <w:p w:rsidR="002A4CAF" w:rsidRDefault="002A4CAF" w:rsidP="0097253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Экскурсия в Институт химии Дальневосточного отделения Российской академии наук (лаборатория «Плазменно-электролитических процессов» и лаборатория «Защитных покрытий»). Экскурсия на ПАО «</w:t>
            </w:r>
            <w:proofErr w:type="spellStart"/>
            <w:r>
              <w:rPr>
                <w:rFonts w:eastAsia="Times New Roman"/>
              </w:rPr>
              <w:t>Дальприбор</w:t>
            </w:r>
            <w:proofErr w:type="spellEnd"/>
            <w:r>
              <w:rPr>
                <w:rFonts w:eastAsia="Times New Roman"/>
              </w:rPr>
              <w:t>». Изучение гальванических процессов (</w:t>
            </w:r>
            <w:proofErr w:type="spellStart"/>
            <w:r>
              <w:rPr>
                <w:rFonts w:eastAsia="Times New Roman"/>
              </w:rPr>
              <w:t>цинкование</w:t>
            </w:r>
            <w:proofErr w:type="spellEnd"/>
            <w:r>
              <w:rPr>
                <w:rFonts w:eastAsia="Times New Roman"/>
              </w:rPr>
              <w:t xml:space="preserve">; </w:t>
            </w:r>
            <w:proofErr w:type="spellStart"/>
            <w:r>
              <w:rPr>
                <w:rFonts w:eastAsia="Times New Roman"/>
              </w:rPr>
              <w:t>меднение</w:t>
            </w:r>
            <w:proofErr w:type="spellEnd"/>
            <w:r>
              <w:rPr>
                <w:rFonts w:eastAsia="Times New Roman"/>
              </w:rPr>
              <w:t>; никелирование (блестящее, матовое); хромирование; олово-висмут; химическое никелирование). Проблема утилизации отходов гальванических производств.</w:t>
            </w:r>
          </w:p>
          <w:p w:rsidR="00F4285E" w:rsidRDefault="00F4285E">
            <w:pPr>
              <w:jc w:val="both"/>
              <w:rPr>
                <w:kern w:val="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2A4CAF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3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  <w:p w:rsidR="00F4285E" w:rsidRDefault="00F4285E" w:rsidP="002A4CA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Проспект «Исследования </w:t>
            </w:r>
            <w:r w:rsidR="002A4CAF">
              <w:rPr>
                <w:rFonts w:eastAsia="Times New Roman"/>
              </w:rPr>
              <w:t>электролитических</w:t>
            </w:r>
            <w:r>
              <w:rPr>
                <w:rFonts w:eastAsia="Times New Roman"/>
              </w:rPr>
              <w:t xml:space="preserve"> процессов в НИ ДВО РАН».</w:t>
            </w:r>
          </w:p>
          <w:p w:rsidR="002A4CAF" w:rsidRDefault="00972532" w:rsidP="002A4CAF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 xml:space="preserve">Электронный постер </w:t>
            </w:r>
            <w:r w:rsidR="002A4CAF">
              <w:rPr>
                <w:rFonts w:eastAsia="Times New Roman"/>
              </w:rPr>
              <w:t>«Гальванические процессы для производства деталей на предприятиях края».</w:t>
            </w:r>
          </w:p>
        </w:tc>
      </w:tr>
      <w:tr w:rsidR="00F4285E" w:rsidTr="001A645E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2" w:rsidRDefault="00972532" w:rsidP="00972532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Химия элементов</w:t>
            </w:r>
          </w:p>
          <w:p w:rsidR="00972532" w:rsidRDefault="00972532" w:rsidP="0097253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Экскурсия в Институт химии Дальневосточного отделения Российской академии наук (лаборатория химии редких металлов и лаборатория фторидных материалов).</w:t>
            </w:r>
          </w:p>
          <w:p w:rsidR="00F4285E" w:rsidRDefault="00F4285E">
            <w:pPr>
              <w:jc w:val="both"/>
              <w:rPr>
                <w:kern w:val="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F41EB8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4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5E" w:rsidRDefault="00F4285E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Подготовка технологической схемы одного из процессов.</w:t>
            </w:r>
          </w:p>
        </w:tc>
      </w:tr>
      <w:tr w:rsidR="00972532" w:rsidTr="00F10AC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2" w:rsidRDefault="00972532" w:rsidP="00972532">
            <w:pPr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Итого</w:t>
            </w:r>
            <w:r>
              <w:rPr>
                <w:rFonts w:eastAsia="Times New Roman"/>
                <w:kern w:val="2"/>
              </w:rPr>
              <w:t xml:space="preserve">      </w:t>
            </w:r>
            <w:r w:rsidRPr="00972532">
              <w:rPr>
                <w:rFonts w:eastAsia="Times New Roman"/>
                <w:b/>
              </w:rPr>
              <w:t>8 ч</w:t>
            </w:r>
          </w:p>
        </w:tc>
      </w:tr>
    </w:tbl>
    <w:p w:rsidR="00F4285E" w:rsidRDefault="00F4285E" w:rsidP="00F4285E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</w:p>
    <w:p w:rsidR="00F4285E" w:rsidRDefault="00F4285E" w:rsidP="00F4285E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  <w:r>
        <w:rPr>
          <w:b/>
        </w:rPr>
        <w:t>Контроль знаний</w:t>
      </w:r>
      <w:r w:rsidR="00F41EB8">
        <w:rPr>
          <w:b/>
        </w:rPr>
        <w:t xml:space="preserve">, </w:t>
      </w:r>
      <w:r>
        <w:rPr>
          <w:b/>
        </w:rPr>
        <w:t xml:space="preserve"> </w:t>
      </w:r>
      <w:r w:rsidR="00972532">
        <w:rPr>
          <w:b/>
        </w:rPr>
        <w:t>11</w:t>
      </w:r>
      <w:r>
        <w:rPr>
          <w:b/>
        </w:rPr>
        <w:t xml:space="preserve"> класс</w:t>
      </w:r>
    </w:p>
    <w:p w:rsidR="00F41EB8" w:rsidRDefault="00F41EB8" w:rsidP="00F4285E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94"/>
        <w:gridCol w:w="1391"/>
        <w:gridCol w:w="1323"/>
        <w:gridCol w:w="1775"/>
        <w:gridCol w:w="1595"/>
        <w:gridCol w:w="1785"/>
      </w:tblGrid>
      <w:tr w:rsidR="00972532" w:rsidTr="00F4285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Формы контроля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2 четверть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3 четверть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4 четверть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  <w:rPr>
                <w:kern w:val="2"/>
              </w:rPr>
            </w:pPr>
            <w:r>
              <w:t>Год</w:t>
            </w:r>
          </w:p>
        </w:tc>
      </w:tr>
      <w:tr w:rsidR="00972532" w:rsidTr="00F4285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kern w:val="2"/>
              </w:rPr>
            </w:pPr>
            <w:r>
              <w:t xml:space="preserve">Контрольные работы (контрольные тесты, диагностические работы, </w:t>
            </w:r>
            <w:r>
              <w:lastRenderedPageBreak/>
              <w:t>контрольное списывание и т.д.)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rPr>
                <w:kern w:val="2"/>
              </w:rPr>
            </w:pPr>
            <w:r>
              <w:rPr>
                <w:rFonts w:eastAsia="Times New Roman"/>
              </w:rPr>
              <w:lastRenderedPageBreak/>
              <w:t>Проспект «Современное химическое оборудован</w:t>
            </w:r>
            <w:r>
              <w:rPr>
                <w:rFonts w:eastAsia="Times New Roman"/>
              </w:rPr>
              <w:lastRenderedPageBreak/>
              <w:t>ие для исследования состава веществ»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2" w:rsidRDefault="00F4285E" w:rsidP="00C8117A">
            <w:pPr>
              <w:rPr>
                <w:rFonts w:eastAsia="Times New Roman"/>
              </w:rPr>
            </w:pPr>
            <w:r>
              <w:lastRenderedPageBreak/>
              <w:t xml:space="preserve">Отчет по </w:t>
            </w:r>
            <w:r w:rsidR="00C8117A">
              <w:t>экскурсии</w:t>
            </w:r>
            <w:r w:rsidR="00972532">
              <w:t xml:space="preserve"> в химическую лаборатор</w:t>
            </w:r>
            <w:r w:rsidR="00972532">
              <w:lastRenderedPageBreak/>
              <w:t xml:space="preserve">ию, </w:t>
            </w:r>
            <w:r w:rsidR="00972532">
              <w:rPr>
                <w:rFonts w:eastAsia="Times New Roman"/>
              </w:rPr>
              <w:t>разработка виртуальной экскурсии в современную химическую лабораторию.</w:t>
            </w:r>
          </w:p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rPr>
                <w:kern w:val="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2" w:rsidRDefault="00972532" w:rsidP="00C81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Проспект «Исследования электролитических процессов в НИ ДВО </w:t>
            </w:r>
            <w:r>
              <w:rPr>
                <w:rFonts w:eastAsia="Times New Roman"/>
              </w:rPr>
              <w:lastRenderedPageBreak/>
              <w:t>РАН».</w:t>
            </w:r>
          </w:p>
          <w:p w:rsidR="00F4285E" w:rsidRDefault="00972532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rPr>
                <w:kern w:val="2"/>
              </w:rPr>
            </w:pPr>
            <w:r>
              <w:rPr>
                <w:rFonts w:eastAsia="Times New Roman"/>
              </w:rPr>
              <w:t>Электронный постер «Гальванические процессы для производства деталей на предприятиях края».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5E" w:rsidRDefault="00972532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rPr>
                <w:kern w:val="2"/>
              </w:rPr>
            </w:pPr>
            <w:r>
              <w:rPr>
                <w:rFonts w:eastAsia="Times New Roman"/>
              </w:rPr>
              <w:lastRenderedPageBreak/>
              <w:t>Технологическая схема одного из процессов.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5E" w:rsidRDefault="00F4285E" w:rsidP="00C8117A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rPr>
                <w:kern w:val="2"/>
              </w:rPr>
            </w:pPr>
            <w:r>
              <w:t>Исследовательский (групповой или индивидуальный) проект</w:t>
            </w:r>
          </w:p>
          <w:p w:rsidR="00F4285E" w:rsidRDefault="00F4285E" w:rsidP="00C8117A">
            <w:pPr>
              <w:rPr>
                <w:kern w:val="2"/>
              </w:rPr>
            </w:pPr>
            <w:r>
              <w:rPr>
                <w:rFonts w:eastAsia="Times New Roman"/>
              </w:rPr>
              <w:lastRenderedPageBreak/>
              <w:t xml:space="preserve">Подготовка презентации об одном из </w:t>
            </w:r>
            <w:r w:rsidR="00972532">
              <w:rPr>
                <w:rFonts w:eastAsia="Times New Roman"/>
              </w:rPr>
              <w:t>направлений исследований в ИХ ДВО РАН</w:t>
            </w:r>
          </w:p>
        </w:tc>
      </w:tr>
    </w:tbl>
    <w:p w:rsidR="00F4285E" w:rsidRPr="00F4285E" w:rsidRDefault="00F4285E" w:rsidP="00F4285E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</w:p>
    <w:p w:rsidR="002C7D50" w:rsidRDefault="002C7D50" w:rsidP="002C7D50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Примерные темы проектных работ</w:t>
      </w:r>
    </w:p>
    <w:p w:rsidR="00F41EB8" w:rsidRDefault="00F41EB8" w:rsidP="002C7D50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</w:p>
    <w:p w:rsidR="002C7D50" w:rsidRDefault="002C7D50" w:rsidP="00C8117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химическое оборудование для исследования состава веществ.</w:t>
      </w:r>
    </w:p>
    <w:p w:rsidR="002C7D50" w:rsidRDefault="002C7D50" w:rsidP="00C8117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</w:t>
      </w:r>
      <w:r w:rsidR="00972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электрохимических</w:t>
      </w: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в НИ ДВО РАН.</w:t>
      </w:r>
    </w:p>
    <w:p w:rsidR="00E9766E" w:rsidRDefault="00E9766E" w:rsidP="00C8117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достижения </w:t>
      </w:r>
      <w:r w:rsidR="00972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9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органической химии на Дальнем Востоке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Приморском крае.</w:t>
      </w:r>
    </w:p>
    <w:p w:rsidR="00972532" w:rsidRPr="00972532" w:rsidRDefault="002C7D50" w:rsidP="00C8117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Проспект </w:t>
      </w:r>
      <w:r w:rsidR="00972532" w:rsidRPr="00972532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«Исследования электролитических процессов в НИ ДВО РАН».</w:t>
      </w:r>
    </w:p>
    <w:p w:rsidR="002C7D50" w:rsidRDefault="00972532" w:rsidP="00C8117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3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«Гальванические процессы для производства деталей на предприятиях края».</w:t>
      </w:r>
    </w:p>
    <w:p w:rsidR="002C7D50" w:rsidRDefault="002C7D50" w:rsidP="00C8117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технологич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еской схемы одного из процессов изуче</w:t>
      </w:r>
      <w:r w:rsidR="00820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гальванических процессов (</w:t>
      </w:r>
      <w:proofErr w:type="spellStart"/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цинкование</w:t>
      </w:r>
      <w:proofErr w:type="spellEnd"/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меднение</w:t>
      </w:r>
      <w:proofErr w:type="spellEnd"/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>; никелирование (блестящее, матовое);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хромирование; олово-висмут;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 никелирование).</w:t>
      </w:r>
    </w:p>
    <w:p w:rsidR="002C7D50" w:rsidRPr="009C189C" w:rsidRDefault="002C7D50" w:rsidP="00C8117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способов </w:t>
      </w:r>
      <w:r w:rsidR="00972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утилизации отходов гальванических производств</w:t>
      </w:r>
      <w:r w:rsidRPr="002C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физико-химическими методами.</w:t>
      </w:r>
    </w:p>
    <w:p w:rsidR="002C7D50" w:rsidRDefault="002C7D50" w:rsidP="002C7D50">
      <w:pPr>
        <w:kinsoku w:val="0"/>
        <w:overflowPunct w:val="0"/>
        <w:jc w:val="center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Учебные исследования</w:t>
      </w:r>
    </w:p>
    <w:p w:rsidR="002C7D50" w:rsidRPr="002C7D50" w:rsidRDefault="002C7D50" w:rsidP="002C7D50">
      <w:pPr>
        <w:kinsoku w:val="0"/>
        <w:overflowPunct w:val="0"/>
        <w:textAlignment w:val="baseline"/>
        <w:rPr>
          <w:rFonts w:eastAsia="Times New Roman"/>
          <w:lang w:eastAsia="ru-RU"/>
        </w:rPr>
      </w:pPr>
    </w:p>
    <w:p w:rsidR="00E81FC2" w:rsidRPr="002C7D50" w:rsidRDefault="00C8117A" w:rsidP="00C811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Гидролиз солей и со</w:t>
      </w:r>
      <w:r w:rsidR="00972532">
        <w:rPr>
          <w:rFonts w:ascii="Times New Roman" w:hAnsi="Times New Roman" w:cs="Times New Roman"/>
          <w:sz w:val="24"/>
          <w:szCs w:val="24"/>
          <w:lang w:eastAsia="ru-RU"/>
        </w:rPr>
        <w:t>став минер</w:t>
      </w:r>
      <w:r w:rsidR="00F41EB8">
        <w:rPr>
          <w:rFonts w:ascii="Times New Roman" w:hAnsi="Times New Roman" w:cs="Times New Roman"/>
          <w:sz w:val="24"/>
          <w:szCs w:val="24"/>
          <w:lang w:eastAsia="ru-RU"/>
        </w:rPr>
        <w:t>альных вод из источников в Прим</w:t>
      </w:r>
      <w:r w:rsidR="00972532">
        <w:rPr>
          <w:rFonts w:ascii="Times New Roman" w:hAnsi="Times New Roman" w:cs="Times New Roman"/>
          <w:sz w:val="24"/>
          <w:szCs w:val="24"/>
          <w:lang w:eastAsia="ru-RU"/>
        </w:rPr>
        <w:t>орье</w:t>
      </w:r>
      <w:r w:rsidR="002C7D50" w:rsidRPr="002C7D5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3590" w:rsidRDefault="00972532" w:rsidP="00C811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Гидроксокомплексы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металлов и </w:t>
      </w:r>
      <w:r w:rsidR="0043359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применение для очистки воды.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590" w:rsidRDefault="00433590" w:rsidP="00C811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Селективные неорганические сорбенты марки для очистки технологических и сточных вод промышленных предприятий от радионуклидов, токсичных и тяжелых металлов и других загрязнений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590" w:rsidRDefault="00433590" w:rsidP="00C811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гидролиза и коагуляции солей алюминия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использовании  очистки воды от примесей.</w:t>
      </w:r>
    </w:p>
    <w:p w:rsidR="00F41EB8" w:rsidRPr="00F41EB8" w:rsidRDefault="00544B63" w:rsidP="00C811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качественных реакций ионов.</w:t>
      </w:r>
      <w:r w:rsidR="00E9766E" w:rsidRPr="009C189C">
        <w:rPr>
          <w:rFonts w:eastAsia="Times New Roman"/>
          <w:lang w:eastAsia="ru-RU"/>
        </w:rPr>
        <w:t xml:space="preserve">   </w:t>
      </w:r>
    </w:p>
    <w:p w:rsidR="00657E3E" w:rsidRPr="004019FB" w:rsidRDefault="00E9766E" w:rsidP="00F41EB8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9C">
        <w:rPr>
          <w:rFonts w:eastAsia="Times New Roman"/>
          <w:lang w:eastAsia="ru-RU"/>
        </w:rPr>
        <w:t xml:space="preserve">   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kern w:val="2"/>
          <w:lang w:eastAsia="ru-RU"/>
        </w:rPr>
      </w:pPr>
      <w:r>
        <w:rPr>
          <w:rFonts w:eastAsia="Times New Roman"/>
          <w:b/>
          <w:lang w:eastAsia="ru-RU"/>
        </w:rPr>
        <w:t>Содержание программы учебного модуля «Краеведение», 10 класс.</w:t>
      </w:r>
    </w:p>
    <w:p w:rsidR="00F41EB8" w:rsidRDefault="00F41EB8" w:rsidP="00F41EB8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Естественно-научный  профиль в</w:t>
      </w:r>
      <w:r w:rsidR="004019FB">
        <w:rPr>
          <w:rFonts w:eastAsia="Times New Roman"/>
          <w:b/>
          <w:lang w:eastAsia="ru-RU"/>
        </w:rPr>
        <w:t xml:space="preserve"> курсе «Органическая химия». </w:t>
      </w:r>
    </w:p>
    <w:p w:rsidR="004019FB" w:rsidRPr="00F41EB8" w:rsidRDefault="004019FB" w:rsidP="00F41EB8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Общее количество часов – </w:t>
      </w:r>
      <w:r w:rsidR="00CD6662">
        <w:rPr>
          <w:rFonts w:eastAsia="Times New Roman"/>
          <w:b/>
          <w:lang w:eastAsia="ru-RU"/>
        </w:rPr>
        <w:t xml:space="preserve">28 </w:t>
      </w:r>
      <w:r>
        <w:rPr>
          <w:rFonts w:eastAsia="Times New Roman"/>
          <w:b/>
          <w:lang w:eastAsia="ru-RU"/>
        </w:rPr>
        <w:t>ч.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</w:p>
    <w:p w:rsidR="004019FB" w:rsidRDefault="004019FB" w:rsidP="004019F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Программа курса может быть реализована как самостоятельная дидактическая единица или путем интеграции отдельных тем в содержание образовательных программ предметной дисциплины «Химия», а также в рамках элективных, факультативных курсов, в организации кружковой, исследовательской и проектной деятельности. 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Предложенные в программе практикумы, учебные исследования могут стать основой для выполнения индивидуальных или групповых проектов, учебных исследований школьников. 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Программа содержит избыточный учебный материал и может корректироваться. 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b/>
          <w:lang w:eastAsia="ru-RU"/>
        </w:rPr>
      </w:pPr>
    </w:p>
    <w:p w:rsidR="004019FB" w:rsidRDefault="004019FB" w:rsidP="004019FB">
      <w:pPr>
        <w:autoSpaceDE w:val="0"/>
        <w:autoSpaceDN w:val="0"/>
        <w:adjustRightInd w:val="0"/>
        <w:ind w:left="360" w:firstLine="348"/>
        <w:jc w:val="center"/>
        <w:rPr>
          <w:b/>
        </w:rPr>
      </w:pPr>
      <w:r>
        <w:rPr>
          <w:b/>
        </w:rPr>
        <w:t xml:space="preserve">Органическая химия (10 </w:t>
      </w:r>
      <w:proofErr w:type="spellStart"/>
      <w:r>
        <w:rPr>
          <w:b/>
        </w:rPr>
        <w:t>кл</w:t>
      </w:r>
      <w:proofErr w:type="spellEnd"/>
      <w:r>
        <w:rPr>
          <w:b/>
        </w:rPr>
        <w:t xml:space="preserve">.) </w:t>
      </w:r>
    </w:p>
    <w:p w:rsidR="004019FB" w:rsidRDefault="004019FB" w:rsidP="004019FB">
      <w:pPr>
        <w:jc w:val="center"/>
      </w:pPr>
      <w:r>
        <w:rPr>
          <w:b/>
        </w:rPr>
        <w:t>Углеводы и их природные источники (4ч).</w:t>
      </w:r>
    </w:p>
    <w:p w:rsidR="004019FB" w:rsidRDefault="004019FB" w:rsidP="004019FB">
      <w:pPr>
        <w:ind w:firstLine="709"/>
        <w:jc w:val="both"/>
      </w:pPr>
      <w:r>
        <w:t>Стратегия правительства по развитию Восточной Сибири и Дальнего Востока. Точки роста и развития нефтегазовой отрасли. Современные нефтеперерабатывающие предприятия на Дальнем Востоке. «Находкинский нефтеналивной терминал». Восточное нефтехимическое предприятие (ВНХП), терминал СУГ в порту Владивостока. Геологоразведка и добыча. Проблемы и перспективы разведки крупнейших нефтегазовых месторождений Восточной Сибири и Дальнего Востока. Ведущие компании по переработке и транспортировке углеводородов на Дальнем Востоке</w:t>
      </w:r>
      <w:r w:rsidR="00F36ADC">
        <w:t xml:space="preserve"> </w:t>
      </w:r>
      <w:r>
        <w:t xml:space="preserve">(«Газпром газораспределение Дальний Восток», «Газпром </w:t>
      </w:r>
      <w:proofErr w:type="spellStart"/>
      <w:r>
        <w:t>газэнергосеть</w:t>
      </w:r>
      <w:proofErr w:type="spellEnd"/>
      <w:r>
        <w:t xml:space="preserve"> гелий», «Газпром </w:t>
      </w:r>
      <w:proofErr w:type="spellStart"/>
      <w:r>
        <w:t>межрегионгаз</w:t>
      </w:r>
      <w:proofErr w:type="spellEnd"/>
      <w:r>
        <w:t xml:space="preserve">», «Газпром </w:t>
      </w:r>
      <w:proofErr w:type="spellStart"/>
      <w:r>
        <w:t>межрегионгаз</w:t>
      </w:r>
      <w:proofErr w:type="spellEnd"/>
      <w:r>
        <w:t xml:space="preserve"> Дальний Восток», «Газпром нефть», «Газпром переработка Благовещенск», «Газпром проектирование», «Газпром СПГ Владивосток», «</w:t>
      </w:r>
      <w:proofErr w:type="spellStart"/>
      <w:r>
        <w:t>Газпромнефть</w:t>
      </w:r>
      <w:proofErr w:type="spellEnd"/>
      <w:r>
        <w:t>-Сахалин», «</w:t>
      </w:r>
      <w:proofErr w:type="spellStart"/>
      <w:r>
        <w:t>Дальгазресурс</w:t>
      </w:r>
      <w:proofErr w:type="spellEnd"/>
      <w:r>
        <w:t>», «</w:t>
      </w:r>
      <w:proofErr w:type="spellStart"/>
      <w:r>
        <w:t>НИИГазэкономика</w:t>
      </w:r>
      <w:proofErr w:type="spellEnd"/>
      <w:r>
        <w:t>», «НИПИГАЗ», «ННК-Приморнефтепродукт», «Приморский газ»).</w:t>
      </w:r>
    </w:p>
    <w:p w:rsidR="004019FB" w:rsidRDefault="004019FB" w:rsidP="004019FB">
      <w:pPr>
        <w:ind w:firstLine="709"/>
        <w:jc w:val="both"/>
      </w:pPr>
    </w:p>
    <w:p w:rsidR="004019FB" w:rsidRDefault="004019FB" w:rsidP="004019F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Кислоро</w:t>
      </w:r>
      <w:proofErr w:type="gramStart"/>
      <w:r>
        <w:rPr>
          <w:b/>
          <w:bCs/>
          <w:color w:val="000000"/>
          <w:shd w:val="clear" w:color="auto" w:fill="FFFFFF"/>
        </w:rPr>
        <w:t>д-</w:t>
      </w:r>
      <w:proofErr w:type="gramEnd"/>
      <w:r>
        <w:rPr>
          <w:b/>
          <w:bCs/>
          <w:color w:val="000000"/>
          <w:shd w:val="clear" w:color="auto" w:fill="FFFFFF"/>
        </w:rPr>
        <w:t xml:space="preserve"> и аз</w:t>
      </w:r>
      <w:r w:rsidR="00F41EB8">
        <w:rPr>
          <w:b/>
          <w:bCs/>
          <w:color w:val="000000"/>
          <w:shd w:val="clear" w:color="auto" w:fill="FFFFFF"/>
        </w:rPr>
        <w:t>о</w:t>
      </w:r>
      <w:r>
        <w:rPr>
          <w:b/>
          <w:bCs/>
          <w:color w:val="000000"/>
          <w:shd w:val="clear" w:color="auto" w:fill="FFFFFF"/>
        </w:rPr>
        <w:t>тсодержащие органические соединения и их природные источники (</w:t>
      </w:r>
      <w:r w:rsidR="008D25DD">
        <w:rPr>
          <w:b/>
          <w:bCs/>
          <w:color w:val="000000"/>
          <w:shd w:val="clear" w:color="auto" w:fill="FFFFFF"/>
        </w:rPr>
        <w:t>24</w:t>
      </w:r>
      <w:r>
        <w:rPr>
          <w:b/>
          <w:bCs/>
          <w:color w:val="000000"/>
          <w:shd w:val="clear" w:color="auto" w:fill="FFFFFF"/>
        </w:rPr>
        <w:t>ч).</w:t>
      </w:r>
    </w:p>
    <w:p w:rsidR="004019FB" w:rsidRDefault="004019FB" w:rsidP="004019F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Предприятия по производству </w:t>
      </w:r>
      <w:proofErr w:type="spellStart"/>
      <w:r>
        <w:rPr>
          <w:rFonts w:eastAsia="Times New Roman"/>
        </w:rPr>
        <w:t>спиртосодержашей</w:t>
      </w:r>
      <w:proofErr w:type="spellEnd"/>
      <w:r>
        <w:rPr>
          <w:rFonts w:eastAsia="Times New Roman"/>
        </w:rPr>
        <w:t xml:space="preserve"> продукции. Перспективное сырье для производства этилового спирта. ООО «Уссурийский бальзам».</w:t>
      </w:r>
    </w:p>
    <w:p w:rsidR="004019FB" w:rsidRDefault="004019FB" w:rsidP="004019F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Производство растительных жиров в Приморском крае, региональная специфика.</w:t>
      </w:r>
    </w:p>
    <w:p w:rsidR="004019FB" w:rsidRDefault="004019FB" w:rsidP="004019F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Производство биодобавок из морских обитателей. Проекты ТИНРО. Научно-исследовательская работа лаборатории биологических ресурсов Дальневосточных и Арктических морей. </w:t>
      </w:r>
    </w:p>
    <w:p w:rsidR="004019FB" w:rsidRDefault="004019FB" w:rsidP="004019F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П</w:t>
      </w:r>
      <w:r w:rsidRPr="004019FB">
        <w:rPr>
          <w:rFonts w:eastAsia="Times New Roman"/>
        </w:rPr>
        <w:t>редприяти</w:t>
      </w:r>
      <w:r>
        <w:rPr>
          <w:rFonts w:eastAsia="Times New Roman"/>
        </w:rPr>
        <w:t>я</w:t>
      </w:r>
      <w:r w:rsidRPr="004019FB">
        <w:rPr>
          <w:rFonts w:eastAsia="Times New Roman"/>
        </w:rPr>
        <w:t xml:space="preserve"> по производству концентратов на натуральной растительной основе, сиропов, чаёв</w:t>
      </w:r>
      <w:r>
        <w:rPr>
          <w:rFonts w:eastAsia="Times New Roman"/>
        </w:rPr>
        <w:t xml:space="preserve"> и различных масел из дикоросов Приморской тайги. Э</w:t>
      </w:r>
      <w:r w:rsidRPr="004019FB">
        <w:rPr>
          <w:rFonts w:eastAsia="Times New Roman"/>
        </w:rPr>
        <w:t xml:space="preserve">кстракты из растений-адаптогенов и </w:t>
      </w:r>
      <w:r>
        <w:rPr>
          <w:rFonts w:eastAsia="Times New Roman"/>
        </w:rPr>
        <w:t>грибов.</w:t>
      </w:r>
      <w:r w:rsidR="00BA5505">
        <w:rPr>
          <w:rFonts w:eastAsia="Times New Roman"/>
        </w:rPr>
        <w:t xml:space="preserve"> </w:t>
      </w:r>
    </w:p>
    <w:p w:rsidR="00F36ADC" w:rsidRDefault="00F36ADC" w:rsidP="004019F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Лекарственные растения Приморья по содержанию химических веществ. Способы экстракции лекарственных веществ из растительного сырья. Экскурсия на ферму по производству лекарственного растительного сырья.</w:t>
      </w:r>
    </w:p>
    <w:p w:rsidR="00F36ADC" w:rsidRDefault="00F36ADC" w:rsidP="004019F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Специфика состава меда местных производителей. Содержание витаминов и биологически-активных веществ в продукции пасек из разных районов края.</w:t>
      </w:r>
    </w:p>
    <w:p w:rsidR="004019FB" w:rsidRDefault="004019FB" w:rsidP="004019F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4019FB" w:rsidRDefault="004019FB" w:rsidP="004019FB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Календарно-тематическое планирование модуля «Краеведение», </w:t>
      </w:r>
    </w:p>
    <w:p w:rsidR="00F41EB8" w:rsidRDefault="004019FB" w:rsidP="00F41EB8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курс «Органическая химия»</w:t>
      </w:r>
      <w:r w:rsidR="00F41EB8">
        <w:rPr>
          <w:rFonts w:eastAsia="Times New Roman"/>
          <w:b/>
          <w:lang w:eastAsia="ru-RU"/>
        </w:rPr>
        <w:t xml:space="preserve">, </w:t>
      </w:r>
      <w:r>
        <w:rPr>
          <w:rFonts w:eastAsia="Times New Roman"/>
          <w:b/>
          <w:lang w:eastAsia="ru-RU"/>
        </w:rPr>
        <w:t xml:space="preserve">10 класс. </w:t>
      </w:r>
    </w:p>
    <w:p w:rsidR="004019FB" w:rsidRDefault="00F36ADC" w:rsidP="00F41EB8">
      <w:pPr>
        <w:jc w:val="center"/>
        <w:rPr>
          <w:rFonts w:eastAsia="Times New Roman"/>
          <w:b/>
          <w:lang w:eastAsia="ru-RU"/>
        </w:rPr>
      </w:pPr>
      <w:proofErr w:type="gramStart"/>
      <w:r>
        <w:rPr>
          <w:rFonts w:eastAsia="Times New Roman"/>
          <w:b/>
          <w:lang w:eastAsia="ru-RU"/>
        </w:rPr>
        <w:t>Естественно-</w:t>
      </w:r>
      <w:r w:rsidR="00CD6662">
        <w:rPr>
          <w:rFonts w:eastAsia="Times New Roman"/>
          <w:b/>
          <w:lang w:eastAsia="ru-RU"/>
        </w:rPr>
        <w:t>научный</w:t>
      </w:r>
      <w:proofErr w:type="gramEnd"/>
      <w:r w:rsidR="00CD6662">
        <w:rPr>
          <w:rFonts w:eastAsia="Times New Roman"/>
          <w:b/>
          <w:lang w:eastAsia="ru-RU"/>
        </w:rPr>
        <w:t xml:space="preserve"> профиль</w:t>
      </w:r>
    </w:p>
    <w:p w:rsidR="004019FB" w:rsidRDefault="004019FB" w:rsidP="004019FB">
      <w:pPr>
        <w:jc w:val="center"/>
        <w:rPr>
          <w:rFonts w:eastAsia="Times New Roman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1"/>
        <w:gridCol w:w="3213"/>
        <w:gridCol w:w="921"/>
        <w:gridCol w:w="1923"/>
        <w:gridCol w:w="2813"/>
      </w:tblGrid>
      <w:tr w:rsidR="004019FB" w:rsidTr="004019F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 класс</w:t>
            </w:r>
          </w:p>
        </w:tc>
      </w:tr>
      <w:tr w:rsidR="004019FB" w:rsidTr="004019F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разделов и тем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Кол-во часов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Плановые сроки прохождения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Формы/технологии обучения</w:t>
            </w:r>
          </w:p>
        </w:tc>
      </w:tr>
      <w:tr w:rsidR="004019FB" w:rsidTr="004019F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FB" w:rsidRDefault="004019FB">
            <w:pPr>
              <w:jc w:val="both"/>
              <w:rPr>
                <w:b/>
              </w:rPr>
            </w:pPr>
            <w:r>
              <w:rPr>
                <w:b/>
              </w:rPr>
              <w:t xml:space="preserve">Углеводы и их природные источники. </w:t>
            </w:r>
          </w:p>
          <w:p w:rsidR="004019FB" w:rsidRDefault="004019FB">
            <w:pPr>
              <w:jc w:val="both"/>
            </w:pPr>
            <w:r>
              <w:t xml:space="preserve">Стратегия правительства по развитию Восточной Сибири и Дальнего Востока. Точки роста и развития нефтегазовой отрасли. Современные </w:t>
            </w:r>
            <w:r>
              <w:lastRenderedPageBreak/>
              <w:t xml:space="preserve">нефтеперерабатывающие предприятия на Дальнем Востоке. «Находкинский нефтеналивной терминал». Восточное нефтехимическое предприятие (ВНХП), терминал СУГ в порту Владивостока. Геологоразведка и добыча. Проблемы и перспективы разведки крупнейших нефтегазовых месторождений Восточной Сибири и Дальнего Востока. Ведущие компании по переработке и транспортировке углеводородов на Дальнем </w:t>
            </w:r>
            <w:r w:rsidR="00CD6662">
              <w:t>Востоке (</w:t>
            </w:r>
            <w:r>
              <w:t xml:space="preserve">«Газпром газораспределение Дальний Восток», «Газпром </w:t>
            </w:r>
            <w:proofErr w:type="spellStart"/>
            <w:r>
              <w:t>газэнергосеть</w:t>
            </w:r>
            <w:proofErr w:type="spellEnd"/>
            <w:r>
              <w:t xml:space="preserve"> гелий», «Газпром </w:t>
            </w:r>
            <w:proofErr w:type="spellStart"/>
            <w:r>
              <w:t>межрегионгаз</w:t>
            </w:r>
            <w:proofErr w:type="spellEnd"/>
            <w:r>
              <w:t xml:space="preserve">»,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Дальний Восток», «Газпром нефть», «Газпром переработка Благовещенск», «Газпром проектирование», «Газпром СПГ Владивосток», «</w:t>
            </w:r>
            <w:proofErr w:type="spellStart"/>
            <w:r>
              <w:t>Газпромнефть</w:t>
            </w:r>
            <w:proofErr w:type="spellEnd"/>
            <w:r>
              <w:t>-Сахалин», «</w:t>
            </w:r>
            <w:proofErr w:type="spellStart"/>
            <w:r>
              <w:t>Дальгазресурс</w:t>
            </w:r>
            <w:proofErr w:type="spellEnd"/>
            <w:r>
              <w:t>», «</w:t>
            </w:r>
            <w:proofErr w:type="spellStart"/>
            <w:r>
              <w:t>НИИГазэкономика</w:t>
            </w:r>
            <w:proofErr w:type="spellEnd"/>
            <w:r>
              <w:t>», «НИПИГАЗ», «ННК-Приморнефтепродукт», «Приморский газ»).</w:t>
            </w: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F41EB8">
            <w:pPr>
              <w:jc w:val="center"/>
              <w:rPr>
                <w:rFonts w:eastAsia="Times New Roman"/>
              </w:rPr>
            </w:pPr>
            <w:r>
              <w:t>1 четверть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Сбор материала для составления виртуальной экскурсии. Проектная работа: «Современные предприятия </w:t>
            </w:r>
            <w:proofErr w:type="spellStart"/>
            <w:proofErr w:type="gramStart"/>
            <w:r>
              <w:rPr>
                <w:rFonts w:eastAsia="Times New Roman"/>
              </w:rPr>
              <w:t>нефте</w:t>
            </w:r>
            <w:proofErr w:type="spellEnd"/>
            <w:r>
              <w:rPr>
                <w:rFonts w:eastAsia="Times New Roman"/>
              </w:rPr>
              <w:t>-газового</w:t>
            </w:r>
            <w:proofErr w:type="gramEnd"/>
            <w:r>
              <w:rPr>
                <w:rFonts w:eastAsia="Times New Roman"/>
              </w:rPr>
              <w:t xml:space="preserve"> комплекса на Дальнем востоке».</w:t>
            </w:r>
          </w:p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Проектная деятельность.</w:t>
            </w:r>
          </w:p>
        </w:tc>
      </w:tr>
      <w:tr w:rsidR="00F36ADC" w:rsidTr="00F10AC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ADC" w:rsidRDefault="00F36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Кислород </w:t>
            </w:r>
            <w:r w:rsidR="00F41EB8">
              <w:rPr>
                <w:b/>
                <w:bCs/>
                <w:color w:val="000000"/>
                <w:shd w:val="clear" w:color="auto" w:fill="FFFFFF"/>
              </w:rPr>
              <w:t>–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и азотсодержащие органические соединения и их природные источники. </w:t>
            </w:r>
            <w:r>
              <w:rPr>
                <w:rFonts w:eastAsia="Times New Roman"/>
              </w:rPr>
              <w:t>Предприятия по производству спиртосодержащей продукции крае. Перспективное сырье для производства этилового спирта. ООО «Уссурийский бальзам».</w:t>
            </w:r>
          </w:p>
          <w:p w:rsidR="00F36ADC" w:rsidRDefault="00F36ADC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Производство растительных жиров в Приморском крае, региональная специфика.</w:t>
            </w:r>
          </w:p>
          <w:p w:rsidR="00F36ADC" w:rsidRDefault="00F36ADC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Производство биодобавок из морских обитателей. Проекты ТИНРО. Научно-исследовательская работа лаборатории биологических ресурсов Дальневосточных и Арктических морей. </w:t>
            </w:r>
          </w:p>
          <w:p w:rsidR="00F36ADC" w:rsidRDefault="00F36ADC">
            <w:pPr>
              <w:jc w:val="both"/>
              <w:rPr>
                <w:rFonts w:eastAsia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DC" w:rsidRDefault="00F36ADC" w:rsidP="00F41EB8">
            <w:pPr>
              <w:jc w:val="center"/>
              <w:rPr>
                <w:rFonts w:eastAsia="Times New Roman"/>
              </w:rPr>
            </w:pPr>
          </w:p>
          <w:p w:rsidR="00F36ADC" w:rsidRDefault="00F36ADC" w:rsidP="00F41EB8">
            <w:pPr>
              <w:jc w:val="center"/>
              <w:rPr>
                <w:rFonts w:eastAsia="Times New Roman"/>
              </w:rPr>
            </w:pPr>
          </w:p>
          <w:p w:rsidR="00F36ADC" w:rsidRDefault="00F36ADC" w:rsidP="00F41EB8">
            <w:pPr>
              <w:jc w:val="center"/>
              <w:rPr>
                <w:rFonts w:eastAsia="Times New Roman"/>
              </w:rPr>
            </w:pPr>
          </w:p>
          <w:p w:rsidR="00F36ADC" w:rsidRDefault="00F36ADC" w:rsidP="00F41EB8">
            <w:pPr>
              <w:jc w:val="center"/>
              <w:rPr>
                <w:rFonts w:eastAsia="Times New Roman"/>
              </w:rPr>
            </w:pPr>
          </w:p>
          <w:p w:rsidR="00F36ADC" w:rsidRDefault="008D25DD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DC" w:rsidRDefault="00F36ADC" w:rsidP="00F41EB8">
            <w:pPr>
              <w:jc w:val="center"/>
            </w:pPr>
            <w:r>
              <w:t>2-3 четверть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DC" w:rsidRDefault="00F36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  <w:p w:rsidR="00F36ADC" w:rsidRDefault="00F36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Подбор (или сьемка) видеороликов «Экскурсия на предприятие».</w:t>
            </w:r>
          </w:p>
          <w:p w:rsidR="00F36ADC" w:rsidRDefault="00F36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</w:tc>
      </w:tr>
      <w:tr w:rsidR="00F36ADC" w:rsidTr="00F10ACC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ADC" w:rsidRDefault="00F36ADC">
            <w:pPr>
              <w:jc w:val="both"/>
              <w:rPr>
                <w:rFonts w:eastAsia="Times New Roman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850AF9" w:rsidP="00850AF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>Предприятия по производству концентратов на натуральной растительной основе, сиропов, чаёв и различных масел из дикоросов Приморской тайги. Экстракты из растений-адаптогенов и грибов.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8D25DD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 w:rsidP="00F41EB8">
            <w:pPr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>
            <w:pPr>
              <w:jc w:val="both"/>
              <w:rPr>
                <w:rFonts w:eastAsia="Times New Roman"/>
              </w:rPr>
            </w:pPr>
          </w:p>
        </w:tc>
      </w:tr>
      <w:tr w:rsidR="00F36ADC" w:rsidTr="00F10ACC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ADC" w:rsidRDefault="00F36ADC">
            <w:pPr>
              <w:jc w:val="both"/>
              <w:rPr>
                <w:rFonts w:eastAsia="Times New Roman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9" w:rsidRDefault="00850AF9" w:rsidP="00850A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Лекарственные растения Приморья по содержанию химических веществ. Способы экстракции лекарственных веществ из растительного сырья. Экскурсия на ферму по производству лекарственного растительного сырья.</w:t>
            </w:r>
          </w:p>
          <w:p w:rsidR="00F36ADC" w:rsidRDefault="00F36A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8D25DD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 w:rsidP="00F41EB8">
            <w:pPr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>
            <w:pPr>
              <w:jc w:val="both"/>
              <w:rPr>
                <w:rFonts w:eastAsia="Times New Roman"/>
              </w:rPr>
            </w:pPr>
          </w:p>
        </w:tc>
      </w:tr>
      <w:tr w:rsidR="00F36ADC" w:rsidTr="00F10ACC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>
            <w:pPr>
              <w:jc w:val="both"/>
              <w:rPr>
                <w:rFonts w:eastAsia="Times New Roman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F9" w:rsidRDefault="00850AF9" w:rsidP="00850A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Специфика состава меда местных производителей. Содержание витаминов и биологически-активных веществ в продукции пасек из разных районов края.</w:t>
            </w:r>
          </w:p>
          <w:p w:rsidR="00F36ADC" w:rsidRDefault="00F36A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8D25DD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 w:rsidP="00F41EB8">
            <w:pPr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C" w:rsidRDefault="00F36ADC">
            <w:pPr>
              <w:jc w:val="both"/>
              <w:rPr>
                <w:rFonts w:eastAsia="Times New Roman"/>
              </w:rPr>
            </w:pPr>
          </w:p>
        </w:tc>
      </w:tr>
      <w:tr w:rsidR="00CD6662" w:rsidTr="00F10ACC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62" w:rsidRPr="00CD6662" w:rsidRDefault="00CD6662" w:rsidP="00CD6662">
            <w:r>
              <w:t xml:space="preserve">                                                  Итого      </w:t>
            </w:r>
            <w:r>
              <w:rPr>
                <w:rFonts w:eastAsia="Times New Roman"/>
                <w:b/>
              </w:rPr>
              <w:t>24ч</w:t>
            </w:r>
          </w:p>
        </w:tc>
      </w:tr>
    </w:tbl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kern w:val="2"/>
          <w:lang w:eastAsia="ru-RU"/>
        </w:rPr>
      </w:pPr>
    </w:p>
    <w:p w:rsidR="004019FB" w:rsidRDefault="004019FB" w:rsidP="004019F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Для организации контроля за усвоением краеведческого материала следует применять различные виды и формы текущего, промежуточного, итогового контроля (письменные проверочные работы, тестовые задания, терминологические диктанты), ориентироваться на модели заданий ГИА, ВПР (тексты, графики, диаграммы, задания на описание, последовательность, соответствие, с кратким и развернутым ответом).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4019FB" w:rsidRDefault="004019FB" w:rsidP="004019FB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  <w:r>
        <w:rPr>
          <w:b/>
        </w:rPr>
        <w:t>Контроль знаний</w:t>
      </w:r>
      <w:r w:rsidR="00F41EB8">
        <w:rPr>
          <w:b/>
        </w:rPr>
        <w:t xml:space="preserve">, </w:t>
      </w:r>
      <w:r>
        <w:rPr>
          <w:b/>
        </w:rPr>
        <w:t>10 класс</w:t>
      </w:r>
    </w:p>
    <w:p w:rsidR="00F41EB8" w:rsidRDefault="00F41EB8" w:rsidP="004019FB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</w:p>
    <w:tbl>
      <w:tblPr>
        <w:tblStyle w:val="a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1277"/>
        <w:gridCol w:w="1419"/>
        <w:gridCol w:w="1560"/>
        <w:gridCol w:w="1418"/>
        <w:gridCol w:w="2269"/>
      </w:tblGrid>
      <w:tr w:rsidR="004019FB" w:rsidTr="004019F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Формы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Год</w:t>
            </w:r>
          </w:p>
        </w:tc>
      </w:tr>
      <w:tr w:rsidR="004019FB" w:rsidTr="004019F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CD6662">
            <w:pPr>
              <w:tabs>
                <w:tab w:val="left" w:pos="705"/>
              </w:tabs>
              <w:autoSpaceDE w:val="0"/>
              <w:autoSpaceDN w:val="0"/>
              <w:adjustRightInd w:val="0"/>
              <w:jc w:val="both"/>
            </w:pPr>
            <w:r>
              <w:t xml:space="preserve">Контрольные работы (контрольные </w:t>
            </w:r>
            <w:r>
              <w:lastRenderedPageBreak/>
              <w:t>тесты, диагностические работы, контрольное списывание и т.д.).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CD6662">
            <w:pPr>
              <w:tabs>
                <w:tab w:val="left" w:pos="705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Times New Roman"/>
              </w:rPr>
              <w:lastRenderedPageBreak/>
              <w:t>«Углеводы и их природны</w:t>
            </w:r>
            <w:r>
              <w:rPr>
                <w:rFonts w:eastAsia="Times New Roman"/>
              </w:rPr>
              <w:lastRenderedPageBreak/>
              <w:t>е источники».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CD6662">
            <w:pPr>
              <w:tabs>
                <w:tab w:val="left" w:pos="705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Times New Roman"/>
              </w:rPr>
              <w:lastRenderedPageBreak/>
              <w:t>«Кислоро</w:t>
            </w:r>
            <w:proofErr w:type="gramStart"/>
            <w:r>
              <w:rPr>
                <w:rFonts w:eastAsia="Times New Roman"/>
              </w:rPr>
              <w:t>д-</w:t>
            </w:r>
            <w:proofErr w:type="gramEnd"/>
            <w:r>
              <w:rPr>
                <w:rFonts w:eastAsia="Times New Roman"/>
              </w:rPr>
              <w:t xml:space="preserve"> и азотсодерж</w:t>
            </w:r>
            <w:r>
              <w:rPr>
                <w:rFonts w:eastAsia="Times New Roman"/>
              </w:rPr>
              <w:lastRenderedPageBreak/>
              <w:t xml:space="preserve">ащие органические соединения и их природные </w:t>
            </w:r>
            <w:r w:rsidR="00F41EB8">
              <w:rPr>
                <w:rFonts w:eastAsia="Times New Roman"/>
              </w:rPr>
              <w:t>источники»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CD6662">
            <w:pPr>
              <w:tabs>
                <w:tab w:val="left" w:pos="705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Times New Roman"/>
              </w:rPr>
              <w:lastRenderedPageBreak/>
              <w:t>«Кислоро</w:t>
            </w:r>
            <w:proofErr w:type="gramStart"/>
            <w:r>
              <w:rPr>
                <w:rFonts w:eastAsia="Times New Roman"/>
              </w:rPr>
              <w:t>д-</w:t>
            </w:r>
            <w:proofErr w:type="gramEnd"/>
            <w:r>
              <w:rPr>
                <w:rFonts w:eastAsia="Times New Roman"/>
              </w:rPr>
              <w:t xml:space="preserve"> и азотсодержа</w:t>
            </w:r>
            <w:r>
              <w:rPr>
                <w:rFonts w:eastAsia="Times New Roman"/>
              </w:rPr>
              <w:lastRenderedPageBreak/>
              <w:t>щие органические соединения и их природные источники».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CD6662">
            <w:pPr>
              <w:tabs>
                <w:tab w:val="left" w:pos="705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Times New Roman"/>
              </w:rPr>
              <w:lastRenderedPageBreak/>
              <w:t xml:space="preserve">Отчет «Виртуальная </w:t>
            </w:r>
            <w:r>
              <w:rPr>
                <w:rFonts w:eastAsia="Times New Roman"/>
              </w:rPr>
              <w:lastRenderedPageBreak/>
              <w:t>экскурсия на предприятие».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CD6662">
            <w:pPr>
              <w:tabs>
                <w:tab w:val="left" w:pos="705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Исследовательский (групповой или индивидуальный) </w:t>
            </w:r>
            <w:r>
              <w:lastRenderedPageBreak/>
              <w:t>проект</w:t>
            </w:r>
          </w:p>
          <w:p w:rsidR="004019FB" w:rsidRDefault="004019FB" w:rsidP="007F5DAA">
            <w:pPr>
              <w:tabs>
                <w:tab w:val="left" w:pos="705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Times New Roman"/>
              </w:rPr>
              <w:t>«</w:t>
            </w:r>
            <w:r w:rsidR="007F5DAA">
              <w:rPr>
                <w:rFonts w:eastAsia="Times New Roman"/>
              </w:rPr>
              <w:t>Методы экстракции лекарственных веществ из местного растительного сырья</w:t>
            </w:r>
            <w:r>
              <w:rPr>
                <w:rFonts w:eastAsia="Times New Roman"/>
              </w:rPr>
              <w:t>».</w:t>
            </w:r>
          </w:p>
        </w:tc>
      </w:tr>
    </w:tbl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kern w:val="2"/>
          <w:lang w:eastAsia="ru-RU"/>
        </w:rPr>
      </w:pPr>
    </w:p>
    <w:p w:rsidR="004019FB" w:rsidRDefault="004019FB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Примерные темы проектных работ</w:t>
      </w:r>
    </w:p>
    <w:p w:rsidR="004019FB" w:rsidRDefault="004019FB" w:rsidP="004019FB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БАДы</w:t>
      </w:r>
      <w:proofErr w:type="spellEnd"/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из морепродуктов - химический состав, получение, применение история разработки.</w:t>
      </w:r>
    </w:p>
    <w:p w:rsidR="004019FB" w:rsidRDefault="004019FB" w:rsidP="004019FB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Альгилоза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калия-магния и кальция – продукт на </w:t>
      </w:r>
      <w:r w:rsidR="00CD66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полисахарида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бурых водорослей.</w:t>
      </w:r>
    </w:p>
    <w:p w:rsidR="004019FB" w:rsidRDefault="004019FB" w:rsidP="004019FB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хрящевой ткани морских организмов из коллагеновых волокон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хондроитинсульфат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19FB" w:rsidRDefault="004019FB" w:rsidP="004019FB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Витальгин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продукт переработки морских бурых водорослей с витамином С и йодом в органической форме.</w:t>
      </w:r>
    </w:p>
    <w:p w:rsidR="004019FB" w:rsidRDefault="004019FB" w:rsidP="004019FB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Маристим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биологически активных веществ (липидов, обогащенных полиненасыщенными жирными кислотами (триглицериды, фосфолипиды с преобладанием лецитина,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сиалогликолипиды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жирорастворимые витамины (А, Е), водорастворимые витамины: (С, 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РР, К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макро и микроэлементы (калий, магний, кальций, железо, цинк и др.); незаменимые аминокислоты, нуклеиновые кислоты.</w:t>
      </w:r>
    </w:p>
    <w:p w:rsidR="004019FB" w:rsidRDefault="004019FB" w:rsidP="004019FB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Иммуномодулятор «Морской целитель» - состав, сырье для производства, история получения.</w:t>
      </w:r>
    </w:p>
    <w:p w:rsidR="004019FB" w:rsidRDefault="004019FB" w:rsidP="004019FB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Диетические свойства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Ламиналя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бурых водорослей.</w:t>
      </w:r>
    </w:p>
    <w:p w:rsidR="00CD6662" w:rsidRDefault="00CD6662" w:rsidP="00CD6662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D66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онцентрат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D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натуральной растительной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природного сырья.</w:t>
      </w:r>
    </w:p>
    <w:p w:rsidR="00CD6662" w:rsidRDefault="00CD6662" w:rsidP="00CD6662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</w:t>
      </w:r>
      <w:r w:rsidRPr="00CD666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ягод Приморской тайги.</w:t>
      </w:r>
    </w:p>
    <w:p w:rsidR="00CD6662" w:rsidRDefault="00CD6662" w:rsidP="00CD6662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Сборы травяных </w:t>
      </w:r>
      <w:r w:rsidRPr="00CD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чаёв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лекарственных растений, аборигенных для флоры приморского края.</w:t>
      </w:r>
    </w:p>
    <w:p w:rsidR="00CD6662" w:rsidRDefault="00CD6662" w:rsidP="00CD6662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Экстракты </w:t>
      </w:r>
      <w:r w:rsidRPr="00CD66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масел из дикоросов Приморской тайги.</w:t>
      </w:r>
    </w:p>
    <w:p w:rsidR="00CD6662" w:rsidRDefault="00CD6662" w:rsidP="00CD6662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экстракции</w:t>
      </w:r>
      <w:r w:rsidRPr="00CD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растений-адаптогенов и грибов.</w:t>
      </w:r>
    </w:p>
    <w:p w:rsidR="004019FB" w:rsidRDefault="004019FB" w:rsidP="004019FB">
      <w:pPr>
        <w:kinsoku w:val="0"/>
        <w:overflowPunct w:val="0"/>
        <w:jc w:val="center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Учебные исследования</w:t>
      </w:r>
    </w:p>
    <w:p w:rsidR="004019FB" w:rsidRDefault="004019FB" w:rsidP="004019FB">
      <w:pPr>
        <w:kinsoku w:val="0"/>
        <w:overflowPunct w:val="0"/>
        <w:textAlignment w:val="baseline"/>
        <w:rPr>
          <w:rFonts w:eastAsia="Times New Roman"/>
          <w:lang w:eastAsia="ru-RU"/>
        </w:rPr>
      </w:pPr>
    </w:p>
    <w:p w:rsidR="004019FB" w:rsidRDefault="004019FB" w:rsidP="004019FB">
      <w:pPr>
        <w:pStyle w:val="a3"/>
        <w:numPr>
          <w:ilvl w:val="0"/>
          <w:numId w:val="10"/>
        </w:num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в инновационном научно-производственном центре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марикультур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Тихоокеанского филиала ФГБНУ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ВНИРО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острове Попова.</w:t>
      </w:r>
    </w:p>
    <w:p w:rsidR="004019FB" w:rsidRDefault="004019FB" w:rsidP="004019FB">
      <w:pPr>
        <w:pStyle w:val="a3"/>
        <w:numPr>
          <w:ilvl w:val="0"/>
          <w:numId w:val="10"/>
        </w:num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Экспериментальные работы по выращиванию гребешка приморского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НИС (бухте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Приморья) как сырья для производства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19FB" w:rsidRDefault="004019FB" w:rsidP="004019FB">
      <w:pPr>
        <w:pStyle w:val="a3"/>
        <w:numPr>
          <w:ilvl w:val="0"/>
          <w:numId w:val="10"/>
        </w:num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использования местного растительного сырья для производства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биоразлагаемой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упаковки.</w:t>
      </w:r>
    </w:p>
    <w:p w:rsidR="00CD6662" w:rsidRDefault="00CD6662" w:rsidP="004019FB">
      <w:pPr>
        <w:pStyle w:val="a3"/>
        <w:numPr>
          <w:ilvl w:val="0"/>
          <w:numId w:val="10"/>
        </w:num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 способы получения адаптогенов, витаминов и биологически-активных веществ из местного растительного сырья.</w:t>
      </w:r>
    </w:p>
    <w:p w:rsidR="00CD6662" w:rsidRDefault="00CD6662" w:rsidP="004019FB">
      <w:pPr>
        <w:pStyle w:val="a3"/>
        <w:numPr>
          <w:ilvl w:val="0"/>
          <w:numId w:val="10"/>
        </w:num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экстракции действующих веществ из растительного сырья.</w:t>
      </w:r>
    </w:p>
    <w:p w:rsidR="004019FB" w:rsidRDefault="004019FB" w:rsidP="004019FB">
      <w:pPr>
        <w:autoSpaceDE w:val="0"/>
        <w:autoSpaceDN w:val="0"/>
        <w:adjustRightInd w:val="0"/>
        <w:ind w:left="360" w:firstLine="34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 xml:space="preserve">Химия 11 класс. </w:t>
      </w:r>
      <w:r w:rsidR="00CD6662">
        <w:rPr>
          <w:rFonts w:eastAsia="Times New Roman"/>
          <w:b/>
          <w:lang w:eastAsia="ru-RU"/>
        </w:rPr>
        <w:t>Естественно-</w:t>
      </w:r>
      <w:r w:rsidR="007F5DAA">
        <w:rPr>
          <w:rFonts w:eastAsia="Times New Roman"/>
          <w:b/>
          <w:lang w:eastAsia="ru-RU"/>
        </w:rPr>
        <w:t>научный профиль</w:t>
      </w:r>
      <w:r w:rsidR="00CD6662">
        <w:rPr>
          <w:rFonts w:eastAsia="Times New Roman"/>
          <w:b/>
          <w:lang w:eastAsia="ru-RU"/>
        </w:rPr>
        <w:t>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Общее количество часов – </w:t>
      </w:r>
      <w:r w:rsidR="000112EA">
        <w:rPr>
          <w:rFonts w:eastAsia="Times New Roman"/>
          <w:b/>
          <w:lang w:eastAsia="ru-RU"/>
        </w:rPr>
        <w:t>30</w:t>
      </w:r>
      <w:r>
        <w:rPr>
          <w:rFonts w:eastAsia="Times New Roman"/>
          <w:b/>
          <w:lang w:eastAsia="ru-RU"/>
        </w:rPr>
        <w:t xml:space="preserve"> ч.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Строение вещества.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Современные методы исследования состава веществ. Экскурсия в Институт химии Дальневосточного отделения Российской академии наук (лаборатория молекулярного и элементного анализа и Лаборатория электронных физических методов исследований).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Основные закономерности протекания реакций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Современные методы исследования состава веществ. Экскурсия в Институт химии Дальневосточного отделения Российской академии наук (л</w:t>
      </w:r>
      <w:r>
        <w:rPr>
          <w:color w:val="000000"/>
          <w:shd w:val="clear" w:color="auto" w:fill="FFFFFF"/>
        </w:rPr>
        <w:t>аборатория электронного строения и квантово-химического моделирования и лаборатория электронных физических методов исследований).</w:t>
      </w:r>
    </w:p>
    <w:p w:rsidR="004019FB" w:rsidRDefault="00F41EB8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proofErr w:type="spellStart"/>
      <w:r>
        <w:rPr>
          <w:rFonts w:eastAsia="Times New Roman"/>
          <w:b/>
          <w:lang w:eastAsia="ru-RU"/>
        </w:rPr>
        <w:t>Окислительно</w:t>
      </w:r>
      <w:proofErr w:type="spellEnd"/>
      <w:r>
        <w:rPr>
          <w:rFonts w:eastAsia="Times New Roman"/>
          <w:b/>
          <w:lang w:eastAsia="ru-RU"/>
        </w:rPr>
        <w:t>-</w:t>
      </w:r>
      <w:r w:rsidR="004019FB">
        <w:rPr>
          <w:rFonts w:eastAsia="Times New Roman"/>
          <w:b/>
          <w:lang w:eastAsia="ru-RU"/>
        </w:rPr>
        <w:t>восстановительные реакции. Электролиз.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Экскурсия в Институт химии Дальневосточного отделения Российской академии наук (лаборатория «Плазменно-электролитических процессов» и лаборатория «Защитных покрытий»). Экскурсия на ПАО «</w:t>
      </w:r>
      <w:proofErr w:type="spellStart"/>
      <w:r>
        <w:rPr>
          <w:rFonts w:eastAsia="Times New Roman"/>
          <w:lang w:eastAsia="ru-RU"/>
        </w:rPr>
        <w:t>Дальприбор</w:t>
      </w:r>
      <w:proofErr w:type="spellEnd"/>
      <w:r>
        <w:rPr>
          <w:rFonts w:eastAsia="Times New Roman"/>
          <w:lang w:eastAsia="ru-RU"/>
        </w:rPr>
        <w:t>». Изучение гальванических процессов (</w:t>
      </w:r>
      <w:proofErr w:type="spellStart"/>
      <w:r>
        <w:rPr>
          <w:rFonts w:eastAsia="Times New Roman"/>
          <w:lang w:eastAsia="ru-RU"/>
        </w:rPr>
        <w:t>цинкование</w:t>
      </w:r>
      <w:proofErr w:type="spellEnd"/>
      <w:r>
        <w:rPr>
          <w:rFonts w:eastAsia="Times New Roman"/>
          <w:lang w:eastAsia="ru-RU"/>
        </w:rPr>
        <w:t xml:space="preserve">; </w:t>
      </w:r>
      <w:proofErr w:type="spellStart"/>
      <w:r>
        <w:rPr>
          <w:rFonts w:eastAsia="Times New Roman"/>
          <w:lang w:eastAsia="ru-RU"/>
        </w:rPr>
        <w:t>меднение</w:t>
      </w:r>
      <w:proofErr w:type="spellEnd"/>
      <w:r>
        <w:rPr>
          <w:rFonts w:eastAsia="Times New Roman"/>
          <w:lang w:eastAsia="ru-RU"/>
        </w:rPr>
        <w:t>; никелирование (блестящее, матовое); хромирование; олово-висмут; химическое никелирование). Проблема утилизации отходов гальванических производств.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Химия элементов.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Экскурсия в Институт химии Дальневосточного отделения Российской академии наук (лаборатория химии редких металлов и лаборатория фторидных материалов).</w:t>
      </w:r>
    </w:p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</w:p>
    <w:p w:rsidR="004019FB" w:rsidRDefault="004019FB" w:rsidP="004019FB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Календарно-тематическое планирование модуля «Краеведение», </w:t>
      </w:r>
    </w:p>
    <w:p w:rsidR="004019FB" w:rsidRDefault="004019FB" w:rsidP="00F41EB8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курс «Общая химия», </w:t>
      </w:r>
      <w:r w:rsidR="00F41EB8">
        <w:rPr>
          <w:rFonts w:eastAsia="Times New Roman"/>
          <w:b/>
          <w:lang w:eastAsia="ru-RU"/>
        </w:rPr>
        <w:t>11 класс. Универсальный профиль</w:t>
      </w:r>
    </w:p>
    <w:p w:rsidR="004019FB" w:rsidRDefault="004019FB" w:rsidP="004019FB">
      <w:pPr>
        <w:jc w:val="center"/>
        <w:rPr>
          <w:rFonts w:eastAsia="Times New Roman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26"/>
        <w:gridCol w:w="904"/>
        <w:gridCol w:w="1914"/>
        <w:gridCol w:w="3527"/>
      </w:tblGrid>
      <w:tr w:rsidR="004019FB" w:rsidTr="004019F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 класс</w:t>
            </w:r>
          </w:p>
        </w:tc>
      </w:tr>
      <w:tr w:rsidR="004019FB" w:rsidTr="00E816AE">
        <w:trPr>
          <w:trHeight w:val="2555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Строение вещества</w:t>
            </w:r>
          </w:p>
          <w:p w:rsidR="004019FB" w:rsidRDefault="004019FB">
            <w:pPr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Современные методы исследования состава веществ. Экскурсия в Институт химии Дальневосточного отделения Российской академии наук (лаборатория молекулярного и элементного анализа).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FB" w:rsidRDefault="00E816AE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Проспект «Современное химическое оборудование для исследования состава веществ»</w:t>
            </w:r>
          </w:p>
        </w:tc>
      </w:tr>
      <w:tr w:rsidR="004019FB" w:rsidTr="004019FB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Основные закономерности протекания реакций</w:t>
            </w:r>
          </w:p>
          <w:p w:rsidR="004019FB" w:rsidRDefault="004019F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Современные методы исследования состава веществ. Экскурсия в Институт химии Дальневосточного отделения Российской академии наук (л</w:t>
            </w:r>
            <w:r>
              <w:rPr>
                <w:color w:val="000000"/>
                <w:shd w:val="clear" w:color="auto" w:fill="FFFFFF"/>
              </w:rPr>
              <w:t>аборатория электронного строения и квантово-химического моделирования</w:t>
            </w:r>
            <w:r>
              <w:t xml:space="preserve"> и лаборатория электронных физических методов </w:t>
            </w:r>
            <w:r w:rsidR="00E816AE">
              <w:t>исследований)</w:t>
            </w:r>
            <w: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Разработка виртуальной экскурсии в современную химическую лабораторию.</w:t>
            </w: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  <w:p w:rsidR="004019FB" w:rsidRDefault="004019FB">
            <w:pPr>
              <w:jc w:val="both"/>
              <w:rPr>
                <w:rFonts w:eastAsia="Times New Roman"/>
              </w:rPr>
            </w:pPr>
          </w:p>
        </w:tc>
      </w:tr>
      <w:tr w:rsidR="004019FB" w:rsidTr="004019FB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Окислительно</w:t>
            </w:r>
            <w:proofErr w:type="spellEnd"/>
            <w:r>
              <w:rPr>
                <w:rFonts w:eastAsia="Times New Roman"/>
                <w:b/>
              </w:rPr>
              <w:t xml:space="preserve">- восстановительные </w:t>
            </w:r>
            <w:r>
              <w:rPr>
                <w:rFonts w:eastAsia="Times New Roman"/>
                <w:b/>
              </w:rPr>
              <w:lastRenderedPageBreak/>
              <w:t>реакции. Электролиз.</w:t>
            </w:r>
          </w:p>
          <w:p w:rsidR="004019FB" w:rsidRDefault="004019F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Экскурсия в Институт химии Дальневосточного отделения Российской академии наук (лаборатория «Плазменно-электролитических процессов» и лаборатория «Защитных покрытий»). Экскурсия на ПАО «</w:t>
            </w:r>
            <w:proofErr w:type="spellStart"/>
            <w:r>
              <w:rPr>
                <w:rFonts w:eastAsia="Times New Roman"/>
              </w:rPr>
              <w:t>Дальприбор</w:t>
            </w:r>
            <w:proofErr w:type="spellEnd"/>
            <w:r>
              <w:rPr>
                <w:rFonts w:eastAsia="Times New Roman"/>
              </w:rPr>
              <w:t>». Изучение гальванических процессов (</w:t>
            </w:r>
            <w:proofErr w:type="spellStart"/>
            <w:r>
              <w:rPr>
                <w:rFonts w:eastAsia="Times New Roman"/>
              </w:rPr>
              <w:t>цинкование</w:t>
            </w:r>
            <w:proofErr w:type="spellEnd"/>
            <w:r>
              <w:rPr>
                <w:rFonts w:eastAsia="Times New Roman"/>
              </w:rPr>
              <w:t xml:space="preserve">; </w:t>
            </w:r>
            <w:proofErr w:type="spellStart"/>
            <w:r>
              <w:rPr>
                <w:rFonts w:eastAsia="Times New Roman"/>
              </w:rPr>
              <w:t>меднение</w:t>
            </w:r>
            <w:proofErr w:type="spellEnd"/>
            <w:r>
              <w:rPr>
                <w:rFonts w:eastAsia="Times New Roman"/>
              </w:rPr>
              <w:t>; никелирование (блестящее, матовое); хромирование; олово-висмут; химическое никелирование). Проблема утилизации отходов гальванических производств.</w:t>
            </w:r>
          </w:p>
          <w:p w:rsidR="003357F4" w:rsidRDefault="003357F4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научные направления работы лаборатории</w:t>
            </w:r>
            <w:r w:rsidRPr="003357F4">
              <w:rPr>
                <w:rFonts w:eastAsia="Times New Roman"/>
              </w:rPr>
              <w:t xml:space="preserve"> переработки минерального сырья</w:t>
            </w:r>
            <w:r>
              <w:rPr>
                <w:rFonts w:eastAsia="Times New Roman"/>
              </w:rPr>
              <w:t xml:space="preserve"> ИХ ДВО РАН.</w:t>
            </w:r>
          </w:p>
          <w:p w:rsidR="003357F4" w:rsidRDefault="003357F4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Изучение </w:t>
            </w:r>
            <w:r w:rsidRPr="003357F4">
              <w:rPr>
                <w:rFonts w:eastAsia="Times New Roman"/>
              </w:rPr>
              <w:t>гидрометаллургических процессов селективного извлечения из полиметаллического сырья редких и благородных металлов с получением высокочистых металлов и солей.</w:t>
            </w:r>
          </w:p>
          <w:p w:rsidR="002A447C" w:rsidRDefault="002A447C" w:rsidP="002A447C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Результаты </w:t>
            </w:r>
            <w:r w:rsidR="00F10ACC" w:rsidRPr="00F10ACC">
              <w:rPr>
                <w:rFonts w:eastAsia="Times New Roman"/>
              </w:rPr>
              <w:t>мониторинг</w:t>
            </w:r>
            <w:r>
              <w:rPr>
                <w:rFonts w:eastAsia="Times New Roman"/>
              </w:rPr>
              <w:t>а</w:t>
            </w:r>
            <w:r w:rsidR="00F10ACC" w:rsidRPr="00F10ACC">
              <w:rPr>
                <w:rFonts w:eastAsia="Times New Roman"/>
              </w:rPr>
              <w:t xml:space="preserve"> содержания ртути, золота и других металлов в почвах, подземных и наземных частях растений, отобранных на территори</w:t>
            </w:r>
            <w:r>
              <w:rPr>
                <w:rFonts w:eastAsia="Times New Roman"/>
              </w:rPr>
              <w:t>и</w:t>
            </w:r>
            <w:r w:rsidR="00F10ACC" w:rsidRPr="00F10ACC">
              <w:rPr>
                <w:rFonts w:eastAsia="Times New Roman"/>
              </w:rPr>
              <w:t xml:space="preserve"> Приморско</w:t>
            </w:r>
            <w:r>
              <w:rPr>
                <w:rFonts w:eastAsia="Times New Roman"/>
              </w:rPr>
              <w:t>го края.</w:t>
            </w:r>
          </w:p>
          <w:p w:rsidR="00F10ACC" w:rsidRDefault="002A447C" w:rsidP="002A447C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Методы</w:t>
            </w:r>
            <w:r w:rsidR="00F10ACC" w:rsidRPr="00F10ACC">
              <w:rPr>
                <w:rFonts w:eastAsia="Times New Roman"/>
              </w:rPr>
              <w:t xml:space="preserve"> обнаружения ореолов техногенного рассеяния </w:t>
            </w:r>
            <w:r>
              <w:rPr>
                <w:rFonts w:eastAsia="Times New Roman"/>
              </w:rPr>
              <w:t>ртути, золота и других металлов в почвах Приморского края.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4019FB" w:rsidRDefault="003357F4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</w:p>
          <w:p w:rsidR="002A447C" w:rsidRDefault="002A447C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Проектная деятельность.</w:t>
            </w:r>
          </w:p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Проспект «Исследования </w:t>
            </w:r>
            <w:r>
              <w:rPr>
                <w:rFonts w:eastAsia="Times New Roman"/>
              </w:rPr>
              <w:lastRenderedPageBreak/>
              <w:t>электролитических процессов в НИ ДВО РАН».</w:t>
            </w:r>
          </w:p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Электронный постер «Гальванические процессы для производства деталей на предприятиях края».</w:t>
            </w:r>
          </w:p>
        </w:tc>
      </w:tr>
      <w:tr w:rsidR="004019FB" w:rsidTr="004019FB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Химия элементов</w:t>
            </w:r>
          </w:p>
          <w:p w:rsidR="004019FB" w:rsidRDefault="004019F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Экскурсия в Институт химии Дальневосточного отделения Российской академии наук (лаборатория химии редких металлов и лаборатория фторидных материалов).</w:t>
            </w:r>
          </w:p>
          <w:p w:rsidR="007F5DAA" w:rsidRPr="007F5DAA" w:rsidRDefault="007F5DAA" w:rsidP="007F5DA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7F5DAA">
              <w:rPr>
                <w:rFonts w:eastAsia="Times New Roman"/>
              </w:rPr>
              <w:t xml:space="preserve">интез новых </w:t>
            </w:r>
            <w:r w:rsidRPr="007F5DAA">
              <w:rPr>
                <w:rFonts w:eastAsia="Times New Roman"/>
              </w:rPr>
              <w:lastRenderedPageBreak/>
              <w:t>галогенсодержащих комплексных соединений сурьмы(III), висмута(III) и других металлов III-V групп</w:t>
            </w:r>
            <w:r>
              <w:rPr>
                <w:rFonts w:eastAsia="Times New Roman"/>
              </w:rPr>
              <w:t>.</w:t>
            </w:r>
          </w:p>
          <w:p w:rsidR="007F5DAA" w:rsidRPr="007F5DAA" w:rsidRDefault="007F5DAA" w:rsidP="007F5DA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Pr="007F5DAA">
              <w:rPr>
                <w:rFonts w:eastAsia="Times New Roman"/>
              </w:rPr>
              <w:t xml:space="preserve">азработка и внедрение эффективных технологий комплексной переработки растительного сырья Дальнего Востока: отходов производства риса, овса, гречихи и подсолнечника. </w:t>
            </w:r>
            <w:r>
              <w:rPr>
                <w:rFonts w:eastAsia="Times New Roman"/>
              </w:rPr>
              <w:t xml:space="preserve">Использование кремнезема высокой </w:t>
            </w:r>
            <w:r w:rsidRPr="007F5DAA">
              <w:rPr>
                <w:rFonts w:eastAsia="Times New Roman"/>
              </w:rPr>
              <w:t xml:space="preserve">степени чистоты </w:t>
            </w:r>
            <w:r>
              <w:rPr>
                <w:rFonts w:eastAsia="Times New Roman"/>
              </w:rPr>
              <w:t>из отходов</w:t>
            </w:r>
            <w:r w:rsidRPr="007F5DA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местного производства</w:t>
            </w:r>
            <w:r w:rsidRPr="007F5DA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для сорбц</w:t>
            </w:r>
            <w:proofErr w:type="gramStart"/>
            <w:r>
              <w:rPr>
                <w:rFonts w:eastAsia="Times New Roman"/>
              </w:rPr>
              <w:t>ии  ио</w:t>
            </w:r>
            <w:proofErr w:type="gramEnd"/>
            <w:r>
              <w:rPr>
                <w:rFonts w:eastAsia="Times New Roman"/>
              </w:rPr>
              <w:t xml:space="preserve">нов тяжелых металлов и органических </w:t>
            </w:r>
            <w:proofErr w:type="spellStart"/>
            <w:r>
              <w:rPr>
                <w:rFonts w:eastAsia="Times New Roman"/>
              </w:rPr>
              <w:t>поллютантов</w:t>
            </w:r>
            <w:proofErr w:type="spellEnd"/>
            <w:r>
              <w:rPr>
                <w:rFonts w:eastAsia="Times New Roman"/>
              </w:rPr>
              <w:t>.</w:t>
            </w:r>
          </w:p>
          <w:p w:rsidR="007F5DAA" w:rsidRDefault="007F5DAA" w:rsidP="007F5DA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Pr="007F5DAA">
              <w:rPr>
                <w:rFonts w:eastAsia="Times New Roman"/>
              </w:rPr>
              <w:t xml:space="preserve">азработка методов получения новых композиционных органических и неорганических материалов на основе диоксида кремния и комплексное исследование их физико-химических характеристик: морфологии, химического и фазового состава, оптических, сорбционных, магнитных и </w:t>
            </w:r>
            <w:r>
              <w:rPr>
                <w:rFonts w:eastAsia="Times New Roman"/>
              </w:rPr>
              <w:t>термических свойств в лаборатории</w:t>
            </w:r>
            <w:r w:rsidRPr="007F5DAA">
              <w:rPr>
                <w:rFonts w:eastAsia="Times New Roman"/>
              </w:rPr>
              <w:t xml:space="preserve"> химии редких металлов</w:t>
            </w:r>
            <w:r>
              <w:rPr>
                <w:rFonts w:eastAsia="Times New Roman"/>
              </w:rPr>
              <w:t xml:space="preserve"> ИХ ДВО РАН.</w:t>
            </w:r>
          </w:p>
          <w:p w:rsidR="003357F4" w:rsidRDefault="003357F4" w:rsidP="007F5DA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357F4">
              <w:rPr>
                <w:rFonts w:eastAsia="Times New Roman"/>
              </w:rPr>
              <w:t>Научные направления лаборатории фторидных материалов</w:t>
            </w:r>
            <w:r w:rsidR="00E53B74">
              <w:rPr>
                <w:rFonts w:eastAsia="Times New Roman"/>
              </w:rPr>
              <w:t>.</w:t>
            </w:r>
          </w:p>
          <w:p w:rsidR="00E53B74" w:rsidRDefault="00E53B74" w:rsidP="007F5DA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  <w:r w:rsidRPr="00E53B74">
              <w:rPr>
                <w:rFonts w:eastAsia="Times New Roman"/>
              </w:rPr>
              <w:t>ехнология извлечения висмута из медного концентрата Приморского ГОКа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</w:p>
          <w:p w:rsidR="003357F4" w:rsidRDefault="003357F4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E53B74" w:rsidRDefault="00E53B74" w:rsidP="00F41EB8">
            <w:pPr>
              <w:jc w:val="center"/>
              <w:rPr>
                <w:rFonts w:eastAsia="Times New Roman"/>
              </w:rPr>
            </w:pPr>
          </w:p>
          <w:p w:rsidR="00E53B74" w:rsidRDefault="00E53B74" w:rsidP="00F41EB8">
            <w:pPr>
              <w:jc w:val="center"/>
              <w:rPr>
                <w:rFonts w:eastAsia="Times New Roman"/>
              </w:rPr>
            </w:pPr>
          </w:p>
          <w:p w:rsidR="00E53B74" w:rsidRDefault="00E53B74" w:rsidP="00F41E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  <w:p w:rsidR="007F5DAA" w:rsidRDefault="007F5DAA" w:rsidP="00F41EB8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 четверть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Подготовка технологической схемы одного из процессов.</w:t>
            </w: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</w:p>
          <w:p w:rsidR="007F5DAA" w:rsidRDefault="007F5DA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Подготовка презентации по одному из направлений исследований.</w:t>
            </w: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>
            <w:pPr>
              <w:jc w:val="both"/>
              <w:rPr>
                <w:rFonts w:eastAsia="Times New Roman"/>
              </w:rPr>
            </w:pPr>
          </w:p>
          <w:p w:rsidR="003357F4" w:rsidRDefault="003357F4" w:rsidP="003357F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Подготовка буклета об одном из направлений исследований.</w:t>
            </w:r>
          </w:p>
        </w:tc>
      </w:tr>
      <w:tr w:rsidR="004019FB" w:rsidTr="004019F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 w:rsidP="00E53B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Итого      </w:t>
            </w:r>
            <w:r w:rsidR="00E53B74">
              <w:rPr>
                <w:rFonts w:eastAsia="Times New Roman"/>
                <w:b/>
              </w:rPr>
              <w:t>30</w:t>
            </w:r>
            <w:r>
              <w:rPr>
                <w:rFonts w:eastAsia="Times New Roman"/>
                <w:b/>
              </w:rPr>
              <w:t xml:space="preserve"> ч</w:t>
            </w:r>
          </w:p>
        </w:tc>
      </w:tr>
    </w:tbl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kern w:val="2"/>
          <w:lang w:eastAsia="ru-RU"/>
        </w:rPr>
      </w:pPr>
    </w:p>
    <w:p w:rsidR="004019FB" w:rsidRDefault="00F41EB8" w:rsidP="004019FB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  <w:r>
        <w:rPr>
          <w:b/>
        </w:rPr>
        <w:t>Контроль знаний,</w:t>
      </w:r>
      <w:r w:rsidR="004019FB">
        <w:rPr>
          <w:b/>
        </w:rPr>
        <w:t xml:space="preserve"> 11 класс</w:t>
      </w:r>
      <w:r>
        <w:rPr>
          <w:b/>
        </w:rPr>
        <w:t xml:space="preserve"> </w:t>
      </w:r>
    </w:p>
    <w:p w:rsidR="00F41EB8" w:rsidRDefault="00F41EB8" w:rsidP="004019FB">
      <w:pPr>
        <w:tabs>
          <w:tab w:val="left" w:pos="705"/>
        </w:tabs>
        <w:autoSpaceDE w:val="0"/>
        <w:autoSpaceDN w:val="0"/>
        <w:adjustRightInd w:val="0"/>
        <w:spacing w:before="100"/>
        <w:ind w:firstLine="709"/>
        <w:jc w:val="center"/>
        <w:rPr>
          <w:b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94"/>
        <w:gridCol w:w="1391"/>
        <w:gridCol w:w="1323"/>
        <w:gridCol w:w="1775"/>
        <w:gridCol w:w="1595"/>
        <w:gridCol w:w="1785"/>
      </w:tblGrid>
      <w:tr w:rsidR="004019FB" w:rsidTr="004019F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Формы контроля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2 четверть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3 четверть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4 четверть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  <w:jc w:val="center"/>
            </w:pPr>
            <w:r>
              <w:t>Год</w:t>
            </w:r>
          </w:p>
        </w:tc>
      </w:tr>
      <w:tr w:rsidR="004019FB" w:rsidTr="004019F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</w:pPr>
            <w:r>
              <w:t xml:space="preserve">Контрольные работы (контрольные тесты, диагностические работы, </w:t>
            </w:r>
            <w:r>
              <w:lastRenderedPageBreak/>
              <w:t>контрольное списывание и т.д.)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</w:pPr>
            <w:r>
              <w:rPr>
                <w:rFonts w:eastAsia="Times New Roman"/>
              </w:rPr>
              <w:lastRenderedPageBreak/>
              <w:t xml:space="preserve">Проспект «Современное химическое </w:t>
            </w:r>
            <w:r>
              <w:rPr>
                <w:rFonts w:eastAsia="Times New Roman"/>
              </w:rPr>
              <w:lastRenderedPageBreak/>
              <w:t>оборудование для исследования состава веществ»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rPr>
                <w:rFonts w:eastAsia="Times New Roman"/>
              </w:rPr>
            </w:pPr>
            <w:r>
              <w:lastRenderedPageBreak/>
              <w:t>Отчет по экскурсии в химическую лаборатор</w:t>
            </w:r>
            <w:r>
              <w:lastRenderedPageBreak/>
              <w:t xml:space="preserve">ию, </w:t>
            </w:r>
            <w:r>
              <w:rPr>
                <w:rFonts w:eastAsia="Times New Roman"/>
              </w:rPr>
              <w:t>разработка виртуальной экскурсии в современную химическую лабораторию.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Проспект «Исследования электролитических процессов в НИ ДВО </w:t>
            </w:r>
            <w:r>
              <w:rPr>
                <w:rFonts w:eastAsia="Times New Roman"/>
              </w:rPr>
              <w:lastRenderedPageBreak/>
              <w:t>РАН».</w:t>
            </w:r>
          </w:p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</w:pPr>
            <w:r>
              <w:rPr>
                <w:rFonts w:eastAsia="Times New Roman"/>
              </w:rPr>
              <w:t>Электронный постер «Гальванические процессы для производства деталей на предприятиях края».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</w:pPr>
            <w:r>
              <w:rPr>
                <w:rFonts w:eastAsia="Times New Roman"/>
              </w:rPr>
              <w:lastRenderedPageBreak/>
              <w:t>Технологическая схема одного из процессов.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B" w:rsidRDefault="004019FB">
            <w:pPr>
              <w:tabs>
                <w:tab w:val="left" w:pos="705"/>
              </w:tabs>
              <w:autoSpaceDE w:val="0"/>
              <w:autoSpaceDN w:val="0"/>
              <w:adjustRightInd w:val="0"/>
              <w:spacing w:before="100"/>
            </w:pPr>
            <w:r>
              <w:t>Исследовательский (групповой или индивидуальн</w:t>
            </w:r>
            <w:r>
              <w:lastRenderedPageBreak/>
              <w:t>ый) проект</w:t>
            </w:r>
          </w:p>
          <w:p w:rsidR="004019FB" w:rsidRDefault="004019FB">
            <w:r>
              <w:rPr>
                <w:rFonts w:eastAsia="Times New Roman"/>
              </w:rPr>
              <w:t>Подготовка презентации об одном из направлений исследований в ИХ ДВО РАН</w:t>
            </w:r>
          </w:p>
        </w:tc>
      </w:tr>
    </w:tbl>
    <w:p w:rsidR="004019FB" w:rsidRDefault="004019FB" w:rsidP="004019FB">
      <w:pPr>
        <w:autoSpaceDE w:val="0"/>
        <w:autoSpaceDN w:val="0"/>
        <w:adjustRightInd w:val="0"/>
        <w:ind w:firstLine="708"/>
        <w:jc w:val="both"/>
        <w:rPr>
          <w:rFonts w:eastAsia="Times New Roman"/>
          <w:kern w:val="2"/>
          <w:lang w:eastAsia="ru-RU"/>
        </w:rPr>
      </w:pPr>
    </w:p>
    <w:p w:rsidR="004019FB" w:rsidRDefault="004019FB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Примерные темы проектных работ</w:t>
      </w:r>
    </w:p>
    <w:p w:rsidR="00F41EB8" w:rsidRDefault="00F41EB8" w:rsidP="004019F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lang w:eastAsia="ru-RU"/>
        </w:rPr>
      </w:pPr>
    </w:p>
    <w:p w:rsidR="004019FB" w:rsidRDefault="004019FB" w:rsidP="004019FB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химическое оборудование для исследования состава веществ.</w:t>
      </w:r>
    </w:p>
    <w:p w:rsidR="004019FB" w:rsidRDefault="004019FB" w:rsidP="004019FB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электрохимических процессов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ДВО РАН.</w:t>
      </w:r>
    </w:p>
    <w:p w:rsidR="004019FB" w:rsidRDefault="004019FB" w:rsidP="004019FB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достижения неорганической химии на Дальнем Востоке и Приморском крае.</w:t>
      </w:r>
    </w:p>
    <w:p w:rsidR="004019FB" w:rsidRDefault="004019FB" w:rsidP="004019FB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 «Исследования электролитических процессов в НИ ДВО РАН».</w:t>
      </w:r>
    </w:p>
    <w:p w:rsidR="004019FB" w:rsidRDefault="004019FB" w:rsidP="004019FB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«Гальванические процессы для производства деталей на предприятиях края».</w:t>
      </w:r>
    </w:p>
    <w:p w:rsidR="004019FB" w:rsidRDefault="004019FB" w:rsidP="004019FB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технологической схемы одного из процессов изученных гальванических процессов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никелирование (блестящее, матовое); хромирование; олово-висмут; химическое никелирование).</w:t>
      </w:r>
    </w:p>
    <w:p w:rsidR="004019FB" w:rsidRDefault="004019FB" w:rsidP="004019FB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способов утилизации отходов гальванических производств физико-химическими методами.</w:t>
      </w:r>
    </w:p>
    <w:p w:rsidR="004019FB" w:rsidRDefault="004019FB" w:rsidP="004019FB">
      <w:pPr>
        <w:kinsoku w:val="0"/>
        <w:overflowPunct w:val="0"/>
        <w:jc w:val="center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Учебные исследования</w:t>
      </w:r>
    </w:p>
    <w:p w:rsidR="004019FB" w:rsidRDefault="004019FB" w:rsidP="004019FB">
      <w:pPr>
        <w:kinsoku w:val="0"/>
        <w:overflowPunct w:val="0"/>
        <w:textAlignment w:val="baseline"/>
        <w:rPr>
          <w:rFonts w:eastAsia="Times New Roman"/>
          <w:lang w:eastAsia="ru-RU"/>
        </w:rPr>
      </w:pPr>
    </w:p>
    <w:p w:rsidR="004019FB" w:rsidRDefault="004019FB" w:rsidP="004019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Гидролиз солей и состав минера</w:t>
      </w:r>
      <w:r w:rsidR="00F41EB8">
        <w:rPr>
          <w:rFonts w:ascii="Times New Roman" w:hAnsi="Times New Roman" w:cs="Times New Roman"/>
          <w:sz w:val="24"/>
          <w:szCs w:val="24"/>
          <w:lang w:eastAsia="ru-RU"/>
        </w:rPr>
        <w:t>льных вод из источников в Примо</w:t>
      </w:r>
      <w:r>
        <w:rPr>
          <w:rFonts w:ascii="Times New Roman" w:hAnsi="Times New Roman" w:cs="Times New Roman"/>
          <w:sz w:val="24"/>
          <w:szCs w:val="24"/>
          <w:lang w:eastAsia="ru-RU"/>
        </w:rPr>
        <w:t>рье.</w:t>
      </w:r>
    </w:p>
    <w:p w:rsidR="004019FB" w:rsidRDefault="004019FB" w:rsidP="004019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</w:t>
      </w:r>
      <w:proofErr w:type="spellEnd"/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комплексы металлов и их применение для очистки воды. </w:t>
      </w:r>
    </w:p>
    <w:p w:rsidR="004019FB" w:rsidRDefault="004019FB" w:rsidP="004019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Селективные неорганические сорбенты марки для очистки технологических и сточных вод промышленных предприятий от радионуклидов, токсичных и тяжелых металлов и других загрязнений.</w:t>
      </w:r>
    </w:p>
    <w:p w:rsidR="004019FB" w:rsidRDefault="004019FB" w:rsidP="004019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 гидролиза и коагуляции солей алюминия при </w:t>
      </w:r>
      <w:r w:rsidR="000112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очистки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от примесей.</w:t>
      </w:r>
    </w:p>
    <w:p w:rsidR="004019FB" w:rsidRDefault="004019FB" w:rsidP="004019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качественных реакций ионов.</w:t>
      </w:r>
      <w:r>
        <w:rPr>
          <w:rFonts w:eastAsia="Times New Roman"/>
          <w:lang w:eastAsia="ru-RU"/>
        </w:rPr>
        <w:t xml:space="preserve">      </w:t>
      </w:r>
    </w:p>
    <w:p w:rsidR="004019FB" w:rsidRPr="009C189C" w:rsidRDefault="004019FB" w:rsidP="004019FB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6EE" w:rsidRPr="00022F55" w:rsidRDefault="007856EE" w:rsidP="00874AB1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22F55">
        <w:rPr>
          <w:rFonts w:eastAsia="Times New Roman"/>
          <w:lang w:eastAsia="ru-RU"/>
        </w:rPr>
        <w:t>ЛИТЕРАТУРА</w:t>
      </w:r>
    </w:p>
    <w:p w:rsidR="008D6C03" w:rsidRPr="009C189C" w:rsidRDefault="00544B63" w:rsidP="00C8117A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89C">
        <w:rPr>
          <w:rFonts w:ascii="Times New Roman" w:hAnsi="Times New Roman" w:cs="Times New Roman"/>
          <w:sz w:val="24"/>
          <w:szCs w:val="24"/>
        </w:rPr>
        <w:t>Пузаков</w:t>
      </w:r>
      <w:proofErr w:type="spellEnd"/>
      <w:r w:rsidRPr="009C189C">
        <w:rPr>
          <w:rFonts w:ascii="Times New Roman" w:hAnsi="Times New Roman" w:cs="Times New Roman"/>
          <w:sz w:val="24"/>
          <w:szCs w:val="24"/>
        </w:rPr>
        <w:t xml:space="preserve"> С.А. и др. Химия.11 класс. Учебное пособие для общеобразовательных организаций. Углубленный</w:t>
      </w:r>
      <w:r w:rsidRPr="009C18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112EA" w:rsidRPr="009C189C">
        <w:rPr>
          <w:rFonts w:ascii="Times New Roman" w:hAnsi="Times New Roman" w:cs="Times New Roman"/>
          <w:sz w:val="24"/>
          <w:szCs w:val="24"/>
        </w:rPr>
        <w:t>уровень. -</w:t>
      </w:r>
      <w:r w:rsidRPr="009C189C">
        <w:rPr>
          <w:rFonts w:ascii="Times New Roman" w:hAnsi="Times New Roman" w:cs="Times New Roman"/>
          <w:sz w:val="24"/>
          <w:szCs w:val="24"/>
        </w:rPr>
        <w:t>М.- Изд. Просвещение. – 2020, 320 с.</w:t>
      </w:r>
    </w:p>
    <w:p w:rsidR="008D6C03" w:rsidRPr="009C189C" w:rsidRDefault="008D6C03" w:rsidP="00C8117A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89C">
        <w:rPr>
          <w:rFonts w:ascii="Times New Roman" w:hAnsi="Times New Roman" w:cs="Times New Roman"/>
          <w:sz w:val="24"/>
          <w:szCs w:val="24"/>
        </w:rPr>
        <w:t>Дальневосточное отделение Российской академии наук.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9C189C">
        <w:rPr>
          <w:rFonts w:ascii="Times New Roman" w:hAnsi="Times New Roman" w:cs="Times New Roman"/>
          <w:sz w:val="24"/>
          <w:szCs w:val="24"/>
        </w:rPr>
        <w:t xml:space="preserve">Сайт. Электронный ресурс. Режим доступа: </w:t>
      </w:r>
      <w:hyperlink r:id="rId9" w:history="1">
        <w:r w:rsidRPr="009C189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http://www.febras.ru/</w:t>
        </w:r>
      </w:hyperlink>
      <w:r w:rsidRPr="009C189C">
        <w:rPr>
          <w:rFonts w:ascii="Times New Roman" w:hAnsi="Times New Roman" w:cs="Times New Roman"/>
          <w:sz w:val="24"/>
          <w:szCs w:val="24"/>
        </w:rPr>
        <w:t>.</w:t>
      </w:r>
    </w:p>
    <w:p w:rsidR="009C189C" w:rsidRPr="009C189C" w:rsidRDefault="003F4508" w:rsidP="00C8117A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89C">
        <w:rPr>
          <w:rFonts w:ascii="Times New Roman" w:hAnsi="Times New Roman" w:cs="Times New Roman"/>
          <w:sz w:val="24"/>
          <w:szCs w:val="24"/>
        </w:rPr>
        <w:t>Проект ОАО «НК «Роснефть»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9C189C">
        <w:rPr>
          <w:rFonts w:ascii="Times New Roman" w:hAnsi="Times New Roman" w:cs="Times New Roman"/>
          <w:sz w:val="24"/>
          <w:szCs w:val="24"/>
        </w:rPr>
        <w:t xml:space="preserve">Восточная Нефтехимическая Компания (ВНХК) мощностью до 30 млн. тонн в год по углеводородному сырью. Электронный ресурс. Режим доступа: </w:t>
      </w:r>
      <w:hyperlink r:id="rId10" w:history="1">
        <w:r w:rsidR="009C189C" w:rsidRPr="009C189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https://www.rosneft.ru/upload/site1/document_file/b77TiiDgY1.pdf</w:t>
        </w:r>
      </w:hyperlink>
      <w:r w:rsidR="00637FC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637FC0" w:rsidRDefault="009C189C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89C">
        <w:rPr>
          <w:rFonts w:ascii="Times New Roman" w:hAnsi="Times New Roman" w:cs="Times New Roman"/>
          <w:sz w:val="24"/>
          <w:szCs w:val="24"/>
        </w:rPr>
        <w:lastRenderedPageBreak/>
        <w:t xml:space="preserve">Химическая промышленность в Приморском крае. Электронный ресурс. Режим доступа: </w:t>
      </w:r>
      <w:hyperlink r:id="rId11" w:history="1">
        <w:r w:rsidR="00637FC0" w:rsidRPr="00922E1D">
          <w:rPr>
            <w:rStyle w:val="a7"/>
            <w:rFonts w:ascii="Times New Roman" w:hAnsi="Times New Roman" w:cs="Times New Roman"/>
            <w:sz w:val="24"/>
            <w:szCs w:val="24"/>
          </w:rPr>
          <w:t>https://www.orgpage.ru/primorskiy-kray/khimicheskaya-promyshlennost/</w:t>
        </w:r>
      </w:hyperlink>
      <w:r w:rsidR="00637FC0">
        <w:rPr>
          <w:rFonts w:ascii="Times New Roman" w:hAnsi="Times New Roman" w:cs="Times New Roman"/>
          <w:sz w:val="24"/>
          <w:szCs w:val="24"/>
        </w:rPr>
        <w:t>.</w:t>
      </w:r>
    </w:p>
    <w:p w:rsidR="00637FC0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C0">
        <w:rPr>
          <w:rFonts w:ascii="Times New Roman" w:hAnsi="Times New Roman" w:cs="Times New Roman"/>
          <w:sz w:val="24"/>
          <w:szCs w:val="24"/>
        </w:rPr>
        <w:t xml:space="preserve">Молчанов В.П., Медков М.А., Хомич В.Г.,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Белобелецкая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М.В. Исследование   техногенных россыпей Приморья как источника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доизвлечения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благородных металлов\\ Геохимия. 2004. №6. С. 684-688.</w:t>
      </w:r>
    </w:p>
    <w:p w:rsidR="00637FC0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C0">
        <w:rPr>
          <w:rFonts w:ascii="Times New Roman" w:hAnsi="Times New Roman" w:cs="Times New Roman"/>
          <w:sz w:val="24"/>
          <w:szCs w:val="24"/>
        </w:rPr>
        <w:t>В.П.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>Молчанов, М.А.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>Медков, В.Г.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>Хомич, Е.И.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>Медведев, Н.Г.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 xml:space="preserve">Борискина. Экология и малоотходная технология извлечения полезных компонентов из техногенных и прибрежно-морских россыпей юга Дальнего Востока. Доклады Международной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. «Полезные ископаемые континентальных шельфов» и V(заключительная) конференция по проекту IGCP-464 «Континентальные шельфы во время последнего гляциального цикла». СПб.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ВНИИОкеанология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>, 2005. С.46-48.</w:t>
      </w:r>
    </w:p>
    <w:p w:rsidR="00637FC0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C0">
        <w:rPr>
          <w:rFonts w:ascii="Times New Roman" w:hAnsi="Times New Roman" w:cs="Times New Roman"/>
          <w:sz w:val="24"/>
          <w:szCs w:val="24"/>
        </w:rPr>
        <w:t>М.А.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>Медков, В.П.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>Молчанов, М.В.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Белобелецкая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>, В.Г.</w:t>
      </w:r>
      <w:r w:rsidR="00F41EB8">
        <w:rPr>
          <w:rFonts w:ascii="Times New Roman" w:hAnsi="Times New Roman" w:cs="Times New Roman"/>
          <w:sz w:val="24"/>
          <w:szCs w:val="24"/>
        </w:rPr>
        <w:t xml:space="preserve"> </w:t>
      </w:r>
      <w:r w:rsidRPr="00637FC0">
        <w:rPr>
          <w:rFonts w:ascii="Times New Roman" w:hAnsi="Times New Roman" w:cs="Times New Roman"/>
          <w:sz w:val="24"/>
          <w:szCs w:val="24"/>
        </w:rPr>
        <w:t xml:space="preserve">Хомич. Экология и малоотходная технология извлечения благородных металлов из техногенных россыпей юга Дальнего Востока. Труды VI международного симпозиума по геологической и минералогической корреляции в сопредельных районах России, Китая и Монголии, и Чтений памяти акад.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С.С.Смирнова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>. Из-во БНЦ СО РАН, Чита, 2005. с.210-212.</w:t>
      </w:r>
    </w:p>
    <w:p w:rsidR="00637FC0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FC0">
        <w:rPr>
          <w:rFonts w:ascii="Times New Roman" w:hAnsi="Times New Roman" w:cs="Times New Roman"/>
          <w:sz w:val="24"/>
          <w:szCs w:val="24"/>
        </w:rPr>
        <w:t xml:space="preserve">Молчанов В.П., Медков М.А.,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Юдаков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А.А.,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Стеблевская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Н.И. Малоотходная технология извлечения золота и попутных компонентов из техногенных и прибрежно-морских россыпей юга Дальнего Востока. </w:t>
      </w:r>
      <w:r w:rsidRPr="00637FC0">
        <w:rPr>
          <w:rFonts w:ascii="Times New Roman" w:hAnsi="Times New Roman" w:cs="Times New Roman"/>
          <w:sz w:val="24"/>
          <w:szCs w:val="24"/>
          <w:lang w:val="en-US"/>
        </w:rPr>
        <w:t>International scientific technical conference “The gold – metal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ll times” Bulgaria, Varna, </w:t>
      </w:r>
      <w:r w:rsidRPr="00637FC0">
        <w:rPr>
          <w:rFonts w:ascii="Times New Roman" w:hAnsi="Times New Roman" w:cs="Times New Roman"/>
          <w:sz w:val="24"/>
          <w:szCs w:val="24"/>
          <w:lang w:val="en-US"/>
        </w:rPr>
        <w:t>2007 г.   c. 23- 27.</w:t>
      </w:r>
    </w:p>
    <w:p w:rsidR="00637FC0" w:rsidRPr="00BD5AC9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C0">
        <w:rPr>
          <w:rFonts w:ascii="Times New Roman" w:hAnsi="Times New Roman" w:cs="Times New Roman"/>
          <w:sz w:val="24"/>
          <w:szCs w:val="24"/>
        </w:rPr>
        <w:t xml:space="preserve">Молчанов В.П., Медков М.А.,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Стеблевская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Н.И., Медведев Е.И. Мониторинг и перспективы переработки техногенных россыпей юга Дальнего Востока. Мат. II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. Экологического форума «Природа без границ»,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Вл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>-к, 2007 г., с.152-155.</w:t>
      </w:r>
    </w:p>
    <w:p w:rsidR="00637FC0" w:rsidRPr="00637FC0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FC0">
        <w:rPr>
          <w:rFonts w:ascii="Times New Roman" w:hAnsi="Times New Roman" w:cs="Times New Roman"/>
          <w:sz w:val="24"/>
          <w:szCs w:val="24"/>
        </w:rPr>
        <w:t>Стеблевская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Н.И., Молчанов В.П., Медков М.А.,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Белобелецкая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М.В. Современные возможности методов биогеохимии и гидрометаллургии по снижению техногенного воздействия на окружающую среду Дальневосточного региона. Сб. трудов IV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. Научно-практической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>. «Исследование, разработка и применение высоких технологий в промышленности», С.-П., 2007 г., с.150-152.</w:t>
      </w:r>
    </w:p>
    <w:p w:rsidR="00637FC0" w:rsidRPr="00637FC0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FC0">
        <w:rPr>
          <w:rFonts w:ascii="Times New Roman" w:hAnsi="Times New Roman" w:cs="Times New Roman"/>
          <w:sz w:val="24"/>
          <w:szCs w:val="24"/>
        </w:rPr>
        <w:t>Стеблевская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Н.И., Медков М.А., Молчанов В.П. Биогеохимический мониторинг техногенных россыпей юга Дальнего Востока. Вестник РУДН. Серия Инженерная экология, 2007 г., с. 98-102.</w:t>
      </w:r>
    </w:p>
    <w:p w:rsidR="00637FC0" w:rsidRPr="00637FC0" w:rsidRDefault="00637FC0" w:rsidP="00637FC0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C0">
        <w:rPr>
          <w:rFonts w:ascii="Times New Roman" w:hAnsi="Times New Roman" w:cs="Times New Roman"/>
          <w:sz w:val="24"/>
          <w:szCs w:val="24"/>
        </w:rPr>
        <w:t xml:space="preserve">Молчанов В.П.,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Стеблевская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 Н.И., Медков М.А. Теоретические основы биогеохимического мониторинга техногенных россыпей золота Дальнего Востока для их комплексной переработки. Сб.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637FC0">
        <w:rPr>
          <w:rFonts w:ascii="Times New Roman" w:hAnsi="Times New Roman" w:cs="Times New Roman"/>
          <w:sz w:val="24"/>
          <w:szCs w:val="24"/>
        </w:rPr>
        <w:t xml:space="preserve">. Всероссийской научной </w:t>
      </w:r>
      <w:proofErr w:type="spellStart"/>
      <w:r w:rsidRPr="00637FC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с международным участием «</w:t>
      </w:r>
      <w:r w:rsidRPr="00637FC0">
        <w:rPr>
          <w:rFonts w:ascii="Times New Roman" w:hAnsi="Times New Roman" w:cs="Times New Roman"/>
          <w:sz w:val="24"/>
          <w:szCs w:val="24"/>
        </w:rPr>
        <w:t>Научные основы химии и технологии переработки комплексного сырья и синтеза на его основе функциональных материалов», Апатиты, 2008 г. Ч.2. С.189-192.</w:t>
      </w:r>
    </w:p>
    <w:p w:rsidR="009C189C" w:rsidRPr="00637FC0" w:rsidRDefault="009C189C" w:rsidP="00C8117A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39427B" w:rsidRPr="009C189C" w:rsidRDefault="0039427B" w:rsidP="00C8117A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9C189C">
        <w:rPr>
          <w:rFonts w:eastAsia="Times New Roman"/>
          <w:lang w:eastAsia="ru-RU"/>
        </w:rPr>
        <w:t>ВИДЕОРЕСУРСЫ</w:t>
      </w:r>
    </w:p>
    <w:p w:rsidR="00F41EB8" w:rsidRDefault="00BD0E82" w:rsidP="00C811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Московский нефтеперерабатывающий завод </w:t>
      </w:r>
      <w:r w:rsidR="00F41EB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C8117A" w:rsidRPr="00C8117A" w:rsidRDefault="002E29ED" w:rsidP="00F41EB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D0E82" w:rsidRPr="009C189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https://www.youtube.com/watch?v=PBI1hCkZYBo</w:t>
        </w:r>
      </w:hyperlink>
      <w:r w:rsidR="00BD0E82" w:rsidRPr="009C189C">
        <w:rPr>
          <w:rFonts w:ascii="Times New Roman" w:hAnsi="Times New Roman" w:cs="Times New Roman"/>
          <w:sz w:val="24"/>
          <w:szCs w:val="24"/>
        </w:rPr>
        <w:t>.</w:t>
      </w:r>
    </w:p>
    <w:p w:rsidR="0039427B" w:rsidRPr="00FC7FF2" w:rsidRDefault="00BD0E82" w:rsidP="00C811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17A">
        <w:rPr>
          <w:rFonts w:ascii="Times New Roman" w:hAnsi="Times New Roman" w:cs="Times New Roman"/>
          <w:sz w:val="24"/>
          <w:szCs w:val="24"/>
        </w:rPr>
        <w:t>Нефтеперерабатывающ</w:t>
      </w:r>
      <w:r w:rsidR="00F41EB8">
        <w:rPr>
          <w:rFonts w:ascii="Times New Roman" w:hAnsi="Times New Roman" w:cs="Times New Roman"/>
          <w:sz w:val="24"/>
          <w:szCs w:val="24"/>
        </w:rPr>
        <w:t xml:space="preserve">ий завод в Ярославской области / </w:t>
      </w:r>
      <w:hyperlink r:id="rId13" w:history="1">
        <w:r w:rsidR="00FC7FF2" w:rsidRPr="003E67E5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https://www.youtube.com/watch?v=CwvST-nd4I0</w:t>
        </w:r>
      </w:hyperlink>
      <w:r w:rsidRPr="00C8117A">
        <w:rPr>
          <w:rFonts w:ascii="Times New Roman" w:hAnsi="Times New Roman" w:cs="Times New Roman"/>
          <w:sz w:val="24"/>
          <w:szCs w:val="24"/>
        </w:rPr>
        <w:t>.</w:t>
      </w:r>
    </w:p>
    <w:p w:rsidR="00FC7FF2" w:rsidRDefault="00FC7FF2" w:rsidP="00FC7FF2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sectPr w:rsidR="00FC7FF2" w:rsidSect="00B44D39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ED" w:rsidRDefault="002E29ED" w:rsidP="003850C2">
      <w:r>
        <w:separator/>
      </w:r>
    </w:p>
  </w:endnote>
  <w:endnote w:type="continuationSeparator" w:id="0">
    <w:p w:rsidR="002E29ED" w:rsidRDefault="002E29ED" w:rsidP="0038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535120"/>
      <w:docPartObj>
        <w:docPartGallery w:val="Page Numbers (Bottom of Page)"/>
        <w:docPartUnique/>
      </w:docPartObj>
    </w:sdtPr>
    <w:sdtEndPr/>
    <w:sdtContent>
      <w:p w:rsidR="00F10ACC" w:rsidRDefault="00F10A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B8">
          <w:rPr>
            <w:noProof/>
          </w:rPr>
          <w:t>2</w:t>
        </w:r>
        <w:r>
          <w:fldChar w:fldCharType="end"/>
        </w:r>
      </w:p>
    </w:sdtContent>
  </w:sdt>
  <w:p w:rsidR="00F10ACC" w:rsidRDefault="00F10A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ED" w:rsidRDefault="002E29ED" w:rsidP="003850C2">
      <w:r>
        <w:separator/>
      </w:r>
    </w:p>
  </w:footnote>
  <w:footnote w:type="continuationSeparator" w:id="0">
    <w:p w:rsidR="002E29ED" w:rsidRDefault="002E29ED" w:rsidP="0038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54A"/>
    <w:multiLevelType w:val="hybridMultilevel"/>
    <w:tmpl w:val="23C0EF76"/>
    <w:lvl w:ilvl="0" w:tplc="93940F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61FB"/>
    <w:multiLevelType w:val="hybridMultilevel"/>
    <w:tmpl w:val="3E7CAB6E"/>
    <w:lvl w:ilvl="0" w:tplc="93940F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E278C"/>
    <w:multiLevelType w:val="hybridMultilevel"/>
    <w:tmpl w:val="A6CA0EF0"/>
    <w:lvl w:ilvl="0" w:tplc="93940F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967BE"/>
    <w:multiLevelType w:val="hybridMultilevel"/>
    <w:tmpl w:val="71229AB4"/>
    <w:lvl w:ilvl="0" w:tplc="93940F5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8064F4"/>
    <w:multiLevelType w:val="hybridMultilevel"/>
    <w:tmpl w:val="B9A6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0F5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D65DC"/>
    <w:multiLevelType w:val="hybridMultilevel"/>
    <w:tmpl w:val="0E90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4FBC"/>
    <w:multiLevelType w:val="hybridMultilevel"/>
    <w:tmpl w:val="5FACE1DA"/>
    <w:lvl w:ilvl="0" w:tplc="93940F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147F2"/>
    <w:multiLevelType w:val="hybridMultilevel"/>
    <w:tmpl w:val="DED07950"/>
    <w:lvl w:ilvl="0" w:tplc="93940F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27"/>
    <w:rsid w:val="0000737D"/>
    <w:rsid w:val="000112EA"/>
    <w:rsid w:val="00015CD9"/>
    <w:rsid w:val="0001735E"/>
    <w:rsid w:val="00022F55"/>
    <w:rsid w:val="00055478"/>
    <w:rsid w:val="00063D52"/>
    <w:rsid w:val="000643C2"/>
    <w:rsid w:val="00083C95"/>
    <w:rsid w:val="00091451"/>
    <w:rsid w:val="000C348E"/>
    <w:rsid w:val="000C4109"/>
    <w:rsid w:val="000D0C76"/>
    <w:rsid w:val="000D696B"/>
    <w:rsid w:val="000F1A30"/>
    <w:rsid w:val="000F5376"/>
    <w:rsid w:val="00120D33"/>
    <w:rsid w:val="0012161F"/>
    <w:rsid w:val="001239E7"/>
    <w:rsid w:val="00124064"/>
    <w:rsid w:val="00127AB7"/>
    <w:rsid w:val="001427A1"/>
    <w:rsid w:val="0015039C"/>
    <w:rsid w:val="00156EA9"/>
    <w:rsid w:val="001727EC"/>
    <w:rsid w:val="00173B16"/>
    <w:rsid w:val="00183A0F"/>
    <w:rsid w:val="0018785F"/>
    <w:rsid w:val="00195733"/>
    <w:rsid w:val="001A5669"/>
    <w:rsid w:val="001A645E"/>
    <w:rsid w:val="001B4C05"/>
    <w:rsid w:val="001B55B0"/>
    <w:rsid w:val="001B7B66"/>
    <w:rsid w:val="001F1424"/>
    <w:rsid w:val="0020728C"/>
    <w:rsid w:val="002240DD"/>
    <w:rsid w:val="00226200"/>
    <w:rsid w:val="002268B8"/>
    <w:rsid w:val="00235D90"/>
    <w:rsid w:val="00245489"/>
    <w:rsid w:val="0025101B"/>
    <w:rsid w:val="002717AC"/>
    <w:rsid w:val="002827B5"/>
    <w:rsid w:val="002A181D"/>
    <w:rsid w:val="002A447C"/>
    <w:rsid w:val="002A4CAF"/>
    <w:rsid w:val="002B2EE3"/>
    <w:rsid w:val="002B3771"/>
    <w:rsid w:val="002C2FBD"/>
    <w:rsid w:val="002C7D50"/>
    <w:rsid w:val="002D01E8"/>
    <w:rsid w:val="002D7148"/>
    <w:rsid w:val="002E29ED"/>
    <w:rsid w:val="00302EB5"/>
    <w:rsid w:val="003109D3"/>
    <w:rsid w:val="00311F3E"/>
    <w:rsid w:val="00325049"/>
    <w:rsid w:val="00331542"/>
    <w:rsid w:val="00334C1B"/>
    <w:rsid w:val="003357F4"/>
    <w:rsid w:val="00347AEC"/>
    <w:rsid w:val="003661A4"/>
    <w:rsid w:val="00367A28"/>
    <w:rsid w:val="00371827"/>
    <w:rsid w:val="00374CCF"/>
    <w:rsid w:val="003759FA"/>
    <w:rsid w:val="003775ED"/>
    <w:rsid w:val="00377CF5"/>
    <w:rsid w:val="003838B3"/>
    <w:rsid w:val="003850C2"/>
    <w:rsid w:val="0039427B"/>
    <w:rsid w:val="003A0F23"/>
    <w:rsid w:val="003A3D00"/>
    <w:rsid w:val="003A4091"/>
    <w:rsid w:val="003B0147"/>
    <w:rsid w:val="003C40B8"/>
    <w:rsid w:val="003D05C6"/>
    <w:rsid w:val="003D4B48"/>
    <w:rsid w:val="003D5B57"/>
    <w:rsid w:val="003E71BE"/>
    <w:rsid w:val="003E778C"/>
    <w:rsid w:val="003F4508"/>
    <w:rsid w:val="004019FB"/>
    <w:rsid w:val="00401F30"/>
    <w:rsid w:val="00403924"/>
    <w:rsid w:val="00412396"/>
    <w:rsid w:val="00416A9F"/>
    <w:rsid w:val="00432281"/>
    <w:rsid w:val="00433590"/>
    <w:rsid w:val="00457B60"/>
    <w:rsid w:val="004613B2"/>
    <w:rsid w:val="004721D2"/>
    <w:rsid w:val="00473972"/>
    <w:rsid w:val="00475FE2"/>
    <w:rsid w:val="00476305"/>
    <w:rsid w:val="00476AD8"/>
    <w:rsid w:val="004814E9"/>
    <w:rsid w:val="004844F0"/>
    <w:rsid w:val="00484B8F"/>
    <w:rsid w:val="00484BBE"/>
    <w:rsid w:val="004B0B01"/>
    <w:rsid w:val="004C4B2A"/>
    <w:rsid w:val="004E70BF"/>
    <w:rsid w:val="005119E5"/>
    <w:rsid w:val="005231A2"/>
    <w:rsid w:val="005248DC"/>
    <w:rsid w:val="0054429E"/>
    <w:rsid w:val="00544B63"/>
    <w:rsid w:val="00544E77"/>
    <w:rsid w:val="00546B69"/>
    <w:rsid w:val="005476A3"/>
    <w:rsid w:val="005534A2"/>
    <w:rsid w:val="005614C1"/>
    <w:rsid w:val="00565EE0"/>
    <w:rsid w:val="00591152"/>
    <w:rsid w:val="00591C94"/>
    <w:rsid w:val="005A4284"/>
    <w:rsid w:val="005A6B7E"/>
    <w:rsid w:val="005C1EB6"/>
    <w:rsid w:val="005D3BE2"/>
    <w:rsid w:val="005D4CFB"/>
    <w:rsid w:val="005D5D7B"/>
    <w:rsid w:val="005F29F0"/>
    <w:rsid w:val="00621219"/>
    <w:rsid w:val="00635F82"/>
    <w:rsid w:val="00637FC0"/>
    <w:rsid w:val="00640C7E"/>
    <w:rsid w:val="0064263A"/>
    <w:rsid w:val="00654DC9"/>
    <w:rsid w:val="00655543"/>
    <w:rsid w:val="00655FC6"/>
    <w:rsid w:val="00657E3E"/>
    <w:rsid w:val="006719EA"/>
    <w:rsid w:val="00673C9A"/>
    <w:rsid w:val="00677B37"/>
    <w:rsid w:val="006921FC"/>
    <w:rsid w:val="006A1BE1"/>
    <w:rsid w:val="006A4BA4"/>
    <w:rsid w:val="006A5CEC"/>
    <w:rsid w:val="006B251B"/>
    <w:rsid w:val="006C7027"/>
    <w:rsid w:val="006C74AB"/>
    <w:rsid w:val="006D0A7F"/>
    <w:rsid w:val="006E2C44"/>
    <w:rsid w:val="007010A0"/>
    <w:rsid w:val="00703846"/>
    <w:rsid w:val="007064F8"/>
    <w:rsid w:val="00717277"/>
    <w:rsid w:val="00717AB1"/>
    <w:rsid w:val="00722EA0"/>
    <w:rsid w:val="00732880"/>
    <w:rsid w:val="0073388B"/>
    <w:rsid w:val="007368F2"/>
    <w:rsid w:val="00741252"/>
    <w:rsid w:val="0074129D"/>
    <w:rsid w:val="00763003"/>
    <w:rsid w:val="007673FB"/>
    <w:rsid w:val="007856EE"/>
    <w:rsid w:val="007B3BB9"/>
    <w:rsid w:val="007B6FF4"/>
    <w:rsid w:val="007C0C1D"/>
    <w:rsid w:val="007C48D8"/>
    <w:rsid w:val="007C7FD7"/>
    <w:rsid w:val="007D4C80"/>
    <w:rsid w:val="007D6A45"/>
    <w:rsid w:val="007E47B9"/>
    <w:rsid w:val="007E796C"/>
    <w:rsid w:val="007F3059"/>
    <w:rsid w:val="007F5DAA"/>
    <w:rsid w:val="007F7838"/>
    <w:rsid w:val="00807483"/>
    <w:rsid w:val="0081225C"/>
    <w:rsid w:val="00820AC8"/>
    <w:rsid w:val="00825D0C"/>
    <w:rsid w:val="00836CF8"/>
    <w:rsid w:val="00850AF9"/>
    <w:rsid w:val="00857A0C"/>
    <w:rsid w:val="0087455F"/>
    <w:rsid w:val="00874AB1"/>
    <w:rsid w:val="00877F7E"/>
    <w:rsid w:val="008817FB"/>
    <w:rsid w:val="00881C36"/>
    <w:rsid w:val="008928D6"/>
    <w:rsid w:val="00895973"/>
    <w:rsid w:val="00895FDB"/>
    <w:rsid w:val="008A4606"/>
    <w:rsid w:val="008A4FA4"/>
    <w:rsid w:val="008B2125"/>
    <w:rsid w:val="008C0C55"/>
    <w:rsid w:val="008C5AAD"/>
    <w:rsid w:val="008D25DD"/>
    <w:rsid w:val="008D6C03"/>
    <w:rsid w:val="00910E64"/>
    <w:rsid w:val="00930AEB"/>
    <w:rsid w:val="009379F5"/>
    <w:rsid w:val="009405EA"/>
    <w:rsid w:val="00950637"/>
    <w:rsid w:val="00950F07"/>
    <w:rsid w:val="00960AD8"/>
    <w:rsid w:val="00966A2C"/>
    <w:rsid w:val="00972532"/>
    <w:rsid w:val="0097463D"/>
    <w:rsid w:val="0097576E"/>
    <w:rsid w:val="009763AF"/>
    <w:rsid w:val="00977501"/>
    <w:rsid w:val="0098304B"/>
    <w:rsid w:val="009B0E6E"/>
    <w:rsid w:val="009C189C"/>
    <w:rsid w:val="009C5FD5"/>
    <w:rsid w:val="009D35AA"/>
    <w:rsid w:val="009E1D0A"/>
    <w:rsid w:val="009F0AA8"/>
    <w:rsid w:val="009F61F1"/>
    <w:rsid w:val="00A00D68"/>
    <w:rsid w:val="00A02B19"/>
    <w:rsid w:val="00A109B8"/>
    <w:rsid w:val="00A23B5F"/>
    <w:rsid w:val="00A27480"/>
    <w:rsid w:val="00A306E9"/>
    <w:rsid w:val="00A57D5F"/>
    <w:rsid w:val="00A800D5"/>
    <w:rsid w:val="00A861A4"/>
    <w:rsid w:val="00A877CA"/>
    <w:rsid w:val="00A96F61"/>
    <w:rsid w:val="00AA701B"/>
    <w:rsid w:val="00AB5574"/>
    <w:rsid w:val="00AB7404"/>
    <w:rsid w:val="00AD43C2"/>
    <w:rsid w:val="00AF00F6"/>
    <w:rsid w:val="00AF1B35"/>
    <w:rsid w:val="00AF1BEC"/>
    <w:rsid w:val="00AF24FE"/>
    <w:rsid w:val="00B23A80"/>
    <w:rsid w:val="00B36F9B"/>
    <w:rsid w:val="00B418D9"/>
    <w:rsid w:val="00B441BB"/>
    <w:rsid w:val="00B44D39"/>
    <w:rsid w:val="00B52C82"/>
    <w:rsid w:val="00B6350D"/>
    <w:rsid w:val="00B76C27"/>
    <w:rsid w:val="00B808A3"/>
    <w:rsid w:val="00B93EF7"/>
    <w:rsid w:val="00BA5505"/>
    <w:rsid w:val="00BB0BE1"/>
    <w:rsid w:val="00BC1DFB"/>
    <w:rsid w:val="00BD0E82"/>
    <w:rsid w:val="00BD5AC9"/>
    <w:rsid w:val="00BE469F"/>
    <w:rsid w:val="00C048C9"/>
    <w:rsid w:val="00C17FF4"/>
    <w:rsid w:val="00C20BB6"/>
    <w:rsid w:val="00C217B9"/>
    <w:rsid w:val="00C413B8"/>
    <w:rsid w:val="00C45803"/>
    <w:rsid w:val="00C57C27"/>
    <w:rsid w:val="00C621B9"/>
    <w:rsid w:val="00C63B4C"/>
    <w:rsid w:val="00C72931"/>
    <w:rsid w:val="00C74994"/>
    <w:rsid w:val="00C8117A"/>
    <w:rsid w:val="00CA0FA3"/>
    <w:rsid w:val="00CA764D"/>
    <w:rsid w:val="00CB222A"/>
    <w:rsid w:val="00CD23AA"/>
    <w:rsid w:val="00CD6662"/>
    <w:rsid w:val="00CD7537"/>
    <w:rsid w:val="00CE1DC8"/>
    <w:rsid w:val="00CF5D7B"/>
    <w:rsid w:val="00D0014D"/>
    <w:rsid w:val="00D058C3"/>
    <w:rsid w:val="00D30709"/>
    <w:rsid w:val="00D5435C"/>
    <w:rsid w:val="00D72CDD"/>
    <w:rsid w:val="00D74D44"/>
    <w:rsid w:val="00D80383"/>
    <w:rsid w:val="00D8504A"/>
    <w:rsid w:val="00DA1E63"/>
    <w:rsid w:val="00DA73E0"/>
    <w:rsid w:val="00DB7E5A"/>
    <w:rsid w:val="00DE48CB"/>
    <w:rsid w:val="00E0429E"/>
    <w:rsid w:val="00E05798"/>
    <w:rsid w:val="00E159C8"/>
    <w:rsid w:val="00E424EC"/>
    <w:rsid w:val="00E4316F"/>
    <w:rsid w:val="00E5239A"/>
    <w:rsid w:val="00E53B74"/>
    <w:rsid w:val="00E54E68"/>
    <w:rsid w:val="00E816AE"/>
    <w:rsid w:val="00E81FC2"/>
    <w:rsid w:val="00E9766E"/>
    <w:rsid w:val="00EA119C"/>
    <w:rsid w:val="00EA647F"/>
    <w:rsid w:val="00EC5750"/>
    <w:rsid w:val="00EC7B88"/>
    <w:rsid w:val="00EE6296"/>
    <w:rsid w:val="00EF0D41"/>
    <w:rsid w:val="00F10ACC"/>
    <w:rsid w:val="00F16B04"/>
    <w:rsid w:val="00F20E9C"/>
    <w:rsid w:val="00F21587"/>
    <w:rsid w:val="00F2392E"/>
    <w:rsid w:val="00F346CC"/>
    <w:rsid w:val="00F36550"/>
    <w:rsid w:val="00F36ADC"/>
    <w:rsid w:val="00F41EB8"/>
    <w:rsid w:val="00F4285E"/>
    <w:rsid w:val="00F455EC"/>
    <w:rsid w:val="00F6085C"/>
    <w:rsid w:val="00F8330F"/>
    <w:rsid w:val="00F93833"/>
    <w:rsid w:val="00FA402B"/>
    <w:rsid w:val="00FA6D56"/>
    <w:rsid w:val="00FB579D"/>
    <w:rsid w:val="00FC6C3D"/>
    <w:rsid w:val="00FC7FF2"/>
    <w:rsid w:val="00FD04F4"/>
    <w:rsid w:val="00FD3322"/>
    <w:rsid w:val="00FF1AE3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A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3850C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50C2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50C2"/>
    <w:rPr>
      <w:vertAlign w:val="superscript"/>
    </w:rPr>
  </w:style>
  <w:style w:type="character" w:styleId="a7">
    <w:name w:val="Hyperlink"/>
    <w:basedOn w:val="a0"/>
    <w:uiPriority w:val="99"/>
    <w:unhideWhenUsed/>
    <w:rsid w:val="003661A4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3661A4"/>
    <w:rPr>
      <w:b/>
      <w:bCs/>
    </w:rPr>
  </w:style>
  <w:style w:type="character" w:customStyle="1" w:styleId="pathseparator">
    <w:name w:val="path__separator"/>
    <w:basedOn w:val="a0"/>
    <w:rsid w:val="003661A4"/>
  </w:style>
  <w:style w:type="paragraph" w:styleId="a9">
    <w:name w:val="header"/>
    <w:basedOn w:val="a"/>
    <w:link w:val="aa"/>
    <w:uiPriority w:val="99"/>
    <w:unhideWhenUsed/>
    <w:rsid w:val="00E042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429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42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429E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d">
    <w:name w:val="Table Grid"/>
    <w:basedOn w:val="a1"/>
    <w:uiPriority w:val="59"/>
    <w:rsid w:val="009C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83C95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5D4CFB"/>
    <w:pPr>
      <w:widowControl/>
      <w:suppressAutoHyphens w:val="0"/>
      <w:spacing w:before="100" w:beforeAutospacing="1" w:after="100" w:afterAutospacing="1"/>
    </w:pPr>
    <w:rPr>
      <w:rFonts w:asciiTheme="minorHAnsi" w:eastAsia="Times New Roman" w:hAnsiTheme="minorHAnsi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A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3850C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50C2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50C2"/>
    <w:rPr>
      <w:vertAlign w:val="superscript"/>
    </w:rPr>
  </w:style>
  <w:style w:type="character" w:styleId="a7">
    <w:name w:val="Hyperlink"/>
    <w:basedOn w:val="a0"/>
    <w:uiPriority w:val="99"/>
    <w:unhideWhenUsed/>
    <w:rsid w:val="003661A4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3661A4"/>
    <w:rPr>
      <w:b/>
      <w:bCs/>
    </w:rPr>
  </w:style>
  <w:style w:type="character" w:customStyle="1" w:styleId="pathseparator">
    <w:name w:val="path__separator"/>
    <w:basedOn w:val="a0"/>
    <w:rsid w:val="003661A4"/>
  </w:style>
  <w:style w:type="paragraph" w:styleId="a9">
    <w:name w:val="header"/>
    <w:basedOn w:val="a"/>
    <w:link w:val="aa"/>
    <w:uiPriority w:val="99"/>
    <w:unhideWhenUsed/>
    <w:rsid w:val="00E042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429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42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429E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d">
    <w:name w:val="Table Grid"/>
    <w:basedOn w:val="a1"/>
    <w:uiPriority w:val="59"/>
    <w:rsid w:val="009C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83C95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5D4CFB"/>
    <w:pPr>
      <w:widowControl/>
      <w:suppressAutoHyphens w:val="0"/>
      <w:spacing w:before="100" w:beforeAutospacing="1" w:after="100" w:afterAutospacing="1"/>
    </w:pPr>
    <w:rPr>
      <w:rFonts w:asciiTheme="minorHAnsi" w:eastAsia="Times New Roman" w:hAnsiTheme="minorHAns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CwvST-nd4I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BI1hCkZYB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rgpage.ru/primorskiy-kray/khimicheskaya-promyshlennos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osneft.ru/upload/site1/document_file/b77TiiDgY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bra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AD2A-6CBF-4EC8-8825-C391028E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В. Меделян</cp:lastModifiedBy>
  <cp:revision>5</cp:revision>
  <dcterms:created xsi:type="dcterms:W3CDTF">2021-09-17T07:19:00Z</dcterms:created>
  <dcterms:modified xsi:type="dcterms:W3CDTF">2021-10-05T02:02:00Z</dcterms:modified>
</cp:coreProperties>
</file>