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B9E" w:rsidRPr="00BC0778" w:rsidRDefault="008F6B9E" w:rsidP="008F6B9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C0778">
        <w:rPr>
          <w:rFonts w:ascii="Times New Roman" w:eastAsia="Times New Roman" w:hAnsi="Times New Roman" w:cs="Times New Roman"/>
          <w:sz w:val="26"/>
          <w:szCs w:val="26"/>
        </w:rPr>
        <w:t>ГОСУДАРСТВЕННОЕ  АВТОНОМНОЕ УЧРЕЖДЕНИЕ ДОПОЛНИТЕЛЬНОГО ПРОФЕССИОНАЛЬНОГО ОБРАЗОВАНИЯ</w:t>
      </w:r>
    </w:p>
    <w:p w:rsidR="008F6B9E" w:rsidRPr="00BC0778" w:rsidRDefault="008F6B9E" w:rsidP="008F6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C0778">
        <w:rPr>
          <w:rFonts w:ascii="Times New Roman" w:eastAsia="Times New Roman" w:hAnsi="Times New Roman" w:cs="Times New Roman"/>
          <w:sz w:val="26"/>
          <w:szCs w:val="26"/>
        </w:rPr>
        <w:t>«ПРИМОРСКИЙ  КРАЕВОЙ  ИНСТИТУТ  РАЗВИТИЯ  ОБРАЗОВАНИЯ»</w:t>
      </w:r>
    </w:p>
    <w:p w:rsidR="008F6B9E" w:rsidRPr="00BC0778" w:rsidRDefault="008F6B9E" w:rsidP="008F6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C0778">
        <w:rPr>
          <w:rFonts w:ascii="Times New Roman" w:eastAsia="Times New Roman" w:hAnsi="Times New Roman" w:cs="Times New Roman"/>
          <w:sz w:val="26"/>
          <w:szCs w:val="26"/>
        </w:rPr>
        <w:t>(ГАУ ДПО ПК ИРО)</w:t>
      </w:r>
    </w:p>
    <w:p w:rsidR="008F6B9E" w:rsidRDefault="008F6B9E" w:rsidP="008F6B9E"/>
    <w:p w:rsidR="008F6B9E" w:rsidRDefault="008F6B9E" w:rsidP="008F6B9E"/>
    <w:p w:rsidR="008F6B9E" w:rsidRDefault="008F6B9E" w:rsidP="008F6B9E"/>
    <w:p w:rsidR="008F6B9E" w:rsidRDefault="008F6B9E" w:rsidP="008F6B9E"/>
    <w:p w:rsidR="008F6B9E" w:rsidRDefault="008F6B9E" w:rsidP="008F6B9E"/>
    <w:p w:rsidR="008F6B9E" w:rsidRDefault="008F6B9E" w:rsidP="008F6B9E"/>
    <w:p w:rsidR="008F6B9E" w:rsidRDefault="008F6B9E" w:rsidP="008F6B9E"/>
    <w:p w:rsidR="008F6B9E" w:rsidRDefault="008F6B9E" w:rsidP="008F6B9E"/>
    <w:p w:rsidR="008F6B9E" w:rsidRDefault="008F6B9E" w:rsidP="008F6B9E"/>
    <w:p w:rsidR="008F6B9E" w:rsidRDefault="008F6B9E" w:rsidP="008F6B9E"/>
    <w:p w:rsidR="008F6B9E" w:rsidRDefault="008F6B9E" w:rsidP="008F6B9E"/>
    <w:p w:rsidR="008F6B9E" w:rsidRDefault="008F6B9E" w:rsidP="008F6B9E"/>
    <w:p w:rsidR="008F6B9E" w:rsidRDefault="008F6B9E" w:rsidP="008F6B9E"/>
    <w:p w:rsidR="008F6B9E" w:rsidRDefault="00E72BDD" w:rsidP="008F6B9E">
      <w:pPr>
        <w:pStyle w:val="default"/>
        <w:spacing w:before="0" w:beforeAutospacing="0" w:after="0" w:afterAutospacing="0" w:line="252" w:lineRule="atLeast"/>
        <w:ind w:left="1140" w:right="285" w:firstLine="282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Организационно</w:t>
      </w:r>
      <w:r w:rsidR="008F6B9E">
        <w:rPr>
          <w:color w:val="000000"/>
          <w:sz w:val="28"/>
          <w:szCs w:val="28"/>
          <w:bdr w:val="none" w:sz="0" w:space="0" w:color="auto" w:frame="1"/>
        </w:rPr>
        <w:t>-методическое письмо</w:t>
      </w:r>
    </w:p>
    <w:p w:rsidR="008F6B9E" w:rsidRDefault="008F6B9E" w:rsidP="008F6B9E">
      <w:pPr>
        <w:pStyle w:val="default"/>
        <w:spacing w:before="0" w:beforeAutospacing="0" w:after="0" w:afterAutospacing="0" w:line="252" w:lineRule="atLeast"/>
        <w:ind w:left="1140" w:right="285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«Методическое сопровождение и подготовка участников регионального и всероссийского этапов конкурса «Учитель года»  в рамках профессионального конкурсного движения.</w:t>
      </w:r>
    </w:p>
    <w:p w:rsidR="008F6B9E" w:rsidRPr="00EE4A01" w:rsidRDefault="008F6B9E" w:rsidP="008F6B9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2BDD" w:rsidRDefault="00E72BDD" w:rsidP="00E72B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F6B9E" w:rsidRPr="00073F85" w:rsidRDefault="008F6B9E" w:rsidP="00E72B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73F85">
        <w:rPr>
          <w:rFonts w:ascii="Times New Roman" w:hAnsi="Times New Roman" w:cs="Times New Roman"/>
          <w:sz w:val="28"/>
          <w:szCs w:val="28"/>
        </w:rPr>
        <w:t>Автор-составитель</w:t>
      </w:r>
    </w:p>
    <w:p w:rsidR="00E72BDD" w:rsidRDefault="008F6B9E" w:rsidP="00E72B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73F85">
        <w:rPr>
          <w:rFonts w:ascii="Times New Roman" w:hAnsi="Times New Roman" w:cs="Times New Roman"/>
          <w:sz w:val="28"/>
          <w:szCs w:val="28"/>
        </w:rPr>
        <w:t>Сеничева</w:t>
      </w:r>
      <w:proofErr w:type="spellEnd"/>
      <w:r w:rsidRPr="00073F85">
        <w:rPr>
          <w:rFonts w:ascii="Times New Roman" w:hAnsi="Times New Roman" w:cs="Times New Roman"/>
          <w:sz w:val="28"/>
          <w:szCs w:val="28"/>
        </w:rPr>
        <w:t xml:space="preserve"> Ю.А., </w:t>
      </w:r>
    </w:p>
    <w:p w:rsidR="008F6B9E" w:rsidRPr="00073F85" w:rsidRDefault="008F6B9E" w:rsidP="00E72B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73F85">
        <w:rPr>
          <w:rFonts w:ascii="Times New Roman" w:hAnsi="Times New Roman" w:cs="Times New Roman"/>
          <w:sz w:val="28"/>
          <w:szCs w:val="28"/>
        </w:rPr>
        <w:t>доцент  ПК ИРО</w:t>
      </w:r>
    </w:p>
    <w:p w:rsidR="008F6B9E" w:rsidRDefault="008F6B9E" w:rsidP="00E72BDD">
      <w:pPr>
        <w:jc w:val="right"/>
      </w:pPr>
    </w:p>
    <w:p w:rsidR="008F6B9E" w:rsidRDefault="008F6B9E" w:rsidP="008F6B9E"/>
    <w:p w:rsidR="008F6B9E" w:rsidRDefault="008F6B9E" w:rsidP="008F6B9E"/>
    <w:p w:rsidR="008F6B9E" w:rsidRDefault="008F6B9E" w:rsidP="008F6B9E"/>
    <w:p w:rsidR="008F6B9E" w:rsidRPr="00073F85" w:rsidRDefault="008F6B9E" w:rsidP="008F6B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6B9E" w:rsidRPr="00073F85" w:rsidRDefault="008F6B9E" w:rsidP="008F6B9E">
      <w:pPr>
        <w:jc w:val="center"/>
        <w:rPr>
          <w:rFonts w:ascii="Times New Roman" w:hAnsi="Times New Roman" w:cs="Times New Roman"/>
          <w:sz w:val="28"/>
          <w:szCs w:val="28"/>
        </w:rPr>
      </w:pPr>
      <w:r w:rsidRPr="00073F85">
        <w:rPr>
          <w:rFonts w:ascii="Times New Roman" w:hAnsi="Times New Roman" w:cs="Times New Roman"/>
          <w:sz w:val="28"/>
          <w:szCs w:val="28"/>
        </w:rPr>
        <w:t>Владивосток</w:t>
      </w:r>
    </w:p>
    <w:p w:rsidR="008F6B9E" w:rsidRDefault="008F6B9E" w:rsidP="008F6B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4A1B28" w:rsidRPr="008F6B9E" w:rsidRDefault="008F6B9E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Цель </w:t>
      </w:r>
      <w:r w:rsidR="00E72BDD">
        <w:rPr>
          <w:color w:val="000000"/>
          <w:sz w:val="28"/>
          <w:szCs w:val="28"/>
          <w:bdr w:val="none" w:sz="0" w:space="0" w:color="auto" w:frame="1"/>
        </w:rPr>
        <w:t>организационно</w:t>
      </w:r>
      <w:r>
        <w:rPr>
          <w:color w:val="000000"/>
          <w:sz w:val="28"/>
          <w:szCs w:val="28"/>
          <w:bdr w:val="none" w:sz="0" w:space="0" w:color="auto" w:frame="1"/>
        </w:rPr>
        <w:t>-методического письма -</w:t>
      </w:r>
      <w:r w:rsidR="00D94961" w:rsidRPr="008F6B9E">
        <w:rPr>
          <w:color w:val="000000"/>
          <w:sz w:val="28"/>
          <w:szCs w:val="28"/>
          <w:bdr w:val="none" w:sz="0" w:space="0" w:color="auto" w:frame="1"/>
        </w:rPr>
        <w:t xml:space="preserve"> актуализировать потенциал регионального опыта </w:t>
      </w:r>
      <w:r w:rsidR="00E72BDD">
        <w:rPr>
          <w:color w:val="000000"/>
          <w:sz w:val="28"/>
          <w:szCs w:val="28"/>
          <w:bdr w:val="none" w:sz="0" w:space="0" w:color="auto" w:frame="1"/>
        </w:rPr>
        <w:t>подготовки к  конкурсам педагогического мастерства. Данное письмо содержит практические методические советы для участников конкурса «Учитель года» в ходе подготовки к конкурсным испытаниям.</w:t>
      </w:r>
    </w:p>
    <w:p w:rsidR="00C50861" w:rsidRPr="008904B4" w:rsidRDefault="00C50861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b/>
          <w:sz w:val="28"/>
          <w:szCs w:val="28"/>
        </w:rPr>
      </w:pPr>
      <w:r w:rsidRPr="008904B4">
        <w:rPr>
          <w:b/>
          <w:sz w:val="28"/>
          <w:szCs w:val="28"/>
        </w:rPr>
        <w:t>Первый очный тур «Учитель – профессионал»</w:t>
      </w:r>
    </w:p>
    <w:p w:rsidR="00C50861" w:rsidRPr="008904B4" w:rsidRDefault="00C50861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8904B4">
        <w:rPr>
          <w:b/>
          <w:sz w:val="28"/>
          <w:szCs w:val="28"/>
        </w:rPr>
        <w:t>Конкурсное испытание «Методическая мастерская»</w:t>
      </w:r>
    </w:p>
    <w:p w:rsidR="004A1B28" w:rsidRDefault="00C50861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Цель конкурсного испытания: демонстрация конкурсантом методической компетентности, умения анализировать и представлять собственный опыт в области обучения и воспитания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="00734229">
        <w:rPr>
          <w:color w:val="000000"/>
          <w:sz w:val="28"/>
          <w:szCs w:val="28"/>
          <w:bdr w:val="none" w:sz="0" w:space="0" w:color="auto" w:frame="1"/>
        </w:rPr>
        <w:t xml:space="preserve"> Необходимо учитывать критерии данного конкурсного испытания.</w:t>
      </w:r>
    </w:p>
    <w:p w:rsidR="00734229" w:rsidRDefault="0073422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Методические рекомендации.</w:t>
      </w:r>
    </w:p>
    <w:p w:rsidR="00734229" w:rsidRPr="008F6B9E" w:rsidRDefault="0073422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В первую очередь необходимо определиться с темой, так как выбор темы  - это очень существенный залог успеха.</w:t>
      </w:r>
    </w:p>
    <w:p w:rsidR="00734229" w:rsidRDefault="00734229" w:rsidP="007342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4229">
        <w:rPr>
          <w:rFonts w:ascii="Times New Roman" w:hAnsi="Times New Roman" w:cs="Times New Roman"/>
          <w:b/>
          <w:sz w:val="28"/>
          <w:szCs w:val="28"/>
        </w:rPr>
        <w:t>Темы</w:t>
      </w:r>
      <w:r>
        <w:rPr>
          <w:rFonts w:ascii="Times New Roman" w:hAnsi="Times New Roman" w:cs="Times New Roman"/>
          <w:sz w:val="28"/>
          <w:szCs w:val="28"/>
        </w:rPr>
        <w:t xml:space="preserve"> методических семинаров можно разделить на следующие группы:</w:t>
      </w:r>
    </w:p>
    <w:p w:rsidR="00734229" w:rsidRDefault="00734229" w:rsidP="007342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1) Технологические (показ эффективности той или иной технологии). Достоинства материала: хорошо структурируется содержание методического семинара,  легко демонстрируется результативность, есть возможность переноса содержания на разные предметы. Недостатки: трудно показать новизну.</w:t>
      </w:r>
    </w:p>
    <w:p w:rsidR="00734229" w:rsidRDefault="00734229" w:rsidP="007342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Общепедагогические. Достоинства: широта, демонстрация профессиональной эрудиции, можно показать умение анализировать научную и методическую литературу, возможность привнесения авторских находок, свобода в форме подачи материала (на этом можно заработать  дополнительные баллы!) Недостатки: трудно структурировать (но если получится, то это плюс), сложно показать положительную динамику результативности, так как необходимо разработать критерии и показатели, а также методики диагностики.</w:t>
      </w:r>
    </w:p>
    <w:p w:rsidR="00734229" w:rsidRDefault="00734229" w:rsidP="007342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Методические. Достоинства: отлично структурируется материал, иллюстрируется практикой, наглядна и убедительна результативность. Недостатки: предметная направленность приводит к сужению области применения.</w:t>
      </w:r>
    </w:p>
    <w:p w:rsidR="00734229" w:rsidRPr="00734229" w:rsidRDefault="00734229" w:rsidP="007342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4229">
        <w:rPr>
          <w:rFonts w:ascii="Times New Roman" w:hAnsi="Times New Roman" w:cs="Times New Roman"/>
          <w:sz w:val="28"/>
          <w:szCs w:val="28"/>
        </w:rPr>
        <w:t xml:space="preserve">Методический семинар может состоять из следующих </w:t>
      </w:r>
      <w:r w:rsidRPr="00734229">
        <w:rPr>
          <w:rFonts w:ascii="Times New Roman" w:hAnsi="Times New Roman" w:cs="Times New Roman"/>
          <w:b/>
          <w:sz w:val="28"/>
          <w:szCs w:val="28"/>
        </w:rPr>
        <w:t>частей</w:t>
      </w:r>
      <w:r w:rsidRPr="00734229">
        <w:rPr>
          <w:rFonts w:ascii="Times New Roman" w:hAnsi="Times New Roman" w:cs="Times New Roman"/>
          <w:sz w:val="28"/>
          <w:szCs w:val="28"/>
        </w:rPr>
        <w:t>:</w:t>
      </w:r>
    </w:p>
    <w:p w:rsidR="00734229" w:rsidRPr="00734229" w:rsidRDefault="00734229" w:rsidP="007342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4229">
        <w:rPr>
          <w:rFonts w:ascii="Times New Roman" w:hAnsi="Times New Roman" w:cs="Times New Roman"/>
          <w:bCs/>
          <w:sz w:val="28"/>
          <w:szCs w:val="28"/>
        </w:rPr>
        <w:t>Вводная:</w:t>
      </w:r>
      <w:r w:rsidRPr="007342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4229">
        <w:rPr>
          <w:rFonts w:ascii="Times New Roman" w:hAnsi="Times New Roman" w:cs="Times New Roman"/>
          <w:sz w:val="28"/>
          <w:szCs w:val="28"/>
        </w:rPr>
        <w:t>представьтесь, назовите тему семинара, раскройте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229">
        <w:rPr>
          <w:rFonts w:ascii="Times New Roman" w:hAnsi="Times New Roman" w:cs="Times New Roman"/>
          <w:sz w:val="28"/>
          <w:szCs w:val="28"/>
        </w:rPr>
        <w:t>актуальность. Здесь можно использовать прием «яркого пятна» (хотя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229">
        <w:rPr>
          <w:rFonts w:ascii="Times New Roman" w:hAnsi="Times New Roman" w:cs="Times New Roman"/>
          <w:sz w:val="28"/>
          <w:szCs w:val="28"/>
        </w:rPr>
        <w:t>совершенно не обязательно).</w:t>
      </w:r>
    </w:p>
    <w:p w:rsidR="00734229" w:rsidRPr="00734229" w:rsidRDefault="00734229" w:rsidP="007342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229">
        <w:rPr>
          <w:rFonts w:ascii="Times New Roman" w:hAnsi="Times New Roman" w:cs="Times New Roman"/>
          <w:bCs/>
          <w:sz w:val="28"/>
          <w:szCs w:val="28"/>
        </w:rPr>
        <w:t>Основная:</w:t>
      </w:r>
      <w:r w:rsidRPr="007342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4229">
        <w:rPr>
          <w:rFonts w:ascii="Times New Roman" w:hAnsi="Times New Roman" w:cs="Times New Roman"/>
          <w:sz w:val="28"/>
          <w:szCs w:val="28"/>
        </w:rPr>
        <w:t>дайте краткую теоретическую справку (ссылка на авторов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229">
        <w:rPr>
          <w:rFonts w:ascii="Times New Roman" w:hAnsi="Times New Roman" w:cs="Times New Roman"/>
          <w:sz w:val="28"/>
          <w:szCs w:val="28"/>
        </w:rPr>
        <w:t>необходима), представьте собственную систему работы, иллюстрируйте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229">
        <w:rPr>
          <w:rFonts w:ascii="Times New Roman" w:hAnsi="Times New Roman" w:cs="Times New Roman"/>
          <w:sz w:val="28"/>
          <w:szCs w:val="28"/>
        </w:rPr>
        <w:t>выступление фото- и видеоматериалами, представьте результаты (не забудьте</w:t>
      </w:r>
      <w:proofErr w:type="gramEnd"/>
    </w:p>
    <w:p w:rsidR="00734229" w:rsidRPr="00734229" w:rsidRDefault="00734229" w:rsidP="007342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4229">
        <w:rPr>
          <w:rFonts w:ascii="Times New Roman" w:hAnsi="Times New Roman" w:cs="Times New Roman"/>
          <w:sz w:val="28"/>
          <w:szCs w:val="28"/>
        </w:rPr>
        <w:t>о критериях, показателях и методиках диагностики), покажите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229">
        <w:rPr>
          <w:rFonts w:ascii="Times New Roman" w:hAnsi="Times New Roman" w:cs="Times New Roman"/>
          <w:sz w:val="28"/>
          <w:szCs w:val="28"/>
        </w:rPr>
        <w:t>эффективность Вашего опыта, обозначьте круг возможного использования,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22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34229">
        <w:rPr>
          <w:rFonts w:ascii="Times New Roman" w:hAnsi="Times New Roman" w:cs="Times New Roman"/>
          <w:sz w:val="28"/>
          <w:szCs w:val="28"/>
        </w:rPr>
        <w:t>одемонстрируйте яркие достижения, свои и своих учеников.</w:t>
      </w:r>
    </w:p>
    <w:p w:rsidR="00734229" w:rsidRDefault="00734229" w:rsidP="0073422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229">
        <w:rPr>
          <w:rFonts w:ascii="Times New Roman" w:hAnsi="Times New Roman" w:cs="Times New Roman"/>
          <w:bCs/>
          <w:sz w:val="28"/>
          <w:szCs w:val="28"/>
        </w:rPr>
        <w:t>Заключительная</w:t>
      </w:r>
      <w:proofErr w:type="gramEnd"/>
      <w:r w:rsidRPr="00734229">
        <w:rPr>
          <w:rFonts w:ascii="Times New Roman" w:hAnsi="Times New Roman" w:cs="Times New Roman"/>
          <w:bCs/>
          <w:sz w:val="28"/>
          <w:szCs w:val="28"/>
        </w:rPr>
        <w:t>:</w:t>
      </w:r>
      <w:r w:rsidRPr="007342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4229">
        <w:rPr>
          <w:rFonts w:ascii="Times New Roman" w:hAnsi="Times New Roman" w:cs="Times New Roman"/>
          <w:sz w:val="28"/>
          <w:szCs w:val="28"/>
        </w:rPr>
        <w:t>сделайте вывод и … можно немного лирики.</w:t>
      </w:r>
    </w:p>
    <w:p w:rsidR="00734229" w:rsidRPr="008F6B9E" w:rsidRDefault="00734229" w:rsidP="007342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C50861" w:rsidRPr="008904B4" w:rsidRDefault="00C50861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8904B4">
        <w:rPr>
          <w:b/>
          <w:color w:val="000000"/>
          <w:sz w:val="28"/>
          <w:szCs w:val="28"/>
          <w:bdr w:val="none" w:sz="0" w:space="0" w:color="auto" w:frame="1"/>
        </w:rPr>
        <w:t xml:space="preserve">Конкурсное испытание «Урок» </w:t>
      </w:r>
    </w:p>
    <w:p w:rsidR="00C50861" w:rsidRPr="008F6B9E" w:rsidRDefault="00C50861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Цель конкурсного испытания: демонстрация конкурсантом профессиональных компетенций в области проведения и анализа урока как основной формы организации учебно-воспитательного процесса и учебной деятельности обучающихся.</w:t>
      </w:r>
    </w:p>
    <w:p w:rsidR="004F4A04" w:rsidRPr="008F6B9E" w:rsidRDefault="004F4A04" w:rsidP="00734229">
      <w:pPr>
        <w:tabs>
          <w:tab w:val="left" w:pos="142"/>
          <w:tab w:val="left" w:pos="10204"/>
        </w:tabs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F6B9E">
        <w:rPr>
          <w:rFonts w:ascii="Times New Roman" w:hAnsi="Times New Roman" w:cs="Times New Roman"/>
          <w:sz w:val="28"/>
          <w:szCs w:val="28"/>
          <w:lang w:eastAsia="ar-SA"/>
        </w:rPr>
        <w:t xml:space="preserve">Урок проводится в той форме, которая способна отразить педагогическое мастерство учителя. Конкурсанту следует учесть в содержании урока, что занятие проходит с незнакомыми ему учениками, поэтому ссылки на незапланированный уровень подготовленности обучающихся и другие «недостатки» класса некорректны. </w:t>
      </w:r>
    </w:p>
    <w:p w:rsidR="00242049" w:rsidRPr="008F6B9E" w:rsidRDefault="005D2D1C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В первую очередь при разработке конкурсных мероприятий муниципального, регионального этапов конкурса необходимо учитывать  критерии конкурсных испытаний Всероссийского этапа конкурса</w:t>
      </w:r>
      <w:r w:rsidR="00780CC0">
        <w:rPr>
          <w:color w:val="000000"/>
          <w:sz w:val="28"/>
          <w:szCs w:val="28"/>
          <w:bdr w:val="none" w:sz="0" w:space="0" w:color="auto" w:frame="1"/>
        </w:rPr>
        <w:t xml:space="preserve">. </w:t>
      </w:r>
      <w:proofErr w:type="gramStart"/>
      <w:r w:rsidR="00780CC0">
        <w:rPr>
          <w:color w:val="000000"/>
          <w:sz w:val="28"/>
          <w:szCs w:val="28"/>
          <w:bdr w:val="none" w:sz="0" w:space="0" w:color="auto" w:frame="1"/>
        </w:rPr>
        <w:t xml:space="preserve">Это критерии, описывающие </w:t>
      </w:r>
      <w:r w:rsidR="00780CC0">
        <w:rPr>
          <w:sz w:val="28"/>
          <w:szCs w:val="28"/>
        </w:rPr>
        <w:t>п</w:t>
      </w:r>
      <w:r w:rsidR="00780CC0" w:rsidRPr="008F6B9E">
        <w:rPr>
          <w:sz w:val="28"/>
          <w:szCs w:val="28"/>
        </w:rPr>
        <w:t>редметное содержание</w:t>
      </w:r>
      <w:r w:rsidR="00780CC0">
        <w:rPr>
          <w:sz w:val="28"/>
          <w:szCs w:val="28"/>
        </w:rPr>
        <w:t>,</w:t>
      </w:r>
      <w:r w:rsidR="00734229">
        <w:rPr>
          <w:sz w:val="28"/>
          <w:szCs w:val="28"/>
        </w:rPr>
        <w:t xml:space="preserve"> </w:t>
      </w:r>
      <w:r w:rsidR="00780CC0" w:rsidRPr="00780CC0">
        <w:rPr>
          <w:color w:val="000000"/>
          <w:sz w:val="28"/>
          <w:szCs w:val="28"/>
        </w:rPr>
        <w:t xml:space="preserve"> </w:t>
      </w:r>
      <w:r w:rsidR="00780CC0">
        <w:rPr>
          <w:color w:val="000000"/>
          <w:sz w:val="28"/>
          <w:szCs w:val="28"/>
        </w:rPr>
        <w:t>о</w:t>
      </w:r>
      <w:r w:rsidR="00780CC0" w:rsidRPr="008F6B9E">
        <w:rPr>
          <w:color w:val="000000"/>
          <w:sz w:val="28"/>
          <w:szCs w:val="28"/>
        </w:rPr>
        <w:t>р</w:t>
      </w:r>
      <w:r w:rsidR="00780CC0">
        <w:rPr>
          <w:color w:val="000000"/>
          <w:sz w:val="28"/>
          <w:szCs w:val="28"/>
        </w:rPr>
        <w:t>ганизационную культуру,</w:t>
      </w:r>
      <w:r w:rsidR="00780CC0" w:rsidRPr="00780CC0">
        <w:rPr>
          <w:sz w:val="28"/>
          <w:szCs w:val="28"/>
        </w:rPr>
        <w:t xml:space="preserve"> </w:t>
      </w:r>
      <w:r w:rsidR="00780CC0">
        <w:rPr>
          <w:sz w:val="28"/>
          <w:szCs w:val="28"/>
        </w:rPr>
        <w:t>т</w:t>
      </w:r>
      <w:r w:rsidR="00780CC0" w:rsidRPr="008F6B9E">
        <w:rPr>
          <w:sz w:val="28"/>
          <w:szCs w:val="28"/>
        </w:rPr>
        <w:t>ворческий подход к решению методических/профессиональных задач</w:t>
      </w:r>
      <w:r w:rsidR="00780CC0">
        <w:rPr>
          <w:sz w:val="28"/>
          <w:szCs w:val="28"/>
        </w:rPr>
        <w:t>, п</w:t>
      </w:r>
      <w:r w:rsidR="004F4A04" w:rsidRPr="008F6B9E">
        <w:rPr>
          <w:sz w:val="28"/>
          <w:szCs w:val="28"/>
        </w:rPr>
        <w:t>сихолого-педагоги</w:t>
      </w:r>
      <w:r w:rsidR="00780CC0">
        <w:rPr>
          <w:sz w:val="28"/>
          <w:szCs w:val="28"/>
        </w:rPr>
        <w:t>ческую и коммуникативную культуру, инновационную составляющую профессиональной деятельности, р</w:t>
      </w:r>
      <w:r w:rsidR="00780CC0" w:rsidRPr="008F6B9E">
        <w:rPr>
          <w:sz w:val="28"/>
          <w:szCs w:val="28"/>
        </w:rPr>
        <w:t>езультативность</w:t>
      </w:r>
      <w:r w:rsidR="00780CC0">
        <w:rPr>
          <w:sz w:val="28"/>
          <w:szCs w:val="28"/>
        </w:rPr>
        <w:t xml:space="preserve"> и ряд других критериев.</w:t>
      </w:r>
      <w:r w:rsidR="00242049" w:rsidRPr="008F6B9E">
        <w:rPr>
          <w:color w:val="000000"/>
          <w:sz w:val="28"/>
          <w:szCs w:val="28"/>
        </w:rPr>
        <w:t> </w:t>
      </w:r>
      <w:proofErr w:type="gramEnd"/>
    </w:p>
    <w:p w:rsidR="00242049" w:rsidRPr="008904B4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904B4">
        <w:rPr>
          <w:bCs/>
          <w:color w:val="000000"/>
          <w:sz w:val="28"/>
          <w:szCs w:val="28"/>
          <w:bdr w:val="none" w:sz="0" w:space="0" w:color="auto" w:frame="1"/>
        </w:rPr>
        <w:t>Залог успешности конкурсного урока: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1. Важно поставить цель, определить задачи.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2. Важно педагогически грамотно подобрать для реализации цели, решения задач, достижения результатов средства.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3. Важно, чтобы урок был проблемным: подвести к формулированию проблемы, опираясь на интересы и потребности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обучающихся</w:t>
      </w:r>
      <w:proofErr w:type="gramEnd"/>
      <w:r w:rsidRPr="008F6B9E">
        <w:rPr>
          <w:color w:val="000000"/>
          <w:sz w:val="28"/>
          <w:szCs w:val="28"/>
          <w:bdr w:val="none" w:sz="0" w:space="0" w:color="auto" w:frame="1"/>
        </w:rPr>
        <w:t>!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4. Важно, чтобы он был уроком взаимодействия, диалога! Необходимо использовать дискуссионный подход, формировать у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обучающихся</w:t>
      </w:r>
      <w:proofErr w:type="gramEnd"/>
      <w:r w:rsidRPr="008F6B9E">
        <w:rPr>
          <w:color w:val="000000"/>
          <w:sz w:val="28"/>
          <w:szCs w:val="28"/>
          <w:bdr w:val="none" w:sz="0" w:space="0" w:color="auto" w:frame="1"/>
        </w:rPr>
        <w:t xml:space="preserve"> умение аргументировать свою позицию.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5. Конкурсный урок должен быть иллюстрацией системы работы педагога, научных позиций, технологий, индивидуальных педагогических позиций, нестандартных действий.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6. Очевидно, что каждый предмет имеет свое образовательно-информационное поле и требует использования специфических методов, приемов и форм организации учебного занятия. Необходимо об этом помнить!</w:t>
      </w:r>
    </w:p>
    <w:p w:rsidR="008904B4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</w:rPr>
        <w:t> </w:t>
      </w:r>
      <w:r w:rsidRPr="008F6B9E">
        <w:rPr>
          <w:color w:val="000000"/>
          <w:sz w:val="28"/>
          <w:szCs w:val="28"/>
          <w:bdr w:val="none" w:sz="0" w:space="0" w:color="auto" w:frame="1"/>
        </w:rPr>
        <w:t>Первое, с чего надо начать подготовку к уроку:</w:t>
      </w:r>
    </w:p>
    <w:p w:rsidR="00242049" w:rsidRPr="008F6B9E" w:rsidRDefault="008904B4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1. Ч</w:t>
      </w:r>
      <w:r w:rsidR="00242049" w:rsidRPr="008F6B9E">
        <w:rPr>
          <w:color w:val="000000"/>
          <w:sz w:val="28"/>
          <w:szCs w:val="28"/>
          <w:bdr w:val="none" w:sz="0" w:space="0" w:color="auto" w:frame="1"/>
        </w:rPr>
        <w:t>ётко определить и сформулировать для себя его тему; определить место темы в учебном курсе; определить ведущие понятия, на которые опирается данный урок, иначе говоря, посмотреть на урок ретроспективно (с опорой на предыдущие темы).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2. Определить и чётко сформулировать для себя и отдельно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для</w:t>
      </w:r>
      <w:proofErr w:type="gramEnd"/>
      <w:r w:rsidRPr="008F6B9E">
        <w:rPr>
          <w:color w:val="000000"/>
          <w:sz w:val="28"/>
          <w:szCs w:val="28"/>
          <w:bdr w:val="none" w:sz="0" w:space="0" w:color="auto" w:frame="1"/>
        </w:rPr>
        <w:t xml:space="preserve"> обучающихся целевую установку урока–зачем он вообще нужен? Необходимо сформулировать проблему, опираясь на жизненный опыт учеников.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3. Продумать использование различных способов мотивации обучающихся на разных структурных этапах урока.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4. Спланировать учебный материал урока, используя разные источники информации, структурировать в разных форматах (текстовом, графическом, электронном и др.)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5. Продумать разнообразие методов и приемов, смену видов деятельности новизну и оригинальность подходов к работе с информацией, использование разных источников.</w:t>
      </w:r>
    </w:p>
    <w:p w:rsidR="00242049" w:rsidRPr="008F6B9E" w:rsidRDefault="00242049" w:rsidP="00734229">
      <w:pPr>
        <w:pStyle w:val="a3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6. Сгруппировать отобранный учебный материал</w:t>
      </w:r>
      <w:r w:rsidRPr="008F6B9E">
        <w:rPr>
          <w:i/>
          <w:iCs/>
          <w:color w:val="000000"/>
          <w:sz w:val="28"/>
          <w:szCs w:val="28"/>
          <w:bdr w:val="none" w:sz="0" w:space="0" w:color="auto" w:frame="1"/>
        </w:rPr>
        <w:t>, </w:t>
      </w:r>
      <w:r w:rsidRPr="008F6B9E">
        <w:rPr>
          <w:color w:val="000000"/>
          <w:sz w:val="28"/>
          <w:szCs w:val="28"/>
          <w:bdr w:val="none" w:sz="0" w:space="0" w:color="auto" w:frame="1"/>
        </w:rPr>
        <w:t xml:space="preserve">для этого подумать, в какой последовательности будет организована работа с отобранным материалом, как будет осуществлена смена видов деятельности учащихся. Главное при группировке материала – умение найти такую форму организации урока, которая вызовет повышенную активность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обучающихся</w:t>
      </w:r>
      <w:proofErr w:type="gramEnd"/>
      <w:r w:rsidRPr="008F6B9E">
        <w:rPr>
          <w:color w:val="000000"/>
          <w:sz w:val="28"/>
          <w:szCs w:val="28"/>
          <w:bdr w:val="none" w:sz="0" w:space="0" w:color="auto" w:frame="1"/>
        </w:rPr>
        <w:t>, а не пассивное восприятие нового.</w:t>
      </w:r>
    </w:p>
    <w:p w:rsidR="00242049" w:rsidRPr="008F6B9E" w:rsidRDefault="00242049" w:rsidP="00734229">
      <w:pPr>
        <w:pStyle w:val="a3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7. Спланировать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контроль за</w:t>
      </w:r>
      <w:proofErr w:type="gramEnd"/>
      <w:r w:rsidRPr="008F6B9E">
        <w:rPr>
          <w:color w:val="000000"/>
          <w:sz w:val="28"/>
          <w:szCs w:val="28"/>
          <w:bdr w:val="none" w:sz="0" w:space="0" w:color="auto" w:frame="1"/>
        </w:rPr>
        <w:t xml:space="preserve"> деятельностью учащихся на уроке, разные способы оценивания и рефлексия, умение их обосновать при самоанализе. Подумать: что контролировать, как контролировать, как использовать результаты контроля. При этом не забывать, что чем чаще контролируется работа всех, тем легче увидеть типичные ошибки и затруднения, а также показать подлинный интерес учителя к их работе.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8. Подготовить оборудование для урока. Составить список необходимых учебно-наглядных пособий, приборов и т. д. Продумать вид классной доски так, чтобы весь новый материал остался на доске в виде опорного конспекта.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9. Продумать поддержку образовательной успешности для всех обучающихся, так же и в домашнем задании.</w:t>
      </w:r>
    </w:p>
    <w:p w:rsidR="00C50861" w:rsidRPr="00780CC0" w:rsidRDefault="00780CC0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sz w:val="28"/>
          <w:szCs w:val="28"/>
          <w:lang w:eastAsia="ar-SA"/>
        </w:rPr>
      </w:pPr>
      <w:r w:rsidRPr="00780CC0">
        <w:rPr>
          <w:bCs/>
          <w:color w:val="000000"/>
          <w:sz w:val="28"/>
          <w:szCs w:val="28"/>
          <w:bdr w:val="none" w:sz="0" w:space="0" w:color="auto" w:frame="1"/>
        </w:rPr>
        <w:t xml:space="preserve">Очень важен качественный </w:t>
      </w:r>
      <w:r w:rsidR="00C50861" w:rsidRPr="00780CC0">
        <w:rPr>
          <w:sz w:val="28"/>
          <w:szCs w:val="28"/>
          <w:lang w:eastAsia="ar-SA"/>
        </w:rPr>
        <w:t>самоанализ урока и ответы на вопросы членов жюри.</w:t>
      </w:r>
    </w:p>
    <w:p w:rsidR="00C50861" w:rsidRPr="008F6B9E" w:rsidRDefault="00C50861" w:rsidP="00734229">
      <w:pPr>
        <w:tabs>
          <w:tab w:val="left" w:pos="142"/>
          <w:tab w:val="left" w:pos="10204"/>
        </w:tabs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904B4">
        <w:rPr>
          <w:rFonts w:ascii="Times New Roman" w:hAnsi="Times New Roman" w:cs="Times New Roman"/>
          <w:b/>
          <w:sz w:val="28"/>
          <w:szCs w:val="28"/>
          <w:lang w:eastAsia="ar-SA"/>
        </w:rPr>
        <w:t>Самоанализ урока</w:t>
      </w:r>
      <w:r w:rsidRPr="008F6B9E">
        <w:rPr>
          <w:rFonts w:ascii="Times New Roman" w:hAnsi="Times New Roman" w:cs="Times New Roman"/>
          <w:sz w:val="28"/>
          <w:szCs w:val="28"/>
          <w:lang w:eastAsia="ar-SA"/>
        </w:rPr>
        <w:t xml:space="preserve"> проходит непосредственно после проведения учебного занятия. Конкурсант может сравнить условия проведения конкурсного урока с теми, в которых работает сам, поделиться своими неиспользованными на данном уроке находками, указать на собственные ошибки. Таким образом, оценивается способность конкурсанта к анализу собственной деятельности. В ходе самоанализа не рекомендуется пользоваться предварительно заготовленными материалами, необходимо опираться на содержание и форму только что проведенного урока.</w:t>
      </w:r>
    </w:p>
    <w:p w:rsidR="004F4A04" w:rsidRPr="008F6B9E" w:rsidRDefault="00780CC0" w:rsidP="00734229">
      <w:pPr>
        <w:tabs>
          <w:tab w:val="left" w:pos="142"/>
          <w:tab w:val="left" w:pos="10204"/>
        </w:tabs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качестве алгоритма самоанализа необходимо использовать следующие позиции:</w:t>
      </w:r>
    </w:p>
    <w:p w:rsidR="004F4A04" w:rsidRDefault="004F4A04" w:rsidP="00734229">
      <w:pPr>
        <w:tabs>
          <w:tab w:val="left" w:pos="142"/>
          <w:tab w:val="left" w:pos="10204"/>
        </w:tabs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F6B9E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выраж</w:t>
      </w:r>
      <w:r w:rsidR="00780CC0">
        <w:rPr>
          <w:rFonts w:ascii="Times New Roman" w:hAnsi="Times New Roman" w:cs="Times New Roman"/>
          <w:sz w:val="28"/>
          <w:szCs w:val="28"/>
          <w:lang w:eastAsia="ar-SA"/>
        </w:rPr>
        <w:t>ение эмоционально-оценочного отношения</w:t>
      </w:r>
      <w:r w:rsidRPr="008F6B9E">
        <w:rPr>
          <w:rFonts w:ascii="Times New Roman" w:hAnsi="Times New Roman" w:cs="Times New Roman"/>
          <w:sz w:val="28"/>
          <w:szCs w:val="28"/>
          <w:lang w:eastAsia="ar-SA"/>
        </w:rPr>
        <w:t xml:space="preserve"> к проведенному уроку и обоснов</w:t>
      </w:r>
      <w:r w:rsidR="00780CC0">
        <w:rPr>
          <w:rFonts w:ascii="Times New Roman" w:hAnsi="Times New Roman" w:cs="Times New Roman"/>
          <w:sz w:val="28"/>
          <w:szCs w:val="28"/>
          <w:lang w:eastAsia="ar-SA"/>
        </w:rPr>
        <w:t>ание;</w:t>
      </w:r>
    </w:p>
    <w:p w:rsidR="004F4A04" w:rsidRDefault="004F4A04" w:rsidP="00734229">
      <w:pPr>
        <w:tabs>
          <w:tab w:val="left" w:pos="142"/>
          <w:tab w:val="left" w:pos="10204"/>
        </w:tabs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F6B9E">
        <w:rPr>
          <w:rFonts w:ascii="Times New Roman" w:hAnsi="Times New Roman" w:cs="Times New Roman"/>
          <w:sz w:val="28"/>
          <w:szCs w:val="28"/>
          <w:lang w:eastAsia="ar-SA"/>
        </w:rPr>
        <w:t>осуществл</w:t>
      </w:r>
      <w:r w:rsidR="00780CC0">
        <w:rPr>
          <w:rFonts w:ascii="Times New Roman" w:hAnsi="Times New Roman" w:cs="Times New Roman"/>
          <w:sz w:val="28"/>
          <w:szCs w:val="28"/>
          <w:lang w:eastAsia="ar-SA"/>
        </w:rPr>
        <w:t>ение поэтапного</w:t>
      </w:r>
      <w:r w:rsidRPr="008F6B9E">
        <w:rPr>
          <w:rFonts w:ascii="Times New Roman" w:hAnsi="Times New Roman" w:cs="Times New Roman"/>
          <w:sz w:val="28"/>
          <w:szCs w:val="28"/>
          <w:lang w:eastAsia="ar-SA"/>
        </w:rPr>
        <w:t xml:space="preserve"> анализ</w:t>
      </w:r>
      <w:r w:rsidR="00780CC0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8F6B9E">
        <w:rPr>
          <w:rFonts w:ascii="Times New Roman" w:hAnsi="Times New Roman" w:cs="Times New Roman"/>
          <w:sz w:val="28"/>
          <w:szCs w:val="28"/>
          <w:lang w:eastAsia="ar-SA"/>
        </w:rPr>
        <w:t xml:space="preserve"> проведенного урока</w:t>
      </w:r>
      <w:r w:rsidR="00780CC0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4F4A04" w:rsidRPr="008F6B9E" w:rsidRDefault="004F4A04" w:rsidP="00734229">
      <w:pPr>
        <w:tabs>
          <w:tab w:val="left" w:pos="142"/>
          <w:tab w:val="left" w:pos="10204"/>
        </w:tabs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F6B9E">
        <w:rPr>
          <w:rFonts w:ascii="Times New Roman" w:hAnsi="Times New Roman" w:cs="Times New Roman"/>
          <w:sz w:val="28"/>
          <w:szCs w:val="28"/>
          <w:lang w:eastAsia="ar-SA"/>
        </w:rPr>
        <w:t>вывод о том, насколько удалось реализовать запланированный проект урока</w:t>
      </w:r>
      <w:r w:rsidR="00780CC0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4F4A04" w:rsidRPr="008F6B9E" w:rsidRDefault="004F4A04" w:rsidP="00734229">
      <w:pPr>
        <w:tabs>
          <w:tab w:val="left" w:pos="142"/>
          <w:tab w:val="left" w:pos="10204"/>
        </w:tabs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F6B9E">
        <w:rPr>
          <w:rFonts w:ascii="Times New Roman" w:hAnsi="Times New Roman" w:cs="Times New Roman"/>
          <w:sz w:val="28"/>
          <w:szCs w:val="28"/>
          <w:lang w:eastAsia="ar-SA"/>
        </w:rPr>
        <w:t>обоснов</w:t>
      </w:r>
      <w:r w:rsidR="00780CC0">
        <w:rPr>
          <w:rFonts w:ascii="Times New Roman" w:hAnsi="Times New Roman" w:cs="Times New Roman"/>
          <w:sz w:val="28"/>
          <w:szCs w:val="28"/>
          <w:lang w:eastAsia="ar-SA"/>
        </w:rPr>
        <w:t>ание корректировки</w:t>
      </w:r>
      <w:r w:rsidRPr="008F6B9E">
        <w:rPr>
          <w:rFonts w:ascii="Times New Roman" w:hAnsi="Times New Roman" w:cs="Times New Roman"/>
          <w:sz w:val="28"/>
          <w:szCs w:val="28"/>
          <w:lang w:eastAsia="ar-SA"/>
        </w:rPr>
        <w:t xml:space="preserve"> (или отсутствие корректировки) проектного замысла урока</w:t>
      </w:r>
      <w:r w:rsidR="00780CC0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4F4A04" w:rsidRPr="008F6B9E" w:rsidRDefault="00780CC0" w:rsidP="00734229">
      <w:pPr>
        <w:tabs>
          <w:tab w:val="left" w:pos="142"/>
          <w:tab w:val="left" w:pos="10204"/>
        </w:tabs>
        <w:spacing w:after="0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точные, содержательные и грамотные</w:t>
      </w:r>
      <w:r w:rsidR="004F4A04" w:rsidRPr="008F6B9E">
        <w:rPr>
          <w:rFonts w:ascii="Times New Roman" w:hAnsi="Times New Roman" w:cs="Times New Roman"/>
          <w:sz w:val="28"/>
          <w:szCs w:val="28"/>
          <w:lang w:eastAsia="ar-SA"/>
        </w:rPr>
        <w:t xml:space="preserve"> отве</w:t>
      </w:r>
      <w:r>
        <w:rPr>
          <w:rFonts w:ascii="Times New Roman" w:hAnsi="Times New Roman" w:cs="Times New Roman"/>
          <w:sz w:val="28"/>
          <w:szCs w:val="28"/>
          <w:lang w:eastAsia="ar-SA"/>
        </w:rPr>
        <w:t>ты</w:t>
      </w:r>
      <w:r w:rsidR="004F4A04" w:rsidRPr="008F6B9E">
        <w:rPr>
          <w:rFonts w:ascii="Times New Roman" w:hAnsi="Times New Roman" w:cs="Times New Roman"/>
          <w:sz w:val="28"/>
          <w:szCs w:val="28"/>
          <w:lang w:eastAsia="ar-SA"/>
        </w:rPr>
        <w:t xml:space="preserve"> на вопросы членов жюри</w:t>
      </w:r>
      <w:r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242049" w:rsidRPr="008904B4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904B4">
        <w:rPr>
          <w:bCs/>
          <w:color w:val="000000"/>
          <w:sz w:val="28"/>
          <w:szCs w:val="28"/>
          <w:bdr w:val="none" w:sz="0" w:space="0" w:color="auto" w:frame="1"/>
        </w:rPr>
        <w:t>Самоанализ</w:t>
      </w:r>
      <w:r w:rsidR="008904B4" w:rsidRPr="008904B4">
        <w:rPr>
          <w:bCs/>
          <w:color w:val="000000"/>
          <w:sz w:val="28"/>
          <w:szCs w:val="28"/>
          <w:bdr w:val="none" w:sz="0" w:space="0" w:color="auto" w:frame="1"/>
        </w:rPr>
        <w:t xml:space="preserve"> может основываться на предполагаемых вопросах жюри</w:t>
      </w:r>
      <w:r w:rsidRPr="008904B4">
        <w:rPr>
          <w:bCs/>
          <w:color w:val="000000"/>
          <w:sz w:val="28"/>
          <w:szCs w:val="28"/>
          <w:bdr w:val="none" w:sz="0" w:space="0" w:color="auto" w:frame="1"/>
        </w:rPr>
        <w:t>: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- Является ли Ваш урок отражением Вашего педагогического кредо? В чём оно заключается?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- Чем определялся Ваш выбор содержания (темы) урока и технологии его проведения?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- Какое место данного урока в теме? Как этот урок связан с предыдущим, как этот урок работает на последующие уроки?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- В процессе самоанализа не следует перечислять последовательно всю структуру урока. Важно пояснить, почему именно такая структура была выбрана для данного урока. Оправдала ли она себя?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- Рационально ли было распределено время, отведенное на все этапы урока? Показать, как другие этапы работали на главный этап?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- Какие средства и приёмы, использованные на данном уроке, оказались, на Ваш взгляд, наиболее эффективными? А какие нет? Почему Вы так считаете?</w:t>
      </w:r>
    </w:p>
    <w:p w:rsidR="00242049" w:rsidRPr="008F6B9E" w:rsidRDefault="00242049" w:rsidP="00734229">
      <w:pPr>
        <w:pStyle w:val="default"/>
        <w:spacing w:before="0" w:beforeAutospacing="0" w:after="0" w:afterAutospacing="0" w:line="276" w:lineRule="auto"/>
        <w:ind w:right="28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-  Соотнести свои действия с планируемыми результатами, необходимо обосновать достижение предметных, </w:t>
      </w:r>
      <w:proofErr w:type="spellStart"/>
      <w:r w:rsidRPr="008F6B9E">
        <w:rPr>
          <w:color w:val="000000"/>
          <w:sz w:val="28"/>
          <w:szCs w:val="28"/>
          <w:bdr w:val="none" w:sz="0" w:space="0" w:color="auto" w:frame="1"/>
        </w:rPr>
        <w:t>метапредметных</w:t>
      </w:r>
      <w:proofErr w:type="spellEnd"/>
      <w:r w:rsidRPr="008F6B9E">
        <w:rPr>
          <w:color w:val="000000"/>
          <w:sz w:val="28"/>
          <w:szCs w:val="28"/>
          <w:bdr w:val="none" w:sz="0" w:space="0" w:color="auto" w:frame="1"/>
        </w:rPr>
        <w:t>, личностных результатов урока.</w:t>
      </w:r>
    </w:p>
    <w:p w:rsidR="00242049" w:rsidRPr="008F6B9E" w:rsidRDefault="00242049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- Как вы оцениваете результаты урока?  Удалось ли реализовать все поставленные задачи урока? Если не удалось реализовать из задуманного Вами, то почему?</w:t>
      </w:r>
    </w:p>
    <w:p w:rsidR="00242049" w:rsidRPr="008F6B9E" w:rsidRDefault="00242049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- Считаете ли Вы, что в этом уроке нужно было бы что-то изменить? Если да, то, что именно и почему?</w:t>
      </w:r>
    </w:p>
    <w:p w:rsidR="00242049" w:rsidRPr="008F6B9E" w:rsidRDefault="00DC2E26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Методические советы.</w:t>
      </w:r>
    </w:p>
    <w:p w:rsidR="00DC2E26" w:rsidRDefault="00DC2E26" w:rsidP="00E72B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Многие недооценивают самоанализ как конкур</w:t>
      </w:r>
      <w:r w:rsidR="00E72BDD">
        <w:rPr>
          <w:rFonts w:ascii="Times New Roman" w:hAnsi="Times New Roman" w:cs="Times New Roman"/>
          <w:color w:val="000000"/>
          <w:sz w:val="28"/>
          <w:szCs w:val="28"/>
        </w:rPr>
        <w:t xml:space="preserve">сное испытание. Самоанализ дает </w:t>
      </w:r>
      <w:r>
        <w:rPr>
          <w:rFonts w:ascii="Times New Roman" w:hAnsi="Times New Roman" w:cs="Times New Roman"/>
          <w:color w:val="000000"/>
          <w:sz w:val="28"/>
          <w:szCs w:val="28"/>
        </w:rPr>
        <w:t>шанс объяснить Ваши действия, продемонстрировать аналитические способности и личностные качества.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Мы не предлагаем конкретные схемы самоанализа, их существует немало, прочитайте и примите к сведению, но действуйте самостоятельно. Эти схемы разрабатывали для студентов, завучей, учителей, а Вы – УЧИТЕЛЬ ГОДА, проявите самостоятельность, глубину, критичность, умение действовать не по штампу.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lastRenderedPageBreak/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Попробуйте не читать текст самоанализа, говорите сами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Ваша домашняя заготовка написана ДО УРОКА, а Вы уже ПОСЛЕ УРОКА. Анализируйте не конспект, а урок.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Советуем не начинать анализ с перечисления всех планируемых результатов, выразите свое эмоциональное состояние  (желательно позитивное: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«Я рада, что это было в моей жизни!»).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Расскажите о месте данного урока в этом курсе, как тема связана с другими темами и как полученные знания могут применяться на других уроках.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Переформатируйте урок, соотнесите его блоки с планируемыми результатами, приведите убедительные аргументы, свидетельствующие об их достижении.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Не пересказывайте урок, члены жюри его видели.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Избегайте фраз: «Я многое не успела», «Мне урок не понравился».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Такие высказывания создают установку для жюри. Если и Вам не понравилось, то…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С другой стороны, высказывания: «Не знаю, как вам, а мне урок понравился. Я сделала все, что хотела» – сыграют не в Вашу пользу. Сдержанность, владение собой, интеллигентность, культура речи, умение осуществлять рефлексию – вот украшение самоанализа!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Задавайте себе вопросы, можете выражать сомнения в своих действиях, но обязательно объясните, почему Вы сделали так, а не иначе.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Будьте оптимистом, даже если у Вас что-то не получилось в реализации урока, поблагодарите себя, детей и жюри за опыт и попробуйте разобраться в причинах неудовлетворения.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Объясните Ваш выбор методов, педагогической технологии, оцените их эффективность.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Выделите самый удачный момент урока. А если что-то пошло не так, попробуйте этот фрагмент перестроить при самоанализе. Покажите диапазон Вашего методического мышления.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Не теряйте самообладания, не надо рассказывать, что Вы переволновались и плохо осознаете действительность. Самоанализ – это Ваше соло!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Демонстрируйте свои коммуникативные способности, умение импровизировать, вести диалог.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Если Вам члены жюри задают вопросы, не воспринимайте их как плохой знак. Не стесняйтесь переспрашивать, если что-то непонятно. Отвечайте кратко, по существу, избегайте эмоциональных порывов.</w:t>
      </w:r>
    </w:p>
    <w:p w:rsidR="00DC2E26" w:rsidRDefault="00DC2E26" w:rsidP="00DC2E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Выразите признательность учителю класса и жюри.</w:t>
      </w:r>
    </w:p>
    <w:p w:rsidR="00E72BDD" w:rsidRDefault="00E72BDD" w:rsidP="00E72BDD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sz w:val="28"/>
          <w:szCs w:val="28"/>
        </w:rPr>
      </w:pPr>
    </w:p>
    <w:p w:rsidR="00E72BDD" w:rsidRDefault="00E72BDD" w:rsidP="00E72BDD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sz w:val="28"/>
          <w:szCs w:val="28"/>
        </w:rPr>
      </w:pPr>
    </w:p>
    <w:p w:rsidR="00E72BDD" w:rsidRDefault="00E72BDD" w:rsidP="00E72BDD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sz w:val="28"/>
          <w:szCs w:val="28"/>
        </w:rPr>
      </w:pPr>
    </w:p>
    <w:p w:rsidR="00E72BDD" w:rsidRPr="00E72BDD" w:rsidRDefault="00DC2E26" w:rsidP="00E72BDD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b/>
          <w:sz w:val="28"/>
          <w:szCs w:val="28"/>
        </w:rPr>
      </w:pPr>
      <w:bookmarkStart w:id="0" w:name="_GoBack"/>
      <w:r w:rsidRPr="00E72BDD">
        <w:rPr>
          <w:b/>
          <w:sz w:val="28"/>
          <w:szCs w:val="28"/>
        </w:rPr>
        <w:lastRenderedPageBreak/>
        <w:t xml:space="preserve"> </w:t>
      </w:r>
      <w:r w:rsidR="00C50861" w:rsidRPr="00E72BDD">
        <w:rPr>
          <w:b/>
          <w:sz w:val="28"/>
          <w:szCs w:val="28"/>
        </w:rPr>
        <w:t xml:space="preserve">Конкурсное испытание «Классный час» </w:t>
      </w:r>
    </w:p>
    <w:bookmarkEnd w:id="0"/>
    <w:p w:rsidR="00E72BDD" w:rsidRDefault="00C50861" w:rsidP="00E72BDD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sz w:val="28"/>
          <w:szCs w:val="28"/>
        </w:rPr>
      </w:pPr>
      <w:r w:rsidRPr="008F6B9E">
        <w:rPr>
          <w:sz w:val="28"/>
          <w:szCs w:val="28"/>
        </w:rPr>
        <w:t>Цель конкурсного испытания: демонстрация лауреатами Конкурса профессионально-личностных компетенций в области воспитания и социализации обучающихся.</w:t>
      </w:r>
    </w:p>
    <w:p w:rsidR="00E72BDD" w:rsidRPr="00E72BDD" w:rsidRDefault="00204D4F" w:rsidP="00E72BDD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</w:rPr>
      </w:pPr>
      <w:r w:rsidRPr="00E72BDD">
        <w:rPr>
          <w:sz w:val="28"/>
          <w:szCs w:val="28"/>
        </w:rPr>
        <w:t>При разработке классного часа необходимо учитывать следующие критерии: актуальность и обоснованность выбранной темы классного часа,</w:t>
      </w:r>
      <w:r w:rsidRPr="00E72BDD">
        <w:rPr>
          <w:color w:val="000000"/>
          <w:sz w:val="28"/>
          <w:szCs w:val="28"/>
        </w:rPr>
        <w:t xml:space="preserve"> ц</w:t>
      </w:r>
      <w:r w:rsidRPr="00E72BDD">
        <w:rPr>
          <w:color w:val="000000"/>
          <w:sz w:val="28"/>
          <w:szCs w:val="28"/>
        </w:rPr>
        <w:t>елеполагание в организации и проведении</w:t>
      </w:r>
      <w:r w:rsidRPr="00E72BDD">
        <w:rPr>
          <w:color w:val="000000"/>
          <w:sz w:val="28"/>
          <w:szCs w:val="28"/>
        </w:rPr>
        <w:t xml:space="preserve"> конкурсного  испытания,</w:t>
      </w:r>
      <w:r w:rsidRPr="00E72BDD">
        <w:rPr>
          <w:sz w:val="28"/>
          <w:szCs w:val="28"/>
        </w:rPr>
        <w:t xml:space="preserve"> </w:t>
      </w:r>
      <w:proofErr w:type="spellStart"/>
      <w:r w:rsidRPr="00E72BDD">
        <w:rPr>
          <w:sz w:val="28"/>
          <w:szCs w:val="28"/>
        </w:rPr>
        <w:t>м</w:t>
      </w:r>
      <w:r w:rsidRPr="00E72BDD">
        <w:rPr>
          <w:color w:val="000000"/>
          <w:sz w:val="28"/>
          <w:szCs w:val="28"/>
        </w:rPr>
        <w:t>ежпредметное</w:t>
      </w:r>
      <w:proofErr w:type="spellEnd"/>
      <w:r w:rsidRPr="00E72BDD">
        <w:rPr>
          <w:color w:val="000000"/>
          <w:sz w:val="28"/>
          <w:szCs w:val="28"/>
        </w:rPr>
        <w:t xml:space="preserve"> ценностно ориентированное содержание</w:t>
      </w:r>
      <w:r w:rsidR="00E72BDD" w:rsidRPr="00E72BDD">
        <w:rPr>
          <w:color w:val="000000"/>
          <w:sz w:val="28"/>
          <w:szCs w:val="28"/>
        </w:rPr>
        <w:t>, творческий и инновационный подход к решению воспитательных задач, психолого-педагогическая и коммуникативная культура</w:t>
      </w:r>
      <w:r w:rsidR="00E72BDD" w:rsidRPr="00E72BDD">
        <w:rPr>
          <w:sz w:val="28"/>
          <w:szCs w:val="28"/>
        </w:rPr>
        <w:t>, о</w:t>
      </w:r>
      <w:r w:rsidR="00E72BDD" w:rsidRPr="00E72BDD">
        <w:rPr>
          <w:color w:val="000000"/>
          <w:sz w:val="28"/>
          <w:szCs w:val="28"/>
        </w:rPr>
        <w:t>рганизация и проведение, рефлексия проведенного внеурочного мероприятия (самоанализ).</w:t>
      </w:r>
    </w:p>
    <w:p w:rsidR="00E67001" w:rsidRPr="00E67001" w:rsidRDefault="00E72BDD" w:rsidP="00E72BDD">
      <w:pPr>
        <w:pStyle w:val="a3"/>
        <w:spacing w:line="276" w:lineRule="auto"/>
        <w:ind w:right="75" w:firstLine="567"/>
        <w:jc w:val="both"/>
        <w:textAlignment w:val="baseline"/>
        <w:rPr>
          <w:b/>
          <w:sz w:val="28"/>
          <w:szCs w:val="28"/>
        </w:rPr>
      </w:pPr>
      <w:r>
        <w:rPr>
          <w:color w:val="000000"/>
        </w:rPr>
        <w:t xml:space="preserve"> </w:t>
      </w:r>
      <w:r w:rsidR="00C50861" w:rsidRPr="00E67001">
        <w:rPr>
          <w:b/>
          <w:sz w:val="28"/>
          <w:szCs w:val="28"/>
        </w:rPr>
        <w:t>Конкурсное испытание «Мастер-класс»</w:t>
      </w:r>
      <w:r w:rsidR="00E67001" w:rsidRPr="00E67001">
        <w:rPr>
          <w:b/>
          <w:sz w:val="28"/>
          <w:szCs w:val="28"/>
        </w:rPr>
        <w:t>.</w:t>
      </w:r>
    </w:p>
    <w:p w:rsidR="00D90576" w:rsidRPr="008F6B9E" w:rsidRDefault="00C50861" w:rsidP="00734229">
      <w:pPr>
        <w:widowControl w:val="0"/>
        <w:tabs>
          <w:tab w:val="left" w:pos="426"/>
          <w:tab w:val="left" w:pos="323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B9E">
        <w:rPr>
          <w:rFonts w:ascii="Times New Roman" w:hAnsi="Times New Roman" w:cs="Times New Roman"/>
          <w:sz w:val="28"/>
          <w:szCs w:val="28"/>
        </w:rPr>
        <w:t xml:space="preserve"> Цель конкурсного испытания: демонстрация лауреатами Конкурса профессионального мастерства в области презентации и трансляции инновационного педагогического опыта в ситуации професси</w:t>
      </w:r>
      <w:r w:rsidR="00E67001">
        <w:rPr>
          <w:rFonts w:ascii="Times New Roman" w:hAnsi="Times New Roman" w:cs="Times New Roman"/>
          <w:sz w:val="28"/>
          <w:szCs w:val="28"/>
        </w:rPr>
        <w:t xml:space="preserve">онального </w:t>
      </w:r>
      <w:r w:rsidRPr="008F6B9E">
        <w:rPr>
          <w:rFonts w:ascii="Times New Roman" w:hAnsi="Times New Roman" w:cs="Times New Roman"/>
          <w:sz w:val="28"/>
          <w:szCs w:val="28"/>
        </w:rPr>
        <w:t>взаимодействия.</w:t>
      </w:r>
      <w:r w:rsidR="00D90576" w:rsidRPr="008F6B9E">
        <w:rPr>
          <w:rFonts w:ascii="Times New Roman" w:hAnsi="Times New Roman" w:cs="Times New Roman"/>
          <w:sz w:val="28"/>
          <w:szCs w:val="28"/>
        </w:rPr>
        <w:br/>
      </w:r>
      <w:r w:rsidR="00D90576" w:rsidRPr="008F6B9E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D90576" w:rsidRPr="008F6B9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астер-класс</w:t>
      </w:r>
      <w:r w:rsidR="00D90576" w:rsidRPr="008F6B9E">
        <w:rPr>
          <w:rFonts w:ascii="Times New Roman" w:hAnsi="Times New Roman" w:cs="Times New Roman"/>
          <w:color w:val="000000"/>
          <w:sz w:val="28"/>
          <w:szCs w:val="28"/>
        </w:rPr>
        <w:t xml:space="preserve"> – это передача не столько знаний, сколько идей. Он проходит в активном или интерактивном режиме (с наличием обратной связи). </w:t>
      </w:r>
    </w:p>
    <w:p w:rsidR="00D90576" w:rsidRPr="008F6B9E" w:rsidRDefault="00D90576" w:rsidP="00734229">
      <w:pPr>
        <w:widowControl w:val="0"/>
        <w:tabs>
          <w:tab w:val="left" w:pos="426"/>
          <w:tab w:val="left" w:pos="323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B9E">
        <w:rPr>
          <w:rFonts w:ascii="Times New Roman" w:hAnsi="Times New Roman" w:cs="Times New Roman"/>
          <w:color w:val="000000"/>
          <w:sz w:val="28"/>
          <w:szCs w:val="28"/>
        </w:rPr>
        <w:t xml:space="preserve">Учитель должен уметь представлять свой </w:t>
      </w:r>
      <w:proofErr w:type="gramStart"/>
      <w:r w:rsidRPr="008F6B9E">
        <w:rPr>
          <w:rFonts w:ascii="Times New Roman" w:hAnsi="Times New Roman" w:cs="Times New Roman"/>
          <w:color w:val="000000"/>
          <w:sz w:val="28"/>
          <w:szCs w:val="28"/>
        </w:rPr>
        <w:t>опыт</w:t>
      </w:r>
      <w:proofErr w:type="gramEnd"/>
      <w:r w:rsidRPr="008F6B9E">
        <w:rPr>
          <w:rFonts w:ascii="Times New Roman" w:hAnsi="Times New Roman" w:cs="Times New Roman"/>
          <w:color w:val="000000"/>
          <w:sz w:val="28"/>
          <w:szCs w:val="28"/>
        </w:rPr>
        <w:t xml:space="preserve"> как профессиональному сообществу, так и широкой общественности: пояснить сложный учебный материал, показать выход преподаваемого предмета на </w:t>
      </w:r>
      <w:proofErr w:type="spellStart"/>
      <w:r w:rsidRPr="008F6B9E">
        <w:rPr>
          <w:rFonts w:ascii="Times New Roman" w:hAnsi="Times New Roman" w:cs="Times New Roman"/>
          <w:color w:val="000000"/>
          <w:sz w:val="28"/>
          <w:szCs w:val="28"/>
        </w:rPr>
        <w:t>метауровень</w:t>
      </w:r>
      <w:proofErr w:type="spellEnd"/>
      <w:r w:rsidRPr="008F6B9E">
        <w:rPr>
          <w:rFonts w:ascii="Times New Roman" w:hAnsi="Times New Roman" w:cs="Times New Roman"/>
          <w:color w:val="000000"/>
          <w:sz w:val="28"/>
          <w:szCs w:val="28"/>
        </w:rPr>
        <w:t xml:space="preserve">, на уровень общекультурных и мировоззренческих обобщений, обратить внимание на общечеловеческие ценности, проблемы, волнующие всех. </w:t>
      </w:r>
    </w:p>
    <w:p w:rsidR="00D90576" w:rsidRPr="008F6B9E" w:rsidRDefault="00D90576" w:rsidP="00734229">
      <w:pPr>
        <w:widowControl w:val="0"/>
        <w:tabs>
          <w:tab w:val="left" w:pos="426"/>
          <w:tab w:val="left" w:pos="323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B9E">
        <w:rPr>
          <w:rFonts w:ascii="Times New Roman" w:hAnsi="Times New Roman" w:cs="Times New Roman"/>
          <w:color w:val="000000"/>
          <w:sz w:val="28"/>
          <w:szCs w:val="28"/>
        </w:rPr>
        <w:t xml:space="preserve">Немаловажен при выборе формы проведения мастер-класса учет индивидуальных особенностей конкурсанта. Учитель должен наиболее полно проявить своё умение «владеть аудиторией»; образно, наглядно и аргументированно представлять педагогическое мастерство, делиться некоторыми профессиональными секретами. </w:t>
      </w:r>
    </w:p>
    <w:p w:rsidR="00C50861" w:rsidRDefault="00D90576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</w:rPr>
      </w:pPr>
      <w:r w:rsidRPr="008F6B9E">
        <w:rPr>
          <w:color w:val="000000"/>
          <w:sz w:val="28"/>
          <w:szCs w:val="28"/>
        </w:rPr>
        <w:t>Мастер-класс демонстрирует, в широком смысле слова, авторство конкурсантов, например, собственные образовательные программы, методики или отдельные формы, педагогические «находки».</w:t>
      </w:r>
    </w:p>
    <w:p w:rsidR="00E67001" w:rsidRPr="008F6B9E" w:rsidRDefault="00E6700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Необходимо учитывать  критерии данного конкурсного испытания:</w:t>
      </w:r>
      <w:r w:rsidRPr="00E6700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Pr="008F6B9E">
        <w:rPr>
          <w:color w:val="000000"/>
          <w:sz w:val="28"/>
          <w:szCs w:val="28"/>
        </w:rPr>
        <w:t xml:space="preserve">ктуальность и </w:t>
      </w:r>
      <w:r w:rsidRPr="008F6B9E">
        <w:rPr>
          <w:sz w:val="28"/>
          <w:szCs w:val="28"/>
        </w:rPr>
        <w:t>методическая обоснованность</w:t>
      </w:r>
      <w:r>
        <w:rPr>
          <w:sz w:val="28"/>
          <w:szCs w:val="28"/>
        </w:rPr>
        <w:t>,</w:t>
      </w:r>
      <w:r w:rsidRPr="00E67001">
        <w:rPr>
          <w:sz w:val="28"/>
          <w:szCs w:val="28"/>
        </w:rPr>
        <w:t xml:space="preserve"> </w:t>
      </w:r>
      <w:r>
        <w:rPr>
          <w:sz w:val="28"/>
          <w:szCs w:val="28"/>
        </w:rPr>
        <w:t>ц</w:t>
      </w:r>
      <w:r w:rsidRPr="008F6B9E">
        <w:rPr>
          <w:sz w:val="28"/>
          <w:szCs w:val="28"/>
        </w:rPr>
        <w:t>енностные ориентиры и образовательный потенциал представленного мастер-класса</w:t>
      </w:r>
      <w:r>
        <w:rPr>
          <w:sz w:val="28"/>
          <w:szCs w:val="28"/>
        </w:rPr>
        <w:t>,</w:t>
      </w:r>
      <w:r w:rsidRPr="00E6700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</w:t>
      </w:r>
      <w:r w:rsidRPr="008F6B9E">
        <w:rPr>
          <w:sz w:val="28"/>
          <w:szCs w:val="28"/>
        </w:rPr>
        <w:t>етапредметность</w:t>
      </w:r>
      <w:proofErr w:type="spellEnd"/>
      <w:r w:rsidRPr="008F6B9E">
        <w:rPr>
          <w:sz w:val="28"/>
          <w:szCs w:val="28"/>
        </w:rPr>
        <w:t xml:space="preserve"> </w:t>
      </w:r>
    </w:p>
    <w:p w:rsidR="00E67001" w:rsidRPr="008F6B9E" w:rsidRDefault="00E6700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sz w:val="28"/>
          <w:szCs w:val="28"/>
        </w:rPr>
        <w:t xml:space="preserve">и </w:t>
      </w:r>
      <w:proofErr w:type="spellStart"/>
      <w:r w:rsidRPr="008F6B9E">
        <w:rPr>
          <w:sz w:val="28"/>
          <w:szCs w:val="28"/>
        </w:rPr>
        <w:t>межпредметный</w:t>
      </w:r>
      <w:proofErr w:type="spellEnd"/>
      <w:r w:rsidRPr="008F6B9E">
        <w:rPr>
          <w:sz w:val="28"/>
          <w:szCs w:val="28"/>
        </w:rPr>
        <w:t xml:space="preserve"> характер</w:t>
      </w:r>
      <w:r>
        <w:rPr>
          <w:sz w:val="28"/>
          <w:szCs w:val="28"/>
        </w:rPr>
        <w:t>,</w:t>
      </w:r>
      <w:r w:rsidRPr="00E6700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8F6B9E">
        <w:rPr>
          <w:sz w:val="28"/>
          <w:szCs w:val="28"/>
        </w:rPr>
        <w:t>нновационная составляющая представляемого опыта</w:t>
      </w:r>
      <w:r>
        <w:rPr>
          <w:sz w:val="28"/>
          <w:szCs w:val="28"/>
        </w:rPr>
        <w:t>, п</w:t>
      </w:r>
      <w:r w:rsidRPr="008F6B9E">
        <w:rPr>
          <w:color w:val="000000"/>
          <w:sz w:val="28"/>
          <w:szCs w:val="28"/>
          <w:bdr w:val="none" w:sz="0" w:space="0" w:color="auto" w:frame="1"/>
        </w:rPr>
        <w:t>рактическая значимость и применимость</w:t>
      </w:r>
      <w:r>
        <w:rPr>
          <w:color w:val="000000"/>
          <w:sz w:val="28"/>
          <w:szCs w:val="28"/>
          <w:bdr w:val="none" w:sz="0" w:space="0" w:color="auto" w:frame="1"/>
        </w:rPr>
        <w:t>, т</w:t>
      </w:r>
      <w:r w:rsidRPr="008F6B9E">
        <w:rPr>
          <w:color w:val="000000"/>
          <w:sz w:val="28"/>
          <w:szCs w:val="28"/>
          <w:bdr w:val="none" w:sz="0" w:space="0" w:color="auto" w:frame="1"/>
        </w:rPr>
        <w:t>ворческий подход к представлению опыта</w:t>
      </w:r>
      <w:r w:rsidR="00734229">
        <w:rPr>
          <w:color w:val="000000"/>
          <w:sz w:val="28"/>
          <w:szCs w:val="28"/>
          <w:bdr w:val="none" w:sz="0" w:space="0" w:color="auto" w:frame="1"/>
        </w:rPr>
        <w:t xml:space="preserve"> и ряд других.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Тематика мастер-классов включает в себя: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lastRenderedPageBreak/>
        <w:t>• обзор актуальных проблем и технологий,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• различные аспекты и приемы использования технологий,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• авторские методы применения технологий на практике и др.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Алгоритм технологии мастер-класса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1. Презентация педагогического опыта учителем-мастером: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• кратко характеризуются основные идеи технологии;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• описываются достижения в работе;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• доказывается результативность деятельности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обучающихся</w:t>
      </w:r>
      <w:proofErr w:type="gramEnd"/>
      <w:r w:rsidRPr="008F6B9E">
        <w:rPr>
          <w:color w:val="000000"/>
          <w:sz w:val="28"/>
          <w:szCs w:val="28"/>
          <w:bdr w:val="none" w:sz="0" w:space="0" w:color="auto" w:frame="1"/>
        </w:rPr>
        <w:t>,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>свидетельствующая об эффективности технологии;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• определяются проблемы и перспективы в работе учителя-мастера.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2. Представление системы учебных занятий: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• описывается система учебных занятий в режиме презентуемой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>технологии;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• определяются основные приемы работы, которые мастер будет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демонстрировать слушателям.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3. Проведение имитационной игры: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• учитель-мастер проводит учебное занятие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со</w:t>
      </w:r>
      <w:proofErr w:type="gramEnd"/>
      <w:r w:rsidRPr="008F6B9E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E67001">
        <w:rPr>
          <w:color w:val="000000"/>
          <w:sz w:val="28"/>
          <w:szCs w:val="28"/>
          <w:bdr w:val="none" w:sz="0" w:space="0" w:color="auto" w:frame="1"/>
        </w:rPr>
        <w:t>участниками фокус-группы</w:t>
      </w:r>
      <w:r w:rsidRPr="008F6B9E">
        <w:rPr>
          <w:color w:val="000000"/>
          <w:sz w:val="28"/>
          <w:szCs w:val="28"/>
          <w:bdr w:val="none" w:sz="0" w:space="0" w:color="auto" w:frame="1"/>
        </w:rPr>
        <w:t>,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>демонстрируя приемы эффективной работы с обучающимися;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4. Моделирование: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• учителя-ученики выполняют самостоятельную работу по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 xml:space="preserve">конструированию собственной модели </w:t>
      </w:r>
      <w:r w:rsidR="00E67001">
        <w:rPr>
          <w:color w:val="000000"/>
          <w:sz w:val="28"/>
          <w:szCs w:val="28"/>
          <w:bdr w:val="none" w:sz="0" w:space="0" w:color="auto" w:frame="1"/>
        </w:rPr>
        <w:t>события</w:t>
      </w:r>
      <w:r w:rsidRPr="008F6B9E">
        <w:rPr>
          <w:color w:val="000000"/>
          <w:sz w:val="28"/>
          <w:szCs w:val="28"/>
          <w:bdr w:val="none" w:sz="0" w:space="0" w:color="auto" w:frame="1"/>
        </w:rPr>
        <w:t xml:space="preserve"> в режиме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>технологии учителя-мастера;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• учитель-мастер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выполняет роль</w:t>
      </w:r>
      <w:proofErr w:type="gramEnd"/>
      <w:r w:rsidRPr="008F6B9E">
        <w:rPr>
          <w:color w:val="000000"/>
          <w:sz w:val="28"/>
          <w:szCs w:val="28"/>
          <w:bdr w:val="none" w:sz="0" w:space="0" w:color="auto" w:frame="1"/>
        </w:rPr>
        <w:t xml:space="preserve"> консультанта, организует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>самостоятельную работу слушателей и управляет ею;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• учитель-мастер совместно со слушателями проводит обсуждение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 xml:space="preserve">авторских моделей </w:t>
      </w:r>
      <w:r w:rsidR="00E67001">
        <w:rPr>
          <w:color w:val="000000"/>
          <w:sz w:val="28"/>
          <w:szCs w:val="28"/>
          <w:bdr w:val="none" w:sz="0" w:space="0" w:color="auto" w:frame="1"/>
        </w:rPr>
        <w:t>события.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5. Рефлексия: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проводится дискуссия по результатам совместной деятельности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 xml:space="preserve">мастера и </w:t>
      </w:r>
      <w:r w:rsidR="00E67001">
        <w:rPr>
          <w:color w:val="000000"/>
          <w:sz w:val="28"/>
          <w:szCs w:val="28"/>
          <w:bdr w:val="none" w:sz="0" w:space="0" w:color="auto" w:frame="1"/>
        </w:rPr>
        <w:t>участников</w:t>
      </w:r>
      <w:r w:rsidRPr="008F6B9E">
        <w:rPr>
          <w:color w:val="000000"/>
          <w:sz w:val="28"/>
          <w:szCs w:val="28"/>
          <w:bdr w:val="none" w:sz="0" w:space="0" w:color="auto" w:frame="1"/>
        </w:rPr>
        <w:t>.</w:t>
      </w:r>
    </w:p>
    <w:p w:rsidR="001135CC" w:rsidRPr="008F6B9E" w:rsidRDefault="001135CC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Рекомендации по подготовке мастер-класса.</w:t>
      </w:r>
    </w:p>
    <w:p w:rsidR="001135CC" w:rsidRPr="008F6B9E" w:rsidRDefault="001135CC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1. Выберите ведущую педагогическую идею, которую вы хотите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>проиллюстрировать на мастер-классе и свяжите ее с темой.</w:t>
      </w:r>
    </w:p>
    <w:p w:rsidR="001135CC" w:rsidRPr="008F6B9E" w:rsidRDefault="001135CC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2. Определите цели и задачи в связи с темой, которые вы хотите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>достигнуть на мастер-классе.</w:t>
      </w:r>
    </w:p>
    <w:p w:rsidR="001135CC" w:rsidRPr="008F6B9E" w:rsidRDefault="001135CC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3.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Придумайте проблему, вопрос, парадокс, вводящие в вашу тему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>мастер-класса и представляющие интерес для «учащихся».</w:t>
      </w:r>
      <w:proofErr w:type="gramEnd"/>
    </w:p>
    <w:p w:rsidR="001135CC" w:rsidRPr="008F6B9E" w:rsidRDefault="001135CC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4. Подберите технические средства (минимально) и различные формы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>работы к данным целям и задачам.</w:t>
      </w:r>
    </w:p>
    <w:p w:rsidR="001135CC" w:rsidRPr="008F6B9E" w:rsidRDefault="001135CC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5. Придумайте неожиданные предметы или открытия в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обычном</w:t>
      </w:r>
      <w:proofErr w:type="gramEnd"/>
      <w:r w:rsidR="00E670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F6B9E">
        <w:rPr>
          <w:color w:val="000000"/>
          <w:sz w:val="28"/>
          <w:szCs w:val="28"/>
          <w:bdr w:val="none" w:sz="0" w:space="0" w:color="auto" w:frame="1"/>
        </w:rPr>
        <w:t>удивительного, которые раскрывают ведущую педагогическую идею.</w:t>
      </w:r>
    </w:p>
    <w:p w:rsidR="001135CC" w:rsidRPr="008F6B9E" w:rsidRDefault="001135CC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6. Включите фантазию, придумайте интересный замысел мастер-класса.</w:t>
      </w:r>
    </w:p>
    <w:p w:rsidR="001135CC" w:rsidRPr="008F6B9E" w:rsidRDefault="001135CC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7. Составьте подробный план мастер-класса.</w:t>
      </w:r>
    </w:p>
    <w:p w:rsidR="001135CC" w:rsidRPr="008F6B9E" w:rsidRDefault="001135CC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lastRenderedPageBreak/>
        <w:t>8. Тщательно проверьте технику и работу микрофонов перед началом</w:t>
      </w:r>
    </w:p>
    <w:p w:rsidR="001135CC" w:rsidRPr="008F6B9E" w:rsidRDefault="001135CC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мастер-класса.</w:t>
      </w:r>
    </w:p>
    <w:p w:rsidR="001135CC" w:rsidRDefault="00DC2E26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Методические с</w:t>
      </w:r>
      <w:r w:rsidR="00E67001">
        <w:rPr>
          <w:color w:val="000000"/>
          <w:sz w:val="28"/>
          <w:szCs w:val="28"/>
          <w:bdr w:val="none" w:sz="0" w:space="0" w:color="auto" w:frame="1"/>
        </w:rPr>
        <w:t xml:space="preserve">оветы </w:t>
      </w:r>
      <w:r w:rsidR="001135CC" w:rsidRPr="008F6B9E">
        <w:rPr>
          <w:color w:val="000000"/>
          <w:sz w:val="28"/>
          <w:szCs w:val="28"/>
          <w:bdr w:val="none" w:sz="0" w:space="0" w:color="auto" w:frame="1"/>
        </w:rPr>
        <w:t>по проведению мастер-класса.</w:t>
      </w:r>
    </w:p>
    <w:p w:rsidR="00204D4F" w:rsidRDefault="00204D4F" w:rsidP="00204D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Самую простую модель мастер-класса можно представить так: начало,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теория, практика, итог.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04D4F">
        <w:rPr>
          <w:rFonts w:ascii="Times New Roman" w:hAnsi="Times New Roman" w:cs="Times New Roman"/>
          <w:sz w:val="28"/>
          <w:szCs w:val="28"/>
        </w:rPr>
        <w:t xml:space="preserve">1. </w:t>
      </w:r>
      <w:r w:rsidRPr="00204D4F">
        <w:rPr>
          <w:rFonts w:ascii="Times New Roman" w:hAnsi="Times New Roman" w:cs="Times New Roman"/>
          <w:bCs/>
          <w:i/>
          <w:iCs/>
          <w:sz w:val="28"/>
          <w:szCs w:val="28"/>
        </w:rPr>
        <w:t>Начало мастер-класса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sz w:val="28"/>
          <w:szCs w:val="28"/>
        </w:rPr>
        <w:t xml:space="preserve">На этом этапе мастер приветствует участников </w:t>
      </w:r>
      <w:proofErr w:type="gramStart"/>
      <w:r w:rsidRPr="00204D4F">
        <w:rPr>
          <w:rFonts w:ascii="Times New Roman" w:hAnsi="Times New Roman" w:cs="Times New Roman"/>
          <w:sz w:val="28"/>
          <w:szCs w:val="28"/>
        </w:rPr>
        <w:t>фокус-группы</w:t>
      </w:r>
      <w:proofErr w:type="gramEnd"/>
      <w:r w:rsidRPr="00204D4F">
        <w:rPr>
          <w:rFonts w:ascii="Times New Roman" w:hAnsi="Times New Roman" w:cs="Times New Roman"/>
          <w:sz w:val="28"/>
          <w:szCs w:val="28"/>
        </w:rPr>
        <w:t>, при</w:t>
      </w:r>
      <w:r w:rsidRPr="00204D4F">
        <w:rPr>
          <w:rFonts w:ascii="Times New Roman" w:hAnsi="Times New Roman" w:cs="Times New Roman"/>
          <w:sz w:val="28"/>
          <w:szCs w:val="28"/>
        </w:rPr>
        <w:t xml:space="preserve"> </w:t>
      </w:r>
      <w:r w:rsidRPr="00204D4F">
        <w:rPr>
          <w:rFonts w:ascii="Times New Roman" w:hAnsi="Times New Roman" w:cs="Times New Roman"/>
          <w:sz w:val="28"/>
          <w:szCs w:val="28"/>
        </w:rPr>
        <w:t>необходимости представляется сам, объявляет тему и анонсирует план действий, т.е. дает «карту мастер-класса». Очень выигрышно смотрится необычное начало занятия. Здесь уместно использовать крылатые выражения и</w:t>
      </w:r>
      <w:r w:rsidRPr="00204D4F">
        <w:rPr>
          <w:rFonts w:ascii="Times New Roman" w:hAnsi="Times New Roman" w:cs="Times New Roman"/>
          <w:sz w:val="28"/>
          <w:szCs w:val="28"/>
        </w:rPr>
        <w:t xml:space="preserve"> </w:t>
      </w:r>
      <w:r w:rsidRPr="00204D4F">
        <w:rPr>
          <w:rFonts w:ascii="Times New Roman" w:hAnsi="Times New Roman" w:cs="Times New Roman"/>
          <w:sz w:val="28"/>
          <w:szCs w:val="28"/>
        </w:rPr>
        <w:t>притчи, связанные с темой мастер-класса. НО! Помните о времени! Участники на этом этапе включаются в процесс, проявляют активность.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04D4F">
        <w:rPr>
          <w:rFonts w:ascii="Times New Roman" w:hAnsi="Times New Roman" w:cs="Times New Roman"/>
          <w:sz w:val="28"/>
          <w:szCs w:val="28"/>
        </w:rPr>
        <w:t xml:space="preserve">2. </w:t>
      </w:r>
      <w:r w:rsidRPr="00204D4F">
        <w:rPr>
          <w:rFonts w:ascii="Times New Roman" w:hAnsi="Times New Roman" w:cs="Times New Roman"/>
          <w:bCs/>
          <w:i/>
          <w:iCs/>
          <w:sz w:val="28"/>
          <w:szCs w:val="28"/>
        </w:rPr>
        <w:t>Теория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sz w:val="28"/>
          <w:szCs w:val="28"/>
        </w:rPr>
        <w:t>На этом этапе мастер знакомит участников с элементами теории по теме мастер-класса, выделяет наиболее результативные моменты использования той или иной технологии, представляет опыт своей работы, показывает</w:t>
      </w:r>
      <w:r w:rsidRPr="00204D4F">
        <w:rPr>
          <w:rFonts w:ascii="Times New Roman" w:hAnsi="Times New Roman" w:cs="Times New Roman"/>
          <w:sz w:val="28"/>
          <w:szCs w:val="28"/>
        </w:rPr>
        <w:t xml:space="preserve"> </w:t>
      </w:r>
      <w:r w:rsidRPr="00204D4F">
        <w:rPr>
          <w:rFonts w:ascii="Times New Roman" w:hAnsi="Times New Roman" w:cs="Times New Roman"/>
          <w:sz w:val="28"/>
          <w:szCs w:val="28"/>
        </w:rPr>
        <w:t>используемые приемы, комментирует их и дает методические рекомендации.</w:t>
      </w:r>
      <w:r w:rsidRPr="00204D4F">
        <w:rPr>
          <w:rFonts w:ascii="Times New Roman" w:hAnsi="Times New Roman" w:cs="Times New Roman"/>
          <w:sz w:val="28"/>
          <w:szCs w:val="28"/>
        </w:rPr>
        <w:t xml:space="preserve">  </w:t>
      </w:r>
      <w:r w:rsidRPr="00204D4F">
        <w:rPr>
          <w:rFonts w:ascii="Times New Roman" w:hAnsi="Times New Roman" w:cs="Times New Roman"/>
          <w:sz w:val="28"/>
          <w:szCs w:val="28"/>
        </w:rPr>
        <w:t>Участники задают вопросы и получают ответы мастера.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04D4F">
        <w:rPr>
          <w:rFonts w:ascii="Times New Roman" w:hAnsi="Times New Roman" w:cs="Times New Roman"/>
          <w:sz w:val="28"/>
          <w:szCs w:val="28"/>
        </w:rPr>
        <w:t xml:space="preserve">3. </w:t>
      </w:r>
      <w:r w:rsidRPr="00204D4F">
        <w:rPr>
          <w:rFonts w:ascii="Times New Roman" w:hAnsi="Times New Roman" w:cs="Times New Roman"/>
          <w:bCs/>
          <w:i/>
          <w:iCs/>
          <w:sz w:val="28"/>
          <w:szCs w:val="28"/>
        </w:rPr>
        <w:t>Практика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sz w:val="28"/>
          <w:szCs w:val="28"/>
        </w:rPr>
        <w:t>Мастер дает возможность участникам попробовать применить на практике тот или иной способ действия. Участники выполняют практические задания, а мастер комментирует, советует, направляет.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04D4F">
        <w:rPr>
          <w:rFonts w:ascii="Times New Roman" w:hAnsi="Times New Roman" w:cs="Times New Roman"/>
          <w:sz w:val="28"/>
          <w:szCs w:val="28"/>
        </w:rPr>
        <w:t xml:space="preserve">4. </w:t>
      </w:r>
      <w:r w:rsidRPr="00204D4F">
        <w:rPr>
          <w:rFonts w:ascii="Times New Roman" w:hAnsi="Times New Roman" w:cs="Times New Roman"/>
          <w:bCs/>
          <w:i/>
          <w:iCs/>
          <w:sz w:val="28"/>
          <w:szCs w:val="28"/>
        </w:rPr>
        <w:t>Итог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sz w:val="28"/>
          <w:szCs w:val="28"/>
        </w:rPr>
        <w:t xml:space="preserve">После выполнения практических заданий участники афишируют выполненные работы, а мастер организует обмен мнениями, дает оценку происходящему, 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sz w:val="28"/>
          <w:szCs w:val="28"/>
        </w:rPr>
        <w:t>благодарит участников. Затем проводится рефлексия.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Будьте готовы к заменам: </w:t>
      </w:r>
      <w:r w:rsidRPr="00204D4F">
        <w:rPr>
          <w:rFonts w:ascii="Times New Roman" w:hAnsi="Times New Roman" w:cs="Times New Roman"/>
          <w:sz w:val="28"/>
          <w:szCs w:val="28"/>
        </w:rPr>
        <w:t>когда модель мастер-класса уже выбрана,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D4F">
        <w:rPr>
          <w:rFonts w:ascii="Times New Roman" w:hAnsi="Times New Roman" w:cs="Times New Roman"/>
          <w:sz w:val="28"/>
          <w:szCs w:val="28"/>
        </w:rPr>
        <w:t>когда</w:t>
      </w:r>
      <w:proofErr w:type="gramEnd"/>
      <w:r w:rsidRPr="00204D4F">
        <w:rPr>
          <w:rFonts w:ascii="Times New Roman" w:hAnsi="Times New Roman" w:cs="Times New Roman"/>
          <w:sz w:val="28"/>
          <w:szCs w:val="28"/>
        </w:rPr>
        <w:t xml:space="preserve"> кажется, что все готово, может получиться так, что какую-то часть мастер-класса нужно заменить. В «рукаве» у мастера должны быть запасные</w:t>
      </w:r>
      <w:r w:rsidRPr="00204D4F">
        <w:rPr>
          <w:rFonts w:ascii="Times New Roman" w:hAnsi="Times New Roman" w:cs="Times New Roman"/>
          <w:sz w:val="28"/>
          <w:szCs w:val="28"/>
        </w:rPr>
        <w:t xml:space="preserve"> </w:t>
      </w:r>
      <w:r w:rsidRPr="00204D4F">
        <w:rPr>
          <w:rFonts w:ascii="Times New Roman" w:hAnsi="Times New Roman" w:cs="Times New Roman"/>
          <w:sz w:val="28"/>
          <w:szCs w:val="28"/>
        </w:rPr>
        <w:t>варианты.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Единство: сочетайте разные компоненты: </w:t>
      </w:r>
      <w:r w:rsidRPr="00204D4F">
        <w:rPr>
          <w:rFonts w:ascii="Times New Roman" w:hAnsi="Times New Roman" w:cs="Times New Roman"/>
          <w:sz w:val="28"/>
          <w:szCs w:val="28"/>
        </w:rPr>
        <w:t>иногда сочетание самых</w:t>
      </w:r>
      <w:r w:rsidRPr="00204D4F">
        <w:rPr>
          <w:rFonts w:ascii="Times New Roman" w:hAnsi="Times New Roman" w:cs="Times New Roman"/>
          <w:sz w:val="28"/>
          <w:szCs w:val="28"/>
        </w:rPr>
        <w:t xml:space="preserve"> </w:t>
      </w:r>
      <w:r w:rsidRPr="00204D4F">
        <w:rPr>
          <w:rFonts w:ascii="Times New Roman" w:hAnsi="Times New Roman" w:cs="Times New Roman"/>
          <w:sz w:val="28"/>
          <w:szCs w:val="28"/>
        </w:rPr>
        <w:t>несочетаемых компонентов – оксюморон – может смотреться очень выигрышно.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Готовьтесь приспосабливаться: </w:t>
      </w:r>
      <w:r w:rsidRPr="00204D4F">
        <w:rPr>
          <w:rFonts w:ascii="Times New Roman" w:hAnsi="Times New Roman" w:cs="Times New Roman"/>
          <w:sz w:val="28"/>
          <w:szCs w:val="28"/>
        </w:rPr>
        <w:t>при подготовке мастер-класса нужно быть готовым к тому, что что-то пойдет не так, как планировалось: в последний момент может измениться аудитория, могут отключить свет, и мастер-класс пойдет без презентации, участников мастер-класса может быть</w:t>
      </w:r>
      <w:r w:rsidRPr="00204D4F">
        <w:rPr>
          <w:rFonts w:ascii="Times New Roman" w:hAnsi="Times New Roman" w:cs="Times New Roman"/>
          <w:sz w:val="28"/>
          <w:szCs w:val="28"/>
        </w:rPr>
        <w:t xml:space="preserve"> </w:t>
      </w:r>
      <w:r w:rsidRPr="00204D4F">
        <w:rPr>
          <w:rFonts w:ascii="Times New Roman" w:hAnsi="Times New Roman" w:cs="Times New Roman"/>
          <w:sz w:val="28"/>
          <w:szCs w:val="28"/>
        </w:rPr>
        <w:t xml:space="preserve">больше или </w:t>
      </w:r>
      <w:r w:rsidRPr="00204D4F">
        <w:rPr>
          <w:rFonts w:ascii="Times New Roman" w:hAnsi="Times New Roman" w:cs="Times New Roman"/>
          <w:sz w:val="28"/>
          <w:szCs w:val="28"/>
        </w:rPr>
        <w:t>м</w:t>
      </w:r>
      <w:r w:rsidRPr="00204D4F">
        <w:rPr>
          <w:rFonts w:ascii="Times New Roman" w:hAnsi="Times New Roman" w:cs="Times New Roman"/>
          <w:sz w:val="28"/>
          <w:szCs w:val="28"/>
        </w:rPr>
        <w:t>еньше ожидаемого количества, уровень подготовки участников</w:t>
      </w:r>
      <w:r w:rsidRPr="00204D4F">
        <w:rPr>
          <w:rFonts w:ascii="Times New Roman" w:hAnsi="Times New Roman" w:cs="Times New Roman"/>
          <w:sz w:val="28"/>
          <w:szCs w:val="28"/>
        </w:rPr>
        <w:t xml:space="preserve"> </w:t>
      </w:r>
      <w:r w:rsidRPr="00204D4F">
        <w:rPr>
          <w:rFonts w:ascii="Times New Roman" w:hAnsi="Times New Roman" w:cs="Times New Roman"/>
          <w:sz w:val="28"/>
          <w:szCs w:val="28"/>
        </w:rPr>
        <w:t xml:space="preserve">может отличаться </w:t>
      </w:r>
      <w:proofErr w:type="gramStart"/>
      <w:r w:rsidRPr="00204D4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04D4F">
        <w:rPr>
          <w:rFonts w:ascii="Times New Roman" w:hAnsi="Times New Roman" w:cs="Times New Roman"/>
          <w:sz w:val="28"/>
          <w:szCs w:val="28"/>
        </w:rPr>
        <w:t xml:space="preserve"> предполагаемого...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sz w:val="28"/>
          <w:szCs w:val="28"/>
        </w:rPr>
        <w:t>Народная пословица гласит: «Знал бы, где упадешь, — соломки подстелил». Запаситесь «пучками соломки», т.е. заранее рассмотрите возможные</w:t>
      </w:r>
      <w:r w:rsidRPr="00204D4F">
        <w:rPr>
          <w:rFonts w:ascii="Times New Roman" w:hAnsi="Times New Roman" w:cs="Times New Roman"/>
          <w:sz w:val="28"/>
          <w:szCs w:val="28"/>
        </w:rPr>
        <w:t xml:space="preserve"> </w:t>
      </w:r>
      <w:r w:rsidRPr="00204D4F">
        <w:rPr>
          <w:rFonts w:ascii="Times New Roman" w:hAnsi="Times New Roman" w:cs="Times New Roman"/>
          <w:sz w:val="28"/>
          <w:szCs w:val="28"/>
        </w:rPr>
        <w:t>ситуации из группы «не так».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 xml:space="preserve">Увеличивайте, уменьшайте и изменяйте: </w:t>
      </w:r>
      <w:r w:rsidRPr="00204D4F">
        <w:rPr>
          <w:rFonts w:ascii="Times New Roman" w:hAnsi="Times New Roman" w:cs="Times New Roman"/>
          <w:sz w:val="28"/>
          <w:szCs w:val="28"/>
        </w:rPr>
        <w:t>какие-то части мастер-класса, возможно, стоит увеличить, уменьшить или как-то изменить. Это</w:t>
      </w:r>
      <w:r w:rsidRPr="00204D4F">
        <w:rPr>
          <w:rFonts w:ascii="Times New Roman" w:hAnsi="Times New Roman" w:cs="Times New Roman"/>
          <w:sz w:val="28"/>
          <w:szCs w:val="28"/>
        </w:rPr>
        <w:t xml:space="preserve"> </w:t>
      </w:r>
      <w:r w:rsidRPr="00204D4F">
        <w:rPr>
          <w:rFonts w:ascii="Times New Roman" w:hAnsi="Times New Roman" w:cs="Times New Roman"/>
          <w:sz w:val="28"/>
          <w:szCs w:val="28"/>
        </w:rPr>
        <w:t xml:space="preserve">особенно </w:t>
      </w:r>
      <w:proofErr w:type="gramStart"/>
      <w:r w:rsidRPr="00204D4F">
        <w:rPr>
          <w:rFonts w:ascii="Times New Roman" w:hAnsi="Times New Roman" w:cs="Times New Roman"/>
          <w:sz w:val="28"/>
          <w:szCs w:val="28"/>
        </w:rPr>
        <w:t>заметно после</w:t>
      </w:r>
      <w:proofErr w:type="gramEnd"/>
      <w:r w:rsidRPr="00204D4F">
        <w:rPr>
          <w:rFonts w:ascii="Times New Roman" w:hAnsi="Times New Roman" w:cs="Times New Roman"/>
          <w:sz w:val="28"/>
          <w:szCs w:val="28"/>
        </w:rPr>
        <w:t xml:space="preserve"> пробного мастер-класса. Чаще всего приходится</w:t>
      </w:r>
      <w:r w:rsidRPr="00204D4F">
        <w:rPr>
          <w:rFonts w:ascii="Times New Roman" w:hAnsi="Times New Roman" w:cs="Times New Roman"/>
          <w:sz w:val="28"/>
          <w:szCs w:val="28"/>
        </w:rPr>
        <w:t xml:space="preserve"> </w:t>
      </w:r>
      <w:r w:rsidRPr="00204D4F">
        <w:rPr>
          <w:rFonts w:ascii="Times New Roman" w:hAnsi="Times New Roman" w:cs="Times New Roman"/>
          <w:sz w:val="28"/>
          <w:szCs w:val="28"/>
        </w:rPr>
        <w:t>уменьшать, чтобы уложиться во временные рамки.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Новаторски используйте старое: </w:t>
      </w:r>
      <w:r w:rsidRPr="00204D4F">
        <w:rPr>
          <w:rFonts w:ascii="Times New Roman" w:hAnsi="Times New Roman" w:cs="Times New Roman"/>
          <w:sz w:val="28"/>
          <w:szCs w:val="28"/>
        </w:rPr>
        <w:t>не надо изобретать велосипед, если</w:t>
      </w:r>
      <w:r w:rsidRPr="00204D4F">
        <w:rPr>
          <w:rFonts w:ascii="Times New Roman" w:hAnsi="Times New Roman" w:cs="Times New Roman"/>
          <w:sz w:val="28"/>
          <w:szCs w:val="28"/>
        </w:rPr>
        <w:t xml:space="preserve"> </w:t>
      </w:r>
      <w:r w:rsidRPr="00204D4F">
        <w:rPr>
          <w:rFonts w:ascii="Times New Roman" w:hAnsi="Times New Roman" w:cs="Times New Roman"/>
          <w:sz w:val="28"/>
          <w:szCs w:val="28"/>
        </w:rPr>
        <w:t>на него можно просто сесть и поехать к цели. И старое иногда можно использовать по-новому.</w:t>
      </w:r>
    </w:p>
    <w:p w:rsidR="00204D4F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D4F">
        <w:rPr>
          <w:rFonts w:ascii="Times New Roman" w:hAnsi="Times New Roman" w:cs="Times New Roman"/>
          <w:sz w:val="28"/>
          <w:szCs w:val="28"/>
        </w:rPr>
        <w:t xml:space="preserve"> </w:t>
      </w:r>
      <w:r w:rsidRPr="00204D4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Откажитесь от лишнего: </w:t>
      </w:r>
      <w:r w:rsidRPr="00204D4F">
        <w:rPr>
          <w:rFonts w:ascii="Times New Roman" w:hAnsi="Times New Roman" w:cs="Times New Roman"/>
          <w:sz w:val="28"/>
          <w:szCs w:val="28"/>
        </w:rPr>
        <w:t>Пабло Пикассо утверждал,</w:t>
      </w:r>
      <w:r w:rsidRPr="00204D4F">
        <w:rPr>
          <w:rFonts w:ascii="Times New Roman" w:hAnsi="Times New Roman" w:cs="Times New Roman"/>
          <w:sz w:val="28"/>
          <w:szCs w:val="28"/>
        </w:rPr>
        <w:t xml:space="preserve"> </w:t>
      </w:r>
      <w:r w:rsidRPr="00204D4F">
        <w:rPr>
          <w:rFonts w:ascii="Times New Roman" w:hAnsi="Times New Roman" w:cs="Times New Roman"/>
          <w:sz w:val="28"/>
          <w:szCs w:val="28"/>
        </w:rPr>
        <w:t>что «искусство — это исключение ненужного», так пусть ваш мастер-класс</w:t>
      </w:r>
      <w:r w:rsidRPr="00204D4F">
        <w:rPr>
          <w:rFonts w:ascii="Times New Roman" w:hAnsi="Times New Roman" w:cs="Times New Roman"/>
          <w:sz w:val="28"/>
          <w:szCs w:val="28"/>
        </w:rPr>
        <w:t xml:space="preserve"> </w:t>
      </w:r>
      <w:r w:rsidRPr="00204D4F">
        <w:rPr>
          <w:rFonts w:ascii="Times New Roman" w:hAnsi="Times New Roman" w:cs="Times New Roman"/>
          <w:sz w:val="28"/>
          <w:szCs w:val="28"/>
        </w:rPr>
        <w:t>будет шедевром!</w:t>
      </w:r>
    </w:p>
    <w:p w:rsidR="00DC2E26" w:rsidRPr="00204D4F" w:rsidRDefault="00204D4F" w:rsidP="00204D4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04D4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Крутите и трансформируйте: </w:t>
      </w:r>
      <w:r w:rsidRPr="00204D4F">
        <w:rPr>
          <w:rFonts w:ascii="Times New Roman" w:hAnsi="Times New Roman" w:cs="Times New Roman"/>
          <w:sz w:val="28"/>
          <w:szCs w:val="28"/>
        </w:rPr>
        <w:t>крутите, вертите, может, что-то захочется изменить. Покажите получившу</w:t>
      </w:r>
      <w:r w:rsidRPr="00204D4F">
        <w:rPr>
          <w:rFonts w:ascii="Times New Roman" w:hAnsi="Times New Roman" w:cs="Times New Roman"/>
          <w:sz w:val="28"/>
          <w:szCs w:val="28"/>
        </w:rPr>
        <w:t>юся модель мастер-класса коллегам</w:t>
      </w:r>
      <w:r w:rsidRPr="00204D4F">
        <w:rPr>
          <w:rFonts w:ascii="Times New Roman" w:hAnsi="Times New Roman" w:cs="Times New Roman"/>
          <w:sz w:val="28"/>
          <w:szCs w:val="28"/>
        </w:rPr>
        <w:t xml:space="preserve"> —</w:t>
      </w:r>
      <w:r w:rsidRPr="00204D4F">
        <w:rPr>
          <w:rFonts w:ascii="Times New Roman" w:hAnsi="Times New Roman" w:cs="Times New Roman"/>
          <w:sz w:val="28"/>
          <w:szCs w:val="28"/>
        </w:rPr>
        <w:t xml:space="preserve"> </w:t>
      </w:r>
      <w:r w:rsidRPr="00204D4F">
        <w:rPr>
          <w:rFonts w:ascii="Times New Roman" w:hAnsi="Times New Roman" w:cs="Times New Roman"/>
          <w:sz w:val="28"/>
          <w:szCs w:val="28"/>
        </w:rPr>
        <w:t>свежий взгляд всегда полезен</w:t>
      </w:r>
      <w:r w:rsidRPr="00204D4F">
        <w:rPr>
          <w:rFonts w:ascii="Times New Roman" w:hAnsi="Times New Roman" w:cs="Times New Roman"/>
          <w:sz w:val="28"/>
          <w:szCs w:val="28"/>
        </w:rPr>
        <w:t>.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34229">
        <w:rPr>
          <w:b/>
          <w:color w:val="000000"/>
          <w:sz w:val="28"/>
          <w:szCs w:val="28"/>
          <w:bdr w:val="none" w:sz="0" w:space="0" w:color="auto" w:frame="1"/>
        </w:rPr>
        <w:t>Рекомендации</w:t>
      </w:r>
      <w:r w:rsidRPr="008F6B9E">
        <w:rPr>
          <w:color w:val="000000"/>
          <w:sz w:val="28"/>
          <w:szCs w:val="28"/>
          <w:bdr w:val="none" w:sz="0" w:space="0" w:color="auto" w:frame="1"/>
        </w:rPr>
        <w:t xml:space="preserve"> по научно-методическому обеспечению конкурсов профессионального мастерства</w:t>
      </w:r>
      <w:r w:rsidR="005D2D1C">
        <w:rPr>
          <w:color w:val="000000"/>
          <w:sz w:val="28"/>
          <w:szCs w:val="28"/>
          <w:bdr w:val="none" w:sz="0" w:space="0" w:color="auto" w:frame="1"/>
        </w:rPr>
        <w:t xml:space="preserve"> для муниципальных методических служб, сопровождающих конкурсное движение. </w:t>
      </w:r>
    </w:p>
    <w:p w:rsidR="005D2D1C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- при разработке содержания профессиональных конкурсов ориентироваться на особенности развития образования в регионе, ключевые направления развития педагогической (научно-методической) деятельности, содержание трудовых функций и трудовых действий педагога в соответствии с профессиональными стандартами работников образования; </w:t>
      </w:r>
    </w:p>
    <w:p w:rsidR="005D2D1C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- при разработке критериев и показателей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оценки конкурсных процедур муниципальных этапов конкурсов профессионального мастерства</w:t>
      </w:r>
      <w:proofErr w:type="gramEnd"/>
      <w:r w:rsidRPr="008F6B9E">
        <w:rPr>
          <w:color w:val="000000"/>
          <w:sz w:val="28"/>
          <w:szCs w:val="28"/>
          <w:bdr w:val="none" w:sz="0" w:space="0" w:color="auto" w:frame="1"/>
        </w:rPr>
        <w:t xml:space="preserve"> использовать единые методические подходы к оцениванию педагогической деятельности; </w:t>
      </w:r>
    </w:p>
    <w:p w:rsidR="005D2D1C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- обеспечить повышение качества подготовки экспертного сообщества профессиональных педагогических конкурсов с учётом </w:t>
      </w:r>
      <w:proofErr w:type="gramStart"/>
      <w:r w:rsidRPr="008F6B9E">
        <w:rPr>
          <w:color w:val="000000"/>
          <w:sz w:val="28"/>
          <w:szCs w:val="28"/>
          <w:bdr w:val="none" w:sz="0" w:space="0" w:color="auto" w:frame="1"/>
        </w:rPr>
        <w:t>тенденций развития системы оценивания профессиональной деятельности педагога</w:t>
      </w:r>
      <w:proofErr w:type="gramEnd"/>
      <w:r w:rsidRPr="008F6B9E">
        <w:rPr>
          <w:color w:val="000000"/>
          <w:sz w:val="28"/>
          <w:szCs w:val="28"/>
          <w:bdr w:val="none" w:sz="0" w:space="0" w:color="auto" w:frame="1"/>
        </w:rPr>
        <w:t xml:space="preserve">; </w:t>
      </w:r>
    </w:p>
    <w:p w:rsidR="005D2D1C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- обеспечить функционирование специальных информационных ресурсов, консолидирующих сведения о конкурсном движении на региональном уровне с целью создания условий для вовлечения педагогов в конкурсное движение и повышения профессионального статуса педагога;</w:t>
      </w:r>
    </w:p>
    <w:p w:rsidR="005D2D1C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 xml:space="preserve"> - обеспечить открытость и доступность методических и научно-методических материалов, сопровождающих профессиональные конкурсы; </w:t>
      </w:r>
    </w:p>
    <w:p w:rsidR="00D94961" w:rsidRPr="008F6B9E" w:rsidRDefault="00D94961" w:rsidP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F6B9E">
        <w:rPr>
          <w:color w:val="000000"/>
          <w:sz w:val="28"/>
          <w:szCs w:val="28"/>
          <w:bdr w:val="none" w:sz="0" w:space="0" w:color="auto" w:frame="1"/>
        </w:rPr>
        <w:t>- обеспечить условия для использования материалов участников профессиональных конкурсов в образовательной практике муниципального образования.</w:t>
      </w:r>
    </w:p>
    <w:p w:rsidR="00734229" w:rsidRPr="008F6B9E" w:rsidRDefault="00734229">
      <w:pPr>
        <w:pStyle w:val="a3"/>
        <w:spacing w:before="0" w:beforeAutospacing="0" w:after="0" w:afterAutospacing="0" w:line="276" w:lineRule="auto"/>
        <w:ind w:right="75"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sectPr w:rsidR="00734229" w:rsidRPr="008F6B9E" w:rsidSect="008F6B9E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14856"/>
    <w:multiLevelType w:val="hybridMultilevel"/>
    <w:tmpl w:val="C1544618"/>
    <w:lvl w:ilvl="0" w:tplc="32460792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5E3"/>
    <w:rsid w:val="00004B46"/>
    <w:rsid w:val="00052602"/>
    <w:rsid w:val="001135CC"/>
    <w:rsid w:val="00204D4F"/>
    <w:rsid w:val="00242049"/>
    <w:rsid w:val="004A1B28"/>
    <w:rsid w:val="004F4A04"/>
    <w:rsid w:val="005C1277"/>
    <w:rsid w:val="005D2D1C"/>
    <w:rsid w:val="00734229"/>
    <w:rsid w:val="007675E3"/>
    <w:rsid w:val="00780CC0"/>
    <w:rsid w:val="008904B4"/>
    <w:rsid w:val="008F6B9E"/>
    <w:rsid w:val="009F0F5E"/>
    <w:rsid w:val="00BF0793"/>
    <w:rsid w:val="00C50861"/>
    <w:rsid w:val="00D90576"/>
    <w:rsid w:val="00D94961"/>
    <w:rsid w:val="00DC2E26"/>
    <w:rsid w:val="00E67001"/>
    <w:rsid w:val="00E7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24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4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9057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90576"/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22"/>
    <w:qFormat/>
    <w:rsid w:val="00780C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24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42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9057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90576"/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22"/>
    <w:qFormat/>
    <w:rsid w:val="00780C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10</Pages>
  <Words>3018</Words>
  <Characters>17203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Сеничева</dc:creator>
  <cp:keywords/>
  <dc:description/>
  <cp:lastModifiedBy>Юлия А. Сеничева</cp:lastModifiedBy>
  <cp:revision>7</cp:revision>
  <dcterms:created xsi:type="dcterms:W3CDTF">2021-10-11T04:56:00Z</dcterms:created>
  <dcterms:modified xsi:type="dcterms:W3CDTF">2021-10-20T00:57:00Z</dcterms:modified>
</cp:coreProperties>
</file>