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2A1" w:rsidRDefault="00F852A1" w:rsidP="00F852A1">
      <w:pPr>
        <w:spacing w:after="0"/>
        <w:jc w:val="center"/>
        <w:rPr>
          <w:rFonts w:ascii="Times New Roman" w:hAnsi="Times New Roman" w:cs="Times New Roman"/>
          <w:sz w:val="26"/>
          <w:szCs w:val="26"/>
          <w:lang w:val="en-US"/>
        </w:rPr>
      </w:pPr>
      <w:bookmarkStart w:id="0" w:name="_Toc399146740"/>
      <w:r>
        <w:rPr>
          <w:noProof/>
          <w:lang w:eastAsia="ru-RU"/>
        </w:rPr>
        <w:drawing>
          <wp:inline distT="0" distB="0" distL="0" distR="0" wp14:anchorId="01EF431D" wp14:editId="52EE5DEA">
            <wp:extent cx="933719" cy="882203"/>
            <wp:effectExtent l="0" t="0" r="0" b="0"/>
            <wp:docPr id="8" name="Рисунок 8" descr="C:\Users\petuhova\Downloads\20201208_133853.jpg"/>
            <wp:cNvGraphicFramePr/>
            <a:graphic xmlns:a="http://schemas.openxmlformats.org/drawingml/2006/main">
              <a:graphicData uri="http://schemas.openxmlformats.org/drawingml/2006/picture">
                <pic:pic xmlns:pic="http://schemas.openxmlformats.org/drawingml/2006/picture">
                  <pic:nvPicPr>
                    <pic:cNvPr id="3" name="Рисунок 3" descr="C:\Users\petuhova\Downloads\20201208_133853.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5857" cy="884223"/>
                    </a:xfrm>
                    <a:prstGeom prst="rect">
                      <a:avLst/>
                    </a:prstGeom>
                    <a:noFill/>
                    <a:ln>
                      <a:noFill/>
                    </a:ln>
                  </pic:spPr>
                </pic:pic>
              </a:graphicData>
            </a:graphic>
          </wp:inline>
        </w:drawing>
      </w:r>
    </w:p>
    <w:p w:rsidR="00F852A1" w:rsidRPr="00C22E2B" w:rsidRDefault="00F852A1" w:rsidP="00F852A1">
      <w:pPr>
        <w:spacing w:after="0"/>
        <w:jc w:val="center"/>
        <w:rPr>
          <w:rFonts w:ascii="Times New Roman" w:hAnsi="Times New Roman" w:cs="Times New Roman"/>
          <w:sz w:val="26"/>
          <w:szCs w:val="26"/>
        </w:rPr>
      </w:pPr>
      <w:r w:rsidRPr="00C22E2B">
        <w:rPr>
          <w:rFonts w:ascii="Times New Roman" w:hAnsi="Times New Roman" w:cs="Times New Roman"/>
          <w:sz w:val="26"/>
          <w:szCs w:val="26"/>
        </w:rPr>
        <w:t>ГОСУДАРСТВЕННОЕ АВТОНОМНОЕ УЧРЕЖДЕНИЕ ДОПОЛНИТЕЛЬНОГО ПРОФЕССИОНАЛЬНОГО ОБРАЗОВАНИЯ</w:t>
      </w:r>
    </w:p>
    <w:p w:rsidR="00F852A1" w:rsidRPr="00C22E2B" w:rsidRDefault="00F852A1" w:rsidP="00F852A1">
      <w:pPr>
        <w:spacing w:after="0"/>
        <w:jc w:val="center"/>
        <w:rPr>
          <w:rFonts w:ascii="Times New Roman" w:hAnsi="Times New Roman" w:cs="Times New Roman"/>
          <w:sz w:val="26"/>
          <w:szCs w:val="26"/>
        </w:rPr>
      </w:pPr>
      <w:r w:rsidRPr="00C22E2B">
        <w:rPr>
          <w:rFonts w:ascii="Times New Roman" w:hAnsi="Times New Roman" w:cs="Times New Roman"/>
          <w:sz w:val="26"/>
          <w:szCs w:val="26"/>
        </w:rPr>
        <w:t>«ПРИМОРСКИЙ КРАЕВОЙ ИНСТИТУТ РАЗВИТИЯ ОБРАЗОВАНИЯ»</w:t>
      </w:r>
    </w:p>
    <w:p w:rsidR="00F852A1" w:rsidRDefault="00F852A1" w:rsidP="00F852A1">
      <w:pPr>
        <w:spacing w:after="0"/>
        <w:jc w:val="center"/>
        <w:rPr>
          <w:rFonts w:ascii="Times New Roman" w:hAnsi="Times New Roman" w:cs="Times New Roman"/>
          <w:sz w:val="26"/>
          <w:szCs w:val="26"/>
        </w:rPr>
      </w:pPr>
      <w:r>
        <w:rPr>
          <w:rFonts w:ascii="Times New Roman" w:hAnsi="Times New Roman" w:cs="Times New Roman"/>
          <w:sz w:val="26"/>
          <w:szCs w:val="26"/>
        </w:rPr>
        <w:t>(Г</w:t>
      </w:r>
      <w:r w:rsidRPr="00C22E2B">
        <w:rPr>
          <w:rFonts w:ascii="Times New Roman" w:hAnsi="Times New Roman" w:cs="Times New Roman"/>
          <w:sz w:val="26"/>
          <w:szCs w:val="26"/>
        </w:rPr>
        <w:t>АУ ДПО ПК ИРО)</w:t>
      </w:r>
    </w:p>
    <w:p w:rsidR="00F852A1" w:rsidRDefault="00F852A1" w:rsidP="00F852A1">
      <w:pPr>
        <w:spacing w:after="0"/>
        <w:jc w:val="center"/>
        <w:rPr>
          <w:rFonts w:ascii="Times New Roman" w:hAnsi="Times New Roman" w:cs="Times New Roman"/>
          <w:sz w:val="26"/>
          <w:szCs w:val="26"/>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701"/>
        <w:gridCol w:w="4218"/>
      </w:tblGrid>
      <w:tr w:rsidR="00F852A1" w:rsidTr="00A463CE">
        <w:tc>
          <w:tcPr>
            <w:tcW w:w="3652" w:type="dxa"/>
          </w:tcPr>
          <w:p w:rsidR="00F852A1" w:rsidRDefault="00F852A1" w:rsidP="00A463CE">
            <w:pPr>
              <w:jc w:val="center"/>
              <w:rPr>
                <w:rFonts w:ascii="Times New Roman" w:hAnsi="Times New Roman" w:cs="Times New Roman"/>
                <w:sz w:val="26"/>
                <w:szCs w:val="26"/>
              </w:rPr>
            </w:pPr>
          </w:p>
        </w:tc>
        <w:tc>
          <w:tcPr>
            <w:tcW w:w="1701" w:type="dxa"/>
          </w:tcPr>
          <w:p w:rsidR="00F852A1" w:rsidRDefault="00F852A1" w:rsidP="00A463CE">
            <w:pPr>
              <w:jc w:val="center"/>
              <w:rPr>
                <w:rFonts w:ascii="Times New Roman" w:hAnsi="Times New Roman" w:cs="Times New Roman"/>
                <w:sz w:val="26"/>
                <w:szCs w:val="26"/>
              </w:rPr>
            </w:pPr>
          </w:p>
        </w:tc>
        <w:tc>
          <w:tcPr>
            <w:tcW w:w="4218" w:type="dxa"/>
          </w:tcPr>
          <w:p w:rsidR="00F852A1" w:rsidRDefault="00F852A1" w:rsidP="00A463CE">
            <w:pPr>
              <w:rPr>
                <w:rFonts w:ascii="Times New Roman" w:hAnsi="Times New Roman" w:cs="Times New Roman"/>
                <w:sz w:val="26"/>
                <w:szCs w:val="26"/>
              </w:rPr>
            </w:pPr>
          </w:p>
        </w:tc>
      </w:tr>
    </w:tbl>
    <w:p w:rsidR="00D02E96" w:rsidRPr="00D02E96" w:rsidRDefault="00D02E96"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D02E96" w:rsidRPr="00D02E96" w:rsidRDefault="00D02E96"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D02E96" w:rsidRPr="003A3174" w:rsidRDefault="00D02E96" w:rsidP="00D02E96">
      <w:pPr>
        <w:tabs>
          <w:tab w:val="left" w:pos="900"/>
        </w:tabs>
        <w:spacing w:after="0" w:line="240" w:lineRule="auto"/>
        <w:contextualSpacing/>
        <w:jc w:val="center"/>
        <w:outlineLvl w:val="1"/>
        <w:rPr>
          <w:rFonts w:ascii="Times New Roman" w:eastAsia="Times New Roman" w:hAnsi="Times New Roman" w:cs="Times New Roman"/>
          <w:b/>
          <w:sz w:val="32"/>
          <w:szCs w:val="32"/>
          <w:lang w:eastAsia="ru-RU"/>
        </w:rPr>
      </w:pPr>
      <w:r w:rsidRPr="003A3174">
        <w:rPr>
          <w:rFonts w:ascii="Times New Roman" w:eastAsia="Times New Roman" w:hAnsi="Times New Roman" w:cs="Times New Roman"/>
          <w:b/>
          <w:sz w:val="32"/>
          <w:szCs w:val="32"/>
          <w:lang w:eastAsia="ru-RU"/>
        </w:rPr>
        <w:t xml:space="preserve">Методические рекомендации </w:t>
      </w:r>
    </w:p>
    <w:p w:rsidR="00D02E96" w:rsidRPr="003A3174" w:rsidRDefault="00D02E96" w:rsidP="00D02E96">
      <w:pPr>
        <w:tabs>
          <w:tab w:val="left" w:pos="900"/>
        </w:tabs>
        <w:spacing w:after="0" w:line="240" w:lineRule="auto"/>
        <w:contextualSpacing/>
        <w:jc w:val="center"/>
        <w:outlineLvl w:val="1"/>
        <w:rPr>
          <w:rFonts w:ascii="Times New Roman" w:eastAsia="Times New Roman" w:hAnsi="Times New Roman" w:cs="Times New Roman"/>
          <w:b/>
          <w:sz w:val="32"/>
          <w:szCs w:val="32"/>
          <w:lang w:eastAsia="ru-RU"/>
        </w:rPr>
      </w:pPr>
      <w:r w:rsidRPr="003A3174">
        <w:rPr>
          <w:rFonts w:ascii="Times New Roman" w:eastAsia="Times New Roman" w:hAnsi="Times New Roman" w:cs="Times New Roman"/>
          <w:b/>
          <w:sz w:val="32"/>
          <w:szCs w:val="32"/>
          <w:lang w:eastAsia="ru-RU"/>
        </w:rPr>
        <w:t>по организации  и содержанию подготовки педагогических кадров</w:t>
      </w:r>
    </w:p>
    <w:p w:rsidR="00D02E96" w:rsidRPr="003A3174" w:rsidRDefault="00D02E96" w:rsidP="00D02E96">
      <w:pPr>
        <w:tabs>
          <w:tab w:val="left" w:pos="900"/>
        </w:tabs>
        <w:spacing w:after="0" w:line="240" w:lineRule="auto"/>
        <w:contextualSpacing/>
        <w:jc w:val="center"/>
        <w:outlineLvl w:val="1"/>
        <w:rPr>
          <w:rFonts w:ascii="Times New Roman" w:eastAsia="Times New Roman" w:hAnsi="Times New Roman" w:cs="Times New Roman"/>
          <w:b/>
          <w:sz w:val="32"/>
          <w:szCs w:val="32"/>
          <w:lang w:eastAsia="ru-RU"/>
        </w:rPr>
      </w:pPr>
      <w:r w:rsidRPr="003A3174">
        <w:rPr>
          <w:rFonts w:ascii="Times New Roman" w:eastAsia="Times New Roman" w:hAnsi="Times New Roman" w:cs="Times New Roman"/>
          <w:b/>
          <w:sz w:val="32"/>
          <w:szCs w:val="32"/>
          <w:lang w:eastAsia="ru-RU"/>
        </w:rPr>
        <w:t xml:space="preserve"> для работы на </w:t>
      </w:r>
      <w:proofErr w:type="spellStart"/>
      <w:r w:rsidRPr="003A3174">
        <w:rPr>
          <w:rFonts w:ascii="Times New Roman" w:eastAsia="Times New Roman" w:hAnsi="Times New Roman" w:cs="Times New Roman"/>
          <w:b/>
          <w:sz w:val="32"/>
          <w:szCs w:val="32"/>
          <w:lang w:eastAsia="ru-RU"/>
        </w:rPr>
        <w:t>стажировочных</w:t>
      </w:r>
      <w:proofErr w:type="spellEnd"/>
      <w:r w:rsidRPr="003A3174">
        <w:rPr>
          <w:rFonts w:ascii="Times New Roman" w:eastAsia="Times New Roman" w:hAnsi="Times New Roman" w:cs="Times New Roman"/>
          <w:b/>
          <w:sz w:val="32"/>
          <w:szCs w:val="32"/>
          <w:lang w:eastAsia="ru-RU"/>
        </w:rPr>
        <w:t xml:space="preserve"> площадках</w:t>
      </w:r>
      <w:r w:rsidR="001E1836" w:rsidRPr="003A3174">
        <w:rPr>
          <w:rFonts w:ascii="Times New Roman" w:eastAsia="Times New Roman" w:hAnsi="Times New Roman" w:cs="Times New Roman"/>
          <w:b/>
          <w:sz w:val="32"/>
          <w:szCs w:val="32"/>
          <w:lang w:eastAsia="ru-RU"/>
        </w:rPr>
        <w:t>:</w:t>
      </w:r>
    </w:p>
    <w:p w:rsidR="001E1836" w:rsidRPr="003A3174" w:rsidRDefault="001E1836" w:rsidP="00D02E96">
      <w:pPr>
        <w:tabs>
          <w:tab w:val="left" w:pos="900"/>
        </w:tabs>
        <w:spacing w:after="0" w:line="240" w:lineRule="auto"/>
        <w:contextualSpacing/>
        <w:jc w:val="center"/>
        <w:outlineLvl w:val="1"/>
        <w:rPr>
          <w:rFonts w:ascii="Times New Roman" w:eastAsia="Times New Roman" w:hAnsi="Times New Roman" w:cs="Times New Roman"/>
          <w:b/>
          <w:sz w:val="32"/>
          <w:szCs w:val="32"/>
          <w:lang w:eastAsia="ru-RU"/>
        </w:rPr>
      </w:pPr>
      <w:r w:rsidRPr="003A3174">
        <w:rPr>
          <w:rFonts w:ascii="Times New Roman" w:eastAsia="Times New Roman" w:hAnsi="Times New Roman" w:cs="Times New Roman"/>
          <w:b/>
          <w:sz w:val="32"/>
          <w:szCs w:val="32"/>
          <w:lang w:eastAsia="ru-RU"/>
        </w:rPr>
        <w:t>Активные и интерактивные лекции</w:t>
      </w:r>
    </w:p>
    <w:p w:rsidR="00D02E96" w:rsidRPr="003A3174" w:rsidRDefault="00D02E96" w:rsidP="00D02E96">
      <w:pPr>
        <w:tabs>
          <w:tab w:val="left" w:pos="900"/>
        </w:tabs>
        <w:spacing w:after="0" w:line="240" w:lineRule="auto"/>
        <w:contextualSpacing/>
        <w:jc w:val="center"/>
        <w:outlineLvl w:val="1"/>
        <w:rPr>
          <w:rFonts w:ascii="Times New Roman" w:eastAsia="Times New Roman" w:hAnsi="Times New Roman" w:cs="Times New Roman"/>
          <w:b/>
          <w:sz w:val="32"/>
          <w:szCs w:val="32"/>
          <w:lang w:eastAsia="ru-RU"/>
        </w:rPr>
      </w:pPr>
    </w:p>
    <w:p w:rsidR="00D02E96" w:rsidRPr="00D02E96" w:rsidRDefault="00D02E96"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1880"/>
        <w:gridCol w:w="4501"/>
      </w:tblGrid>
      <w:tr w:rsidR="003A3174" w:rsidTr="003A3174">
        <w:tc>
          <w:tcPr>
            <w:tcW w:w="3190" w:type="dxa"/>
          </w:tcPr>
          <w:p w:rsidR="003A3174" w:rsidRDefault="003A3174">
            <w:pPr>
              <w:spacing w:before="120" w:after="120"/>
              <w:jc w:val="both"/>
              <w:rPr>
                <w:rFonts w:ascii="Times New Roman" w:hAnsi="Times New Roman" w:cs="Times New Roman"/>
                <w:b/>
                <w:sz w:val="28"/>
                <w:szCs w:val="26"/>
              </w:rPr>
            </w:pPr>
          </w:p>
        </w:tc>
        <w:tc>
          <w:tcPr>
            <w:tcW w:w="1880" w:type="dxa"/>
          </w:tcPr>
          <w:p w:rsidR="003A3174" w:rsidRDefault="003A3174">
            <w:pPr>
              <w:spacing w:before="120" w:after="120"/>
              <w:jc w:val="both"/>
              <w:rPr>
                <w:rFonts w:ascii="Times New Roman" w:hAnsi="Times New Roman" w:cs="Times New Roman"/>
                <w:b/>
                <w:sz w:val="28"/>
                <w:szCs w:val="26"/>
              </w:rPr>
            </w:pPr>
          </w:p>
        </w:tc>
        <w:tc>
          <w:tcPr>
            <w:tcW w:w="4501" w:type="dxa"/>
            <w:hideMark/>
          </w:tcPr>
          <w:p w:rsidR="003A3174" w:rsidRDefault="003A3174">
            <w:pPr>
              <w:spacing w:before="120" w:after="120"/>
              <w:jc w:val="both"/>
              <w:rPr>
                <w:rFonts w:ascii="Times New Roman" w:hAnsi="Times New Roman" w:cs="Times New Roman"/>
                <w:sz w:val="28"/>
                <w:szCs w:val="26"/>
              </w:rPr>
            </w:pPr>
            <w:r>
              <w:rPr>
                <w:rFonts w:ascii="Times New Roman" w:hAnsi="Times New Roman" w:cs="Times New Roman"/>
                <w:sz w:val="28"/>
                <w:szCs w:val="26"/>
              </w:rPr>
              <w:t xml:space="preserve">Рекомендации подготовлены: </w:t>
            </w:r>
          </w:p>
          <w:p w:rsidR="003A3174" w:rsidRDefault="003A3174">
            <w:pPr>
              <w:spacing w:before="120" w:after="120"/>
              <w:jc w:val="both"/>
              <w:rPr>
                <w:rFonts w:ascii="Times New Roman" w:hAnsi="Times New Roman" w:cs="Times New Roman"/>
                <w:sz w:val="28"/>
                <w:szCs w:val="26"/>
              </w:rPr>
            </w:pPr>
            <w:r>
              <w:rPr>
                <w:rFonts w:ascii="Times New Roman" w:hAnsi="Times New Roman" w:cs="Times New Roman"/>
                <w:sz w:val="28"/>
                <w:szCs w:val="26"/>
              </w:rPr>
              <w:t xml:space="preserve">Петухова Елена Владимировна, </w:t>
            </w:r>
          </w:p>
          <w:p w:rsidR="003A3174" w:rsidRDefault="003A3174">
            <w:pPr>
              <w:spacing w:before="120" w:after="120"/>
              <w:jc w:val="both"/>
              <w:rPr>
                <w:rFonts w:ascii="Times New Roman" w:hAnsi="Times New Roman" w:cs="Times New Roman"/>
                <w:b/>
                <w:sz w:val="28"/>
                <w:szCs w:val="26"/>
              </w:rPr>
            </w:pPr>
            <w:r>
              <w:rPr>
                <w:rFonts w:ascii="Times New Roman" w:hAnsi="Times New Roman" w:cs="Times New Roman"/>
                <w:sz w:val="28"/>
                <w:szCs w:val="26"/>
              </w:rPr>
              <w:t>доцент ПК ИРО</w:t>
            </w:r>
          </w:p>
        </w:tc>
      </w:tr>
    </w:tbl>
    <w:p w:rsidR="00D02E96" w:rsidRPr="00D02E96" w:rsidRDefault="00D02E96"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D02E96" w:rsidRPr="00D02E96" w:rsidRDefault="00D02E96"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D02E96" w:rsidRPr="00D02E96" w:rsidRDefault="00D02E96"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D02E96" w:rsidRPr="00D02E96" w:rsidRDefault="00D02E96"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D02E96" w:rsidRPr="00D02E96" w:rsidRDefault="00D02E96"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D02E96" w:rsidRDefault="00D02E96"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9B22E4" w:rsidRDefault="009B22E4"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9B22E4" w:rsidRDefault="009B22E4"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9B22E4" w:rsidRDefault="009B22E4"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9B22E4" w:rsidRDefault="009B22E4"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9B22E4" w:rsidRDefault="009B22E4"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9B22E4" w:rsidRDefault="009B22E4"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9B22E4" w:rsidRDefault="009B22E4"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9B22E4" w:rsidRDefault="009B22E4"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p>
    <w:p w:rsidR="00D02E96" w:rsidRPr="00D02E96" w:rsidRDefault="00D02E96"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bookmarkStart w:id="1" w:name="_GoBack"/>
      <w:bookmarkEnd w:id="1"/>
    </w:p>
    <w:p w:rsidR="00D02E96" w:rsidRPr="00D02E96" w:rsidRDefault="00D02E96"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r w:rsidRPr="00D02E96">
        <w:rPr>
          <w:rFonts w:ascii="Times New Roman" w:eastAsia="Times New Roman" w:hAnsi="Times New Roman" w:cs="Times New Roman"/>
          <w:sz w:val="32"/>
          <w:szCs w:val="32"/>
          <w:lang w:eastAsia="ru-RU"/>
        </w:rPr>
        <w:t>Владивосток</w:t>
      </w:r>
    </w:p>
    <w:p w:rsidR="00D02E96" w:rsidRPr="00D02E96" w:rsidRDefault="00D02E96" w:rsidP="00D02E96">
      <w:pPr>
        <w:tabs>
          <w:tab w:val="left" w:pos="900"/>
        </w:tabs>
        <w:spacing w:after="0" w:line="240" w:lineRule="auto"/>
        <w:contextualSpacing/>
        <w:jc w:val="center"/>
        <w:outlineLvl w:val="1"/>
        <w:rPr>
          <w:rFonts w:ascii="Times New Roman" w:eastAsia="Times New Roman" w:hAnsi="Times New Roman" w:cs="Times New Roman"/>
          <w:sz w:val="32"/>
          <w:szCs w:val="32"/>
          <w:lang w:eastAsia="ru-RU"/>
        </w:rPr>
      </w:pPr>
      <w:r w:rsidRPr="00D02E96">
        <w:rPr>
          <w:rFonts w:ascii="Times New Roman" w:eastAsia="Times New Roman" w:hAnsi="Times New Roman" w:cs="Times New Roman"/>
          <w:sz w:val="32"/>
          <w:szCs w:val="32"/>
          <w:lang w:eastAsia="ru-RU"/>
        </w:rPr>
        <w:t>2021</w:t>
      </w:r>
    </w:p>
    <w:p w:rsidR="00D02E96" w:rsidRPr="00D02E96" w:rsidRDefault="00D02E96" w:rsidP="00D02E96">
      <w:pPr>
        <w:tabs>
          <w:tab w:val="left" w:pos="900"/>
        </w:tabs>
        <w:spacing w:after="0" w:line="240" w:lineRule="auto"/>
        <w:contextualSpacing/>
        <w:outlineLvl w:val="1"/>
        <w:rPr>
          <w:rFonts w:ascii="Times New Roman" w:eastAsia="Times New Roman" w:hAnsi="Times New Roman" w:cs="Times New Roman"/>
          <w:sz w:val="32"/>
          <w:szCs w:val="32"/>
          <w:lang w:eastAsia="ru-RU"/>
        </w:rPr>
      </w:pPr>
      <w:r w:rsidRPr="00D02E96">
        <w:rPr>
          <w:rFonts w:ascii="Times New Roman" w:eastAsia="Times New Roman" w:hAnsi="Times New Roman" w:cs="Times New Roman"/>
          <w:sz w:val="32"/>
          <w:szCs w:val="32"/>
          <w:lang w:eastAsia="ru-RU"/>
        </w:rPr>
        <w:lastRenderedPageBreak/>
        <w:t xml:space="preserve">В методических рекомендациях рассматриваются вопросы, связанные с организацией деятельности и содержанием подготовки педагогических кадров, которые занимаются обучением взрослых обучающихся в рамках деятельности </w:t>
      </w:r>
      <w:proofErr w:type="spellStart"/>
      <w:r w:rsidRPr="00D02E96">
        <w:rPr>
          <w:rFonts w:ascii="Times New Roman" w:eastAsia="Times New Roman" w:hAnsi="Times New Roman" w:cs="Times New Roman"/>
          <w:sz w:val="32"/>
          <w:szCs w:val="32"/>
          <w:lang w:eastAsia="ru-RU"/>
        </w:rPr>
        <w:t>стажировочных</w:t>
      </w:r>
      <w:proofErr w:type="spellEnd"/>
      <w:r w:rsidRPr="00D02E96">
        <w:rPr>
          <w:rFonts w:ascii="Times New Roman" w:eastAsia="Times New Roman" w:hAnsi="Times New Roman" w:cs="Times New Roman"/>
          <w:sz w:val="32"/>
          <w:szCs w:val="32"/>
          <w:lang w:eastAsia="ru-RU"/>
        </w:rPr>
        <w:t xml:space="preserve"> площадок ГАУ ДПО ПК ИРО. </w:t>
      </w:r>
    </w:p>
    <w:p w:rsidR="00D02E96" w:rsidRPr="00D02E96" w:rsidRDefault="00D02E96" w:rsidP="00D02E96">
      <w:pPr>
        <w:keepNext/>
        <w:spacing w:after="0" w:line="240" w:lineRule="auto"/>
        <w:outlineLvl w:val="1"/>
        <w:rPr>
          <w:rFonts w:ascii="Times New Roman" w:eastAsia="Times New Roman" w:hAnsi="Times New Roman" w:cs="Times New Roman"/>
          <w:sz w:val="32"/>
          <w:szCs w:val="32"/>
          <w:lang w:eastAsia="ru-RU"/>
        </w:rPr>
      </w:pPr>
      <w:r w:rsidRPr="00D02E96">
        <w:rPr>
          <w:rFonts w:ascii="Times New Roman" w:eastAsia="Times New Roman" w:hAnsi="Times New Roman" w:cs="Times New Roman"/>
          <w:sz w:val="32"/>
          <w:szCs w:val="32"/>
          <w:lang w:eastAsia="ru-RU"/>
        </w:rPr>
        <w:t xml:space="preserve">Методические рекомендации раскрывают требования, которые предъявляются к организации </w:t>
      </w:r>
      <w:r>
        <w:rPr>
          <w:rFonts w:ascii="Times New Roman" w:eastAsia="Times New Roman" w:hAnsi="Times New Roman" w:cs="Times New Roman"/>
          <w:sz w:val="32"/>
          <w:szCs w:val="32"/>
          <w:lang w:eastAsia="ru-RU"/>
        </w:rPr>
        <w:t>и проведению активных и интерактивных лекций</w:t>
      </w:r>
      <w:r w:rsidRPr="00D02E96">
        <w:rPr>
          <w:rFonts w:ascii="Times New Roman" w:eastAsia="Times New Roman" w:hAnsi="Times New Roman" w:cs="Times New Roman"/>
          <w:sz w:val="32"/>
          <w:szCs w:val="32"/>
          <w:lang w:eastAsia="ru-RU"/>
        </w:rPr>
        <w:t>.</w:t>
      </w:r>
    </w:p>
    <w:p w:rsidR="00193F9F" w:rsidRPr="00193F9F" w:rsidRDefault="00D02E96" w:rsidP="00D02E96">
      <w:pPr>
        <w:keepNext/>
        <w:spacing w:after="0" w:line="240" w:lineRule="auto"/>
        <w:jc w:val="center"/>
        <w:outlineLvl w:val="1"/>
        <w:rPr>
          <w:rFonts w:ascii="Times New Roman" w:eastAsia="Times New Roman" w:hAnsi="Times New Roman" w:cs="Times New Roman"/>
          <w:b/>
          <w:bCs/>
          <w:sz w:val="32"/>
          <w:szCs w:val="32"/>
          <w:u w:val="single"/>
          <w:lang w:eastAsia="ko-KR"/>
        </w:rPr>
      </w:pPr>
      <w:r w:rsidRPr="00D02E96">
        <w:rPr>
          <w:rFonts w:ascii="Times New Roman" w:eastAsia="Times New Roman" w:hAnsi="Times New Roman" w:cs="Times New Roman"/>
          <w:sz w:val="32"/>
          <w:szCs w:val="32"/>
          <w:lang w:eastAsia="ru-RU"/>
        </w:rPr>
        <w:br w:type="page"/>
      </w:r>
      <w:r w:rsidR="00193F9F" w:rsidRPr="00193F9F">
        <w:rPr>
          <w:rFonts w:ascii="Times New Roman" w:eastAsia="Times New Roman" w:hAnsi="Times New Roman" w:cs="Times New Roman"/>
          <w:b/>
          <w:bCs/>
          <w:sz w:val="32"/>
          <w:szCs w:val="32"/>
          <w:u w:val="single"/>
          <w:lang w:eastAsia="ko-KR"/>
        </w:rPr>
        <w:lastRenderedPageBreak/>
        <w:t>Активные и интерактивные лекции</w:t>
      </w:r>
      <w:bookmarkEnd w:id="0"/>
    </w:p>
    <w:p w:rsidR="00193F9F" w:rsidRPr="00193F9F" w:rsidRDefault="00193F9F" w:rsidP="00193F9F">
      <w:pPr>
        <w:spacing w:after="0" w:line="240" w:lineRule="auto"/>
        <w:jc w:val="center"/>
        <w:rPr>
          <w:rFonts w:ascii="Times New Roman" w:eastAsia="Times New Roman" w:hAnsi="Times New Roman" w:cs="Times New Roman"/>
          <w:b/>
          <w:bCs/>
          <w:sz w:val="28"/>
          <w:szCs w:val="28"/>
          <w:lang w:eastAsia="ru-RU"/>
        </w:rPr>
      </w:pPr>
    </w:p>
    <w:p w:rsidR="00193F9F" w:rsidRPr="00193F9F" w:rsidRDefault="00193F9F" w:rsidP="00193F9F">
      <w:pPr>
        <w:spacing w:after="0" w:line="240" w:lineRule="auto"/>
        <w:jc w:val="center"/>
        <w:rPr>
          <w:rFonts w:ascii="Times New Roman" w:eastAsia="Times New Roman" w:hAnsi="Times New Roman" w:cs="Times New Roman"/>
          <w:b/>
          <w:bCs/>
          <w:sz w:val="28"/>
          <w:szCs w:val="28"/>
          <w:lang w:eastAsia="ru-RU"/>
        </w:rPr>
      </w:pPr>
      <w:r w:rsidRPr="00193F9F">
        <w:rPr>
          <w:rFonts w:ascii="Times New Roman" w:eastAsia="Times New Roman" w:hAnsi="Times New Roman" w:cs="Times New Roman"/>
          <w:b/>
          <w:bCs/>
          <w:sz w:val="28"/>
          <w:szCs w:val="28"/>
          <w:lang w:eastAsia="ru-RU"/>
        </w:rPr>
        <w:t xml:space="preserve"> </w:t>
      </w:r>
      <w:r w:rsidRPr="00193F9F">
        <w:rPr>
          <w:rFonts w:ascii="Times New Roman" w:eastAsia="Times New Roman" w:hAnsi="Times New Roman" w:cs="Times New Roman"/>
          <w:b/>
          <w:sz w:val="28"/>
          <w:szCs w:val="28"/>
          <w:lang w:eastAsia="ru-RU"/>
        </w:rPr>
        <w:t>Требования к организации лекций, семинаров, индивидуальных практикумов</w:t>
      </w:r>
    </w:p>
    <w:p w:rsidR="00193F9F" w:rsidRPr="00193F9F" w:rsidRDefault="00193F9F" w:rsidP="00193F9F">
      <w:pPr>
        <w:spacing w:after="0" w:line="240" w:lineRule="auto"/>
        <w:ind w:firstLine="708"/>
        <w:jc w:val="center"/>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b/>
          <w:sz w:val="28"/>
          <w:szCs w:val="28"/>
          <w:lang w:eastAsia="ru-RU"/>
        </w:rPr>
        <w:t>Лекция. Предназначение и цели  лекции</w:t>
      </w:r>
    </w:p>
    <w:p w:rsidR="00193F9F" w:rsidRPr="00193F9F" w:rsidRDefault="00193F9F" w:rsidP="00193F9F">
      <w:pPr>
        <w:spacing w:after="0" w:line="240" w:lineRule="auto"/>
        <w:ind w:firstLine="708"/>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Слово «лекция» имеет латинский корень, от латинского «</w:t>
      </w:r>
      <w:r w:rsidRPr="00193F9F">
        <w:rPr>
          <w:rFonts w:ascii="Times New Roman" w:eastAsia="Times New Roman" w:hAnsi="Times New Roman" w:cs="Times New Roman"/>
          <w:sz w:val="28"/>
          <w:szCs w:val="28"/>
          <w:lang w:val="en-US" w:eastAsia="ru-RU"/>
        </w:rPr>
        <w:t>Lection</w:t>
      </w:r>
      <w:r w:rsidRPr="00193F9F">
        <w:rPr>
          <w:rFonts w:ascii="Times New Roman" w:eastAsia="Times New Roman" w:hAnsi="Times New Roman" w:cs="Times New Roman"/>
          <w:sz w:val="28"/>
          <w:szCs w:val="28"/>
          <w:lang w:eastAsia="ru-RU"/>
        </w:rPr>
        <w:t xml:space="preserve">» - чтение. Лекция появилась в Древней Греции, получила свое дальнейшее развитие в Древнем Риме и в средние века. Яркие страницы в историю развития лекционной формы обучения вписал основатель первого в России университета М.В. Ломоносов, по достоинству ценивший живое слово  преподавателей, равно как и его знаменитые последователи </w:t>
      </w:r>
      <w:proofErr w:type="spellStart"/>
      <w:r w:rsidRPr="00193F9F">
        <w:rPr>
          <w:rFonts w:ascii="Times New Roman" w:eastAsia="Times New Roman" w:hAnsi="Times New Roman" w:cs="Times New Roman"/>
          <w:sz w:val="28"/>
          <w:szCs w:val="28"/>
          <w:lang w:eastAsia="ru-RU"/>
        </w:rPr>
        <w:t>М.В.Остроградский</w:t>
      </w:r>
      <w:proofErr w:type="spellEnd"/>
      <w:r w:rsidRPr="00193F9F">
        <w:rPr>
          <w:rFonts w:ascii="Times New Roman" w:eastAsia="Times New Roman" w:hAnsi="Times New Roman" w:cs="Times New Roman"/>
          <w:sz w:val="28"/>
          <w:szCs w:val="28"/>
          <w:lang w:eastAsia="ru-RU"/>
        </w:rPr>
        <w:t xml:space="preserve">, </w:t>
      </w:r>
      <w:proofErr w:type="spellStart"/>
      <w:r w:rsidRPr="00193F9F">
        <w:rPr>
          <w:rFonts w:ascii="Times New Roman" w:eastAsia="Times New Roman" w:hAnsi="Times New Roman" w:cs="Times New Roman"/>
          <w:sz w:val="28"/>
          <w:szCs w:val="28"/>
          <w:lang w:eastAsia="ru-RU"/>
        </w:rPr>
        <w:t>В.О.Ключевской</w:t>
      </w:r>
      <w:proofErr w:type="spellEnd"/>
      <w:r w:rsidRPr="00193F9F">
        <w:rPr>
          <w:rFonts w:ascii="Times New Roman" w:eastAsia="Times New Roman" w:hAnsi="Times New Roman" w:cs="Times New Roman"/>
          <w:sz w:val="28"/>
          <w:szCs w:val="28"/>
          <w:lang w:eastAsia="ru-RU"/>
        </w:rPr>
        <w:t>, Т.Н. Грановский.  Их лекции были столь блестящи, что отодвинули на второй план  учебник.</w:t>
      </w:r>
    </w:p>
    <w:p w:rsidR="00193F9F" w:rsidRPr="00193F9F" w:rsidRDefault="00193F9F" w:rsidP="00193F9F">
      <w:pPr>
        <w:spacing w:after="0" w:line="240" w:lineRule="auto"/>
        <w:ind w:firstLine="708"/>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Основная цель лекции:  </w:t>
      </w:r>
      <w:r w:rsidRPr="00193F9F">
        <w:rPr>
          <w:rFonts w:ascii="Times New Roman" w:eastAsia="Times New Roman" w:hAnsi="Times New Roman" w:cs="Times New Roman"/>
          <w:sz w:val="28"/>
          <w:szCs w:val="28"/>
          <w:lang w:eastAsia="ru-RU"/>
        </w:rPr>
        <w:t>формирование ориентировочной основы для последующего усвоения слушателями учебного материала.</w:t>
      </w:r>
    </w:p>
    <w:p w:rsidR="00193F9F" w:rsidRPr="00193F9F" w:rsidRDefault="00193F9F" w:rsidP="00193F9F">
      <w:pPr>
        <w:spacing w:after="0" w:line="240" w:lineRule="auto"/>
        <w:ind w:firstLine="708"/>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Задачи: </w:t>
      </w:r>
      <w:r w:rsidRPr="00193F9F">
        <w:rPr>
          <w:rFonts w:ascii="Times New Roman" w:eastAsia="Times New Roman" w:hAnsi="Times New Roman" w:cs="Times New Roman"/>
          <w:sz w:val="28"/>
          <w:szCs w:val="28"/>
          <w:lang w:eastAsia="ru-RU"/>
        </w:rPr>
        <w:t xml:space="preserve"> </w:t>
      </w:r>
    </w:p>
    <w:p w:rsidR="00193F9F" w:rsidRPr="00193F9F" w:rsidRDefault="00193F9F" w:rsidP="00193F9F">
      <w:pPr>
        <w:spacing w:after="0" w:line="240" w:lineRule="auto"/>
        <w:ind w:firstLine="708"/>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формирование новых знаний и закрепление предыдущего материала;</w:t>
      </w:r>
    </w:p>
    <w:p w:rsidR="00193F9F" w:rsidRPr="00193F9F" w:rsidRDefault="00193F9F" w:rsidP="00193F9F">
      <w:pPr>
        <w:spacing w:after="0" w:line="240" w:lineRule="auto"/>
        <w:ind w:firstLine="708"/>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расширение кругозора по изучаемому предмету;</w:t>
      </w:r>
    </w:p>
    <w:p w:rsidR="00193F9F" w:rsidRPr="00193F9F" w:rsidRDefault="00193F9F" w:rsidP="00193F9F">
      <w:pPr>
        <w:spacing w:after="0" w:line="240" w:lineRule="auto"/>
        <w:ind w:firstLine="708"/>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актуализация опорных знаний и жизненного опыта;</w:t>
      </w:r>
    </w:p>
    <w:p w:rsidR="00193F9F" w:rsidRPr="00193F9F" w:rsidRDefault="00193F9F" w:rsidP="00193F9F">
      <w:pPr>
        <w:spacing w:after="0" w:line="240" w:lineRule="auto"/>
        <w:ind w:firstLine="708"/>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мотивация к учению и пробуждение интереса к предмету;</w:t>
      </w:r>
    </w:p>
    <w:p w:rsidR="00193F9F" w:rsidRPr="00193F9F" w:rsidRDefault="00193F9F" w:rsidP="00193F9F">
      <w:pPr>
        <w:spacing w:after="0" w:line="240" w:lineRule="auto"/>
        <w:ind w:firstLine="708"/>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формирование у слушателей способностей учиться.</w:t>
      </w:r>
    </w:p>
    <w:p w:rsidR="00193F9F" w:rsidRPr="00193F9F" w:rsidRDefault="00193F9F" w:rsidP="00193F9F">
      <w:pPr>
        <w:spacing w:after="0" w:line="240" w:lineRule="auto"/>
        <w:ind w:firstLine="708"/>
        <w:jc w:val="center"/>
        <w:rPr>
          <w:rFonts w:ascii="Times New Roman" w:eastAsia="Times New Roman" w:hAnsi="Times New Roman" w:cs="Times New Roman"/>
          <w:b/>
          <w:sz w:val="28"/>
          <w:szCs w:val="28"/>
          <w:lang w:eastAsia="ru-RU"/>
        </w:rPr>
      </w:pPr>
    </w:p>
    <w:p w:rsidR="00193F9F" w:rsidRPr="00193F9F" w:rsidRDefault="00193F9F" w:rsidP="00193F9F">
      <w:pPr>
        <w:spacing w:after="0" w:line="240" w:lineRule="auto"/>
        <w:ind w:firstLine="708"/>
        <w:jc w:val="center"/>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b/>
          <w:sz w:val="28"/>
          <w:szCs w:val="28"/>
          <w:lang w:eastAsia="ru-RU"/>
        </w:rPr>
        <w:t>Роль лекционной формы занятий.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3"/>
        <w:gridCol w:w="2528"/>
      </w:tblGrid>
      <w:tr w:rsidR="00193F9F" w:rsidRPr="00193F9F" w:rsidTr="00817F0D">
        <w:tc>
          <w:tcPr>
            <w:tcW w:w="7461" w:type="dxa"/>
            <w:tcBorders>
              <w:top w:val="single" w:sz="4" w:space="0" w:color="auto"/>
              <w:left w:val="single" w:sz="4" w:space="0" w:color="auto"/>
              <w:bottom w:val="single" w:sz="4" w:space="0" w:color="auto"/>
              <w:right w:val="single" w:sz="4" w:space="0" w:color="auto"/>
            </w:tcBorders>
          </w:tcPr>
          <w:p w:rsidR="00193F9F" w:rsidRPr="00193F9F" w:rsidRDefault="00193F9F" w:rsidP="00193F9F">
            <w:pPr>
              <w:spacing w:after="0" w:line="240" w:lineRule="auto"/>
              <w:jc w:val="center"/>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Аргументы </w:t>
            </w:r>
            <w:proofErr w:type="gramStart"/>
            <w:r w:rsidRPr="00193F9F">
              <w:rPr>
                <w:rFonts w:ascii="Times New Roman" w:eastAsia="Times New Roman" w:hAnsi="Times New Roman" w:cs="Times New Roman"/>
                <w:b/>
                <w:sz w:val="28"/>
                <w:szCs w:val="28"/>
                <w:lang w:eastAsia="ru-RU"/>
              </w:rPr>
              <w:t>за</w:t>
            </w:r>
            <w:proofErr w:type="gramEnd"/>
          </w:p>
        </w:tc>
        <w:tc>
          <w:tcPr>
            <w:tcW w:w="2547" w:type="dxa"/>
            <w:tcBorders>
              <w:top w:val="single" w:sz="4" w:space="0" w:color="auto"/>
              <w:left w:val="single" w:sz="4" w:space="0" w:color="auto"/>
              <w:bottom w:val="single" w:sz="4" w:space="0" w:color="auto"/>
              <w:right w:val="single" w:sz="4" w:space="0" w:color="auto"/>
            </w:tcBorders>
          </w:tcPr>
          <w:p w:rsidR="00193F9F" w:rsidRPr="00193F9F" w:rsidRDefault="00193F9F" w:rsidP="00193F9F">
            <w:pPr>
              <w:spacing w:after="0" w:line="240" w:lineRule="auto"/>
              <w:jc w:val="center"/>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Аргументы </w:t>
            </w:r>
            <w:proofErr w:type="gramStart"/>
            <w:r w:rsidRPr="00193F9F">
              <w:rPr>
                <w:rFonts w:ascii="Times New Roman" w:eastAsia="Times New Roman" w:hAnsi="Times New Roman" w:cs="Times New Roman"/>
                <w:b/>
                <w:sz w:val="28"/>
                <w:szCs w:val="28"/>
                <w:lang w:eastAsia="ru-RU"/>
              </w:rPr>
              <w:t>против</w:t>
            </w:r>
            <w:proofErr w:type="gramEnd"/>
          </w:p>
        </w:tc>
      </w:tr>
      <w:tr w:rsidR="00193F9F" w:rsidRPr="00193F9F" w:rsidTr="00817F0D">
        <w:tc>
          <w:tcPr>
            <w:tcW w:w="7461" w:type="dxa"/>
            <w:tcBorders>
              <w:top w:val="single" w:sz="4" w:space="0" w:color="auto"/>
              <w:left w:val="single" w:sz="4" w:space="0" w:color="auto"/>
              <w:bottom w:val="single" w:sz="4" w:space="0" w:color="auto"/>
              <w:right w:val="single" w:sz="4" w:space="0" w:color="auto"/>
            </w:tcBorders>
          </w:tcPr>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Лекция – это творческое общение лектора с аудиторией, </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сотворчество, эмоциональное взаимодействие (расстановка акцентов, рассуждение, объяснение). Эмоциональная окраска лекции, сочетаясь с глубоким научным содержанием, создает гармонию мысли, слова и восприятия слушателями.</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Лекция – весьма экономный способ получения в общем виде основ знаний за счет  сконцентрированной подачи материала, построенного на основе переработки множества учебников, монографий, статей, практического опыта и других источников;</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Лекция активизирует мыслительную деятельность, если хорошо понята и внимательно прослушана;</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Лекция мотивирует слушателей к самостоятельному познанию, расширению своих знаний по предмету;</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В учебном процессе складывается ряд ситуаций, когда лекционная форма обучения не может быть заменена никакой другой:</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lastRenderedPageBreak/>
              <w:t xml:space="preserve">   - при отсутствии учебников по новым складывающимся курсам лекция основной источник информации;</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новый учебный материал по конкретной теме не нашел еще отражения в существующих учебниках или некоторые его разделы устарели;</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отдельные темы учебной дисциплины особенно трудны для самостоятельного изучения и требуют методической переработки лектором;</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по основным проблемам курса существуют разноречивые концепции. Лекция необходима для их объективного освещения;</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лекция ничем не заменима в тех случаях, где особенно важно личное эмоциональное воздействие лектора на слушателей с целью повлиять на формирование их взглядов.</w:t>
            </w:r>
          </w:p>
          <w:p w:rsidR="00193F9F" w:rsidRPr="00193F9F" w:rsidRDefault="00193F9F" w:rsidP="00193F9F">
            <w:pPr>
              <w:spacing w:after="0" w:line="240" w:lineRule="auto"/>
              <w:rPr>
                <w:rFonts w:ascii="Times New Roman" w:eastAsia="Times New Roman" w:hAnsi="Times New Roman" w:cs="Times New Roman"/>
                <w:sz w:val="28"/>
                <w:szCs w:val="28"/>
                <w:lang w:eastAsia="ru-RU"/>
              </w:rPr>
            </w:pPr>
          </w:p>
        </w:tc>
        <w:tc>
          <w:tcPr>
            <w:tcW w:w="2547" w:type="dxa"/>
            <w:tcBorders>
              <w:top w:val="single" w:sz="4" w:space="0" w:color="auto"/>
              <w:left w:val="single" w:sz="4" w:space="0" w:color="auto"/>
              <w:bottom w:val="single" w:sz="4" w:space="0" w:color="auto"/>
              <w:right w:val="single" w:sz="4" w:space="0" w:color="auto"/>
            </w:tcBorders>
          </w:tcPr>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lastRenderedPageBreak/>
              <w:t xml:space="preserve">  * Лекция приучает к пассивному восприятию чужих мнений, тормозит самостоятельное мышление. Чем лучше лекция, тем эта вероятность больше;</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Лекция отбивает вкус к самостоятельным занятиям;</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Лекции нужны лишь тогда, когда  мало учебников;</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Одни слушатели </w:t>
            </w:r>
            <w:r w:rsidRPr="00193F9F">
              <w:rPr>
                <w:rFonts w:ascii="Times New Roman" w:eastAsia="Times New Roman" w:hAnsi="Times New Roman" w:cs="Times New Roman"/>
                <w:sz w:val="28"/>
                <w:szCs w:val="28"/>
                <w:lang w:eastAsia="ru-RU"/>
              </w:rPr>
              <w:lastRenderedPageBreak/>
              <w:t>успевают осмыслить, другие – только механически записать слова лектора;</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Слабая обратная связь со слушателями в виду </w:t>
            </w:r>
          </w:p>
          <w:p w:rsidR="00193F9F" w:rsidRPr="00193F9F" w:rsidRDefault="00193F9F" w:rsidP="00193F9F">
            <w:pPr>
              <w:spacing w:after="0" w:line="240" w:lineRule="auto"/>
              <w:jc w:val="both"/>
              <w:rPr>
                <w:rFonts w:ascii="Times New Roman" w:eastAsia="Times New Roman" w:hAnsi="Times New Roman" w:cs="Times New Roman"/>
                <w:sz w:val="28"/>
                <w:szCs w:val="28"/>
                <w:lang w:eastAsia="ru-RU"/>
              </w:rPr>
            </w:pPr>
            <w:proofErr w:type="spellStart"/>
            <w:r w:rsidRPr="00193F9F">
              <w:rPr>
                <w:rFonts w:ascii="Times New Roman" w:eastAsia="Times New Roman" w:hAnsi="Times New Roman" w:cs="Times New Roman"/>
                <w:sz w:val="28"/>
                <w:szCs w:val="28"/>
                <w:lang w:eastAsia="ru-RU"/>
              </w:rPr>
              <w:t>монологичности</w:t>
            </w:r>
            <w:proofErr w:type="spellEnd"/>
            <w:r w:rsidRPr="00193F9F">
              <w:rPr>
                <w:rFonts w:ascii="Times New Roman" w:eastAsia="Times New Roman" w:hAnsi="Times New Roman" w:cs="Times New Roman"/>
                <w:sz w:val="28"/>
                <w:szCs w:val="28"/>
                <w:lang w:eastAsia="ru-RU"/>
              </w:rPr>
              <w:t xml:space="preserve"> лекции.</w:t>
            </w:r>
          </w:p>
          <w:p w:rsidR="00193F9F" w:rsidRPr="00193F9F" w:rsidRDefault="00193F9F" w:rsidP="00193F9F">
            <w:pPr>
              <w:spacing w:after="0" w:line="240" w:lineRule="auto"/>
              <w:rPr>
                <w:rFonts w:ascii="Times New Roman" w:eastAsia="Times New Roman" w:hAnsi="Times New Roman" w:cs="Times New Roman"/>
                <w:sz w:val="28"/>
                <w:szCs w:val="28"/>
                <w:lang w:eastAsia="ru-RU"/>
              </w:rPr>
            </w:pPr>
          </w:p>
        </w:tc>
      </w:tr>
    </w:tbl>
    <w:p w:rsidR="00193F9F" w:rsidRPr="00193F9F" w:rsidRDefault="00193F9F" w:rsidP="00193F9F">
      <w:pPr>
        <w:spacing w:after="0" w:line="240" w:lineRule="auto"/>
        <w:rPr>
          <w:rFonts w:ascii="Times New Roman" w:eastAsia="Times New Roman" w:hAnsi="Times New Roman" w:cs="Times New Roman"/>
          <w:sz w:val="28"/>
          <w:szCs w:val="28"/>
          <w:lang w:eastAsia="ru-RU"/>
        </w:rPr>
      </w:pPr>
    </w:p>
    <w:p w:rsidR="00193F9F" w:rsidRPr="00193F9F" w:rsidRDefault="00193F9F" w:rsidP="00193F9F">
      <w:pPr>
        <w:spacing w:after="0" w:line="240" w:lineRule="auto"/>
        <w:rPr>
          <w:rFonts w:ascii="Times New Roman" w:eastAsia="Times New Roman" w:hAnsi="Times New Roman" w:cs="Times New Roman"/>
          <w:b/>
          <w:sz w:val="28"/>
          <w:szCs w:val="28"/>
          <w:lang w:eastAsia="ru-RU"/>
        </w:rPr>
      </w:pPr>
    </w:p>
    <w:p w:rsidR="00193F9F" w:rsidRPr="00193F9F" w:rsidRDefault="00193F9F" w:rsidP="00193F9F">
      <w:pPr>
        <w:spacing w:after="0" w:line="240" w:lineRule="auto"/>
        <w:jc w:val="center"/>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b/>
          <w:sz w:val="28"/>
          <w:szCs w:val="28"/>
          <w:lang w:eastAsia="ru-RU"/>
        </w:rPr>
        <w:t>Требования к лекции.</w:t>
      </w:r>
    </w:p>
    <w:p w:rsidR="00193F9F" w:rsidRPr="00193F9F" w:rsidRDefault="00193F9F" w:rsidP="00193F9F">
      <w:pPr>
        <w:numPr>
          <w:ilvl w:val="0"/>
          <w:numId w:val="1"/>
        </w:numPr>
        <w:tabs>
          <w:tab w:val="num" w:pos="0"/>
          <w:tab w:val="left" w:pos="54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Нравственная глубина содержания лекции и  нравственная позиция преподавателя;</w:t>
      </w:r>
    </w:p>
    <w:p w:rsidR="00193F9F" w:rsidRPr="00193F9F" w:rsidRDefault="00193F9F" w:rsidP="00193F9F">
      <w:pPr>
        <w:numPr>
          <w:ilvl w:val="0"/>
          <w:numId w:val="1"/>
        </w:numPr>
        <w:tabs>
          <w:tab w:val="num" w:pos="0"/>
          <w:tab w:val="left" w:pos="54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Научность и информативность (современный научный уровень);</w:t>
      </w:r>
    </w:p>
    <w:p w:rsidR="00193F9F" w:rsidRPr="00193F9F" w:rsidRDefault="00193F9F" w:rsidP="00193F9F">
      <w:pPr>
        <w:numPr>
          <w:ilvl w:val="0"/>
          <w:numId w:val="1"/>
        </w:numPr>
        <w:tabs>
          <w:tab w:val="num" w:pos="0"/>
          <w:tab w:val="left" w:pos="54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Доказательность и аргументированность;</w:t>
      </w:r>
    </w:p>
    <w:p w:rsidR="00193F9F" w:rsidRPr="00193F9F" w:rsidRDefault="00193F9F" w:rsidP="00193F9F">
      <w:pPr>
        <w:numPr>
          <w:ilvl w:val="0"/>
          <w:numId w:val="1"/>
        </w:numPr>
        <w:tabs>
          <w:tab w:val="num" w:pos="0"/>
          <w:tab w:val="left" w:pos="54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Наличие достаточного количества ярких, убедительных примеров, фактов, обоснований, документов и научных доказательств;</w:t>
      </w:r>
    </w:p>
    <w:p w:rsidR="00193F9F" w:rsidRPr="00193F9F" w:rsidRDefault="00193F9F" w:rsidP="00193F9F">
      <w:pPr>
        <w:numPr>
          <w:ilvl w:val="0"/>
          <w:numId w:val="1"/>
        </w:numPr>
        <w:tabs>
          <w:tab w:val="num" w:pos="0"/>
          <w:tab w:val="left" w:pos="54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Эмоциональность формы изложения;</w:t>
      </w:r>
    </w:p>
    <w:p w:rsidR="00193F9F" w:rsidRPr="00193F9F" w:rsidRDefault="00193F9F" w:rsidP="00193F9F">
      <w:pPr>
        <w:numPr>
          <w:ilvl w:val="0"/>
          <w:numId w:val="1"/>
        </w:numPr>
        <w:tabs>
          <w:tab w:val="num" w:pos="0"/>
          <w:tab w:val="left" w:pos="54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Активизация мышления слушателей;</w:t>
      </w:r>
    </w:p>
    <w:p w:rsidR="00193F9F" w:rsidRPr="00193F9F" w:rsidRDefault="00193F9F" w:rsidP="00193F9F">
      <w:pPr>
        <w:numPr>
          <w:ilvl w:val="0"/>
          <w:numId w:val="1"/>
        </w:numPr>
        <w:tabs>
          <w:tab w:val="num" w:pos="0"/>
          <w:tab w:val="left" w:pos="54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Постановка проблемных вопросов для размышления;</w:t>
      </w:r>
    </w:p>
    <w:p w:rsidR="00193F9F" w:rsidRPr="00193F9F" w:rsidRDefault="00193F9F" w:rsidP="00193F9F">
      <w:pPr>
        <w:numPr>
          <w:ilvl w:val="0"/>
          <w:numId w:val="1"/>
        </w:numPr>
        <w:tabs>
          <w:tab w:val="num" w:pos="0"/>
          <w:tab w:val="left" w:pos="54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Четкая структура и логика раскрытия  последовательно излагаемых вопросов;</w:t>
      </w:r>
    </w:p>
    <w:p w:rsidR="00193F9F" w:rsidRPr="00193F9F" w:rsidRDefault="00193F9F" w:rsidP="00193F9F">
      <w:pPr>
        <w:numPr>
          <w:ilvl w:val="0"/>
          <w:numId w:val="1"/>
        </w:numPr>
        <w:tabs>
          <w:tab w:val="num" w:pos="0"/>
          <w:tab w:val="left" w:pos="54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Методическая обработка – выведение главных мыслей и положений, подчеркивание выводов, повторение их в различных формулировках;</w:t>
      </w:r>
    </w:p>
    <w:p w:rsidR="00193F9F" w:rsidRPr="00193F9F" w:rsidRDefault="00193F9F" w:rsidP="00193F9F">
      <w:pPr>
        <w:numPr>
          <w:ilvl w:val="0"/>
          <w:numId w:val="1"/>
        </w:numPr>
        <w:tabs>
          <w:tab w:val="num" w:pos="0"/>
          <w:tab w:val="left" w:pos="54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Доступный и ясный язык;</w:t>
      </w:r>
    </w:p>
    <w:p w:rsidR="00193F9F" w:rsidRPr="00193F9F" w:rsidRDefault="00193F9F" w:rsidP="00193F9F">
      <w:pPr>
        <w:numPr>
          <w:ilvl w:val="0"/>
          <w:numId w:val="1"/>
        </w:numPr>
        <w:tabs>
          <w:tab w:val="num" w:pos="0"/>
          <w:tab w:val="left" w:pos="54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Разъяснение вновь вводимых терминов и названий;</w:t>
      </w:r>
    </w:p>
    <w:p w:rsidR="00193F9F" w:rsidRPr="00193F9F" w:rsidRDefault="00193F9F" w:rsidP="00193F9F">
      <w:pPr>
        <w:numPr>
          <w:ilvl w:val="0"/>
          <w:numId w:val="1"/>
        </w:numPr>
        <w:tabs>
          <w:tab w:val="num" w:pos="0"/>
          <w:tab w:val="left" w:pos="54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Использование по возможности и необходимости (целесообразности) аудиовизуальных дидактических материалов, а также наглядности (раздаточный материал, записи  или схемы на доске или </w:t>
      </w:r>
      <w:proofErr w:type="spellStart"/>
      <w:r w:rsidRPr="00193F9F">
        <w:rPr>
          <w:rFonts w:ascii="Times New Roman" w:eastAsia="Times New Roman" w:hAnsi="Times New Roman" w:cs="Times New Roman"/>
          <w:sz w:val="28"/>
          <w:szCs w:val="28"/>
          <w:lang w:eastAsia="ru-RU"/>
        </w:rPr>
        <w:t>флипчарте</w:t>
      </w:r>
      <w:proofErr w:type="spellEnd"/>
      <w:r w:rsidRPr="00193F9F">
        <w:rPr>
          <w:rFonts w:ascii="Times New Roman" w:eastAsia="Times New Roman" w:hAnsi="Times New Roman" w:cs="Times New Roman"/>
          <w:sz w:val="28"/>
          <w:szCs w:val="28"/>
          <w:lang w:eastAsia="ru-RU"/>
        </w:rPr>
        <w:t>, плакаты).</w:t>
      </w:r>
    </w:p>
    <w:p w:rsidR="00193F9F" w:rsidRPr="00193F9F" w:rsidRDefault="00193F9F" w:rsidP="00193F9F">
      <w:pPr>
        <w:tabs>
          <w:tab w:val="num" w:pos="0"/>
        </w:tabs>
        <w:spacing w:after="0" w:line="240" w:lineRule="auto"/>
        <w:ind w:firstLine="540"/>
        <w:jc w:val="center"/>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b/>
          <w:sz w:val="28"/>
          <w:szCs w:val="28"/>
          <w:lang w:eastAsia="ru-RU"/>
        </w:rPr>
        <w:t>Типы лекций.</w:t>
      </w:r>
    </w:p>
    <w:p w:rsidR="00193F9F" w:rsidRPr="00193F9F" w:rsidRDefault="00193F9F" w:rsidP="00193F9F">
      <w:pPr>
        <w:numPr>
          <w:ilvl w:val="0"/>
          <w:numId w:val="2"/>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lastRenderedPageBreak/>
        <w:t xml:space="preserve"> Вводная лекция </w:t>
      </w:r>
      <w:r w:rsidRPr="00193F9F">
        <w:rPr>
          <w:rFonts w:ascii="Times New Roman" w:eastAsia="Times New Roman" w:hAnsi="Times New Roman" w:cs="Times New Roman"/>
          <w:sz w:val="28"/>
          <w:szCs w:val="28"/>
          <w:lang w:eastAsia="ru-RU"/>
        </w:rPr>
        <w:t>-  знакомит  слушателей с целью и назначением курса, его ролью и местом в системе учебных дисциплин. Дается краткий обзор курса (вехи развития данной науки, имена известных ученых и их вклад). В такой лекции ставятся научные проблемы, выдвигаются гипотезы, намечаются перспективы развития науки и ее вклада в практику. Теоретический материал целесообразно связать с практикой  работы специалиста.  Рассказ об общей методике работы над курсом, требования к экзамену. Обзор литературы.</w:t>
      </w:r>
    </w:p>
    <w:p w:rsidR="00193F9F" w:rsidRPr="00193F9F" w:rsidRDefault="00193F9F" w:rsidP="00193F9F">
      <w:pPr>
        <w:numPr>
          <w:ilvl w:val="0"/>
          <w:numId w:val="2"/>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 Обзорно</w:t>
      </w:r>
      <w:r w:rsidRPr="00193F9F">
        <w:rPr>
          <w:rFonts w:ascii="Times New Roman" w:eastAsia="Times New Roman" w:hAnsi="Times New Roman" w:cs="Times New Roman"/>
          <w:sz w:val="28"/>
          <w:szCs w:val="28"/>
          <w:lang w:eastAsia="ru-RU"/>
        </w:rPr>
        <w:t>-</w:t>
      </w:r>
      <w:r w:rsidRPr="00193F9F">
        <w:rPr>
          <w:rFonts w:ascii="Times New Roman" w:eastAsia="Times New Roman" w:hAnsi="Times New Roman" w:cs="Times New Roman"/>
          <w:b/>
          <w:sz w:val="28"/>
          <w:szCs w:val="28"/>
          <w:lang w:eastAsia="ru-RU"/>
        </w:rPr>
        <w:t xml:space="preserve">повторительная лекция - </w:t>
      </w:r>
      <w:r w:rsidRPr="00193F9F">
        <w:rPr>
          <w:rFonts w:ascii="Times New Roman" w:eastAsia="Times New Roman" w:hAnsi="Times New Roman" w:cs="Times New Roman"/>
          <w:sz w:val="28"/>
          <w:szCs w:val="28"/>
          <w:lang w:eastAsia="ru-RU"/>
        </w:rPr>
        <w:t xml:space="preserve"> читается в конце раздела, курса. Отражает все теоретические положения, составляющие научно-понятийную основу данного раздела или курса, исключая детализацию и второстепенный материал. Это квинтэссенция курса.</w:t>
      </w:r>
    </w:p>
    <w:p w:rsidR="00193F9F" w:rsidRPr="00193F9F" w:rsidRDefault="00193F9F" w:rsidP="00193F9F">
      <w:pPr>
        <w:numPr>
          <w:ilvl w:val="0"/>
          <w:numId w:val="2"/>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 Обзорная лекция </w:t>
      </w:r>
      <w:r w:rsidRPr="00193F9F">
        <w:rPr>
          <w:rFonts w:ascii="Times New Roman" w:eastAsia="Times New Roman" w:hAnsi="Times New Roman" w:cs="Times New Roman"/>
          <w:sz w:val="28"/>
          <w:szCs w:val="28"/>
          <w:lang w:eastAsia="ru-RU"/>
        </w:rPr>
        <w:t>– Цель ее – систематизация знаний на более высоком уровне.  Материал, изложенный системно, лучше запоминается, допускает большее число ассоциативных связей. Рассматриваются также трудные вопросы экзаменационных билетов.</w:t>
      </w:r>
    </w:p>
    <w:p w:rsidR="00193F9F" w:rsidRPr="00193F9F" w:rsidRDefault="00193F9F" w:rsidP="00193F9F">
      <w:pPr>
        <w:numPr>
          <w:ilvl w:val="0"/>
          <w:numId w:val="2"/>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 Классическая лекция </w:t>
      </w:r>
      <w:r w:rsidRPr="00193F9F">
        <w:rPr>
          <w:rFonts w:ascii="Times New Roman" w:eastAsia="Times New Roman" w:hAnsi="Times New Roman" w:cs="Times New Roman"/>
          <w:sz w:val="28"/>
          <w:szCs w:val="28"/>
          <w:lang w:eastAsia="ru-RU"/>
        </w:rPr>
        <w:t xml:space="preserve"> - читается в высоком темпе (с листа).  Студенты, слушатели  записывают основное (что успеют). Содержание лекций высоконаучное, составлено из переработки множества источников (особенно монографий и статей). Емкий обзор литературы, изобилие фамилий, сравнительный анализ концепций, подходов, положений – все это характеризует классическую лекцию. Лекция по каждому блоку информации должна иметь проблемные вопросы. Предполагаются, что обучающиеся или слушатели в период самостоятельной работы должны дополнить, расширить конспект лекции, ответить на вопросы, восполнить то, что успели записать.</w:t>
      </w:r>
    </w:p>
    <w:p w:rsidR="00193F9F" w:rsidRPr="00193F9F" w:rsidRDefault="00193F9F" w:rsidP="00193F9F">
      <w:pPr>
        <w:numPr>
          <w:ilvl w:val="0"/>
          <w:numId w:val="2"/>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 Лекция</w:t>
      </w:r>
      <w:r w:rsidRPr="00193F9F">
        <w:rPr>
          <w:rFonts w:ascii="Times New Roman" w:eastAsia="Times New Roman" w:hAnsi="Times New Roman" w:cs="Times New Roman"/>
          <w:sz w:val="28"/>
          <w:szCs w:val="28"/>
          <w:lang w:eastAsia="ru-RU"/>
        </w:rPr>
        <w:t>-</w:t>
      </w:r>
      <w:r w:rsidRPr="00193F9F">
        <w:rPr>
          <w:rFonts w:ascii="Times New Roman" w:eastAsia="Times New Roman" w:hAnsi="Times New Roman" w:cs="Times New Roman"/>
          <w:b/>
          <w:sz w:val="28"/>
          <w:szCs w:val="28"/>
          <w:lang w:eastAsia="ru-RU"/>
        </w:rPr>
        <w:t xml:space="preserve">объяснение – </w:t>
      </w:r>
      <w:r w:rsidRPr="00193F9F">
        <w:rPr>
          <w:rFonts w:ascii="Times New Roman" w:eastAsia="Times New Roman" w:hAnsi="Times New Roman" w:cs="Times New Roman"/>
          <w:sz w:val="28"/>
          <w:szCs w:val="28"/>
          <w:lang w:eastAsia="ru-RU"/>
        </w:rPr>
        <w:t xml:space="preserve">Это лекция информационного типа, на которой слушателям вводится и объясняется готовая информация, подлежащая запоминанию. </w:t>
      </w:r>
      <w:proofErr w:type="gramStart"/>
      <w:r w:rsidRPr="00193F9F">
        <w:rPr>
          <w:rFonts w:ascii="Times New Roman" w:eastAsia="Times New Roman" w:hAnsi="Times New Roman" w:cs="Times New Roman"/>
          <w:sz w:val="28"/>
          <w:szCs w:val="28"/>
          <w:lang w:eastAsia="ru-RU"/>
        </w:rPr>
        <w:t>Она предполагает</w:t>
      </w:r>
      <w:r w:rsidRPr="00193F9F">
        <w:rPr>
          <w:rFonts w:ascii="Times New Roman" w:eastAsia="Times New Roman" w:hAnsi="Times New Roman" w:cs="Times New Roman"/>
          <w:b/>
          <w:sz w:val="28"/>
          <w:szCs w:val="28"/>
          <w:lang w:eastAsia="ru-RU"/>
        </w:rPr>
        <w:t xml:space="preserve"> </w:t>
      </w:r>
      <w:r w:rsidRPr="00193F9F">
        <w:rPr>
          <w:rFonts w:ascii="Times New Roman" w:eastAsia="Times New Roman" w:hAnsi="Times New Roman" w:cs="Times New Roman"/>
          <w:sz w:val="28"/>
          <w:szCs w:val="28"/>
          <w:lang w:eastAsia="ru-RU"/>
        </w:rPr>
        <w:t>чтение лекции в умеренном темпе, за диктовку основных позиций (понятий, сущности феномена, его функций, структуры, факторов, особенностей и др.), разъяснение основных положений, четкую  (однозначную) терминологию.</w:t>
      </w:r>
      <w:proofErr w:type="gramEnd"/>
      <w:r w:rsidRPr="00193F9F">
        <w:rPr>
          <w:rFonts w:ascii="Times New Roman" w:eastAsia="Times New Roman" w:hAnsi="Times New Roman" w:cs="Times New Roman"/>
          <w:sz w:val="28"/>
          <w:szCs w:val="28"/>
          <w:lang w:eastAsia="ru-RU"/>
        </w:rPr>
        <w:t xml:space="preserve"> Ответы на вопросы слушателей по всему ходу лекций. </w:t>
      </w:r>
      <w:proofErr w:type="gramStart"/>
      <w:r w:rsidRPr="00193F9F">
        <w:rPr>
          <w:rFonts w:ascii="Times New Roman" w:eastAsia="Times New Roman" w:hAnsi="Times New Roman" w:cs="Times New Roman"/>
          <w:sz w:val="28"/>
          <w:szCs w:val="28"/>
          <w:lang w:eastAsia="ru-RU"/>
        </w:rPr>
        <w:t>Материал строится в основном на учебниках, дополнен монографиями и статьями).</w:t>
      </w:r>
      <w:proofErr w:type="gramEnd"/>
    </w:p>
    <w:p w:rsidR="00193F9F" w:rsidRPr="00193F9F" w:rsidRDefault="00193F9F" w:rsidP="00193F9F">
      <w:pPr>
        <w:numPr>
          <w:ilvl w:val="0"/>
          <w:numId w:val="2"/>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 Проблемная лекция. </w:t>
      </w:r>
      <w:proofErr w:type="gramStart"/>
      <w:r w:rsidRPr="00193F9F">
        <w:rPr>
          <w:rFonts w:ascii="Times New Roman" w:eastAsia="Times New Roman" w:hAnsi="Times New Roman" w:cs="Times New Roman"/>
          <w:sz w:val="28"/>
          <w:szCs w:val="28"/>
          <w:lang w:eastAsia="ru-RU"/>
        </w:rPr>
        <w:t>В отличие от информационной лекции, на проблемной новое знание вводится как неизвестное, которое необходимо «открыть».</w:t>
      </w:r>
      <w:proofErr w:type="gramEnd"/>
      <w:r w:rsidRPr="00193F9F">
        <w:rPr>
          <w:rFonts w:ascii="Times New Roman" w:eastAsia="Times New Roman" w:hAnsi="Times New Roman" w:cs="Times New Roman"/>
          <w:sz w:val="28"/>
          <w:szCs w:val="28"/>
          <w:lang w:eastAsia="ru-RU"/>
        </w:rPr>
        <w:t xml:space="preserve"> Создав проблемную ситуацию, преподаватель побуждает  слушателей к поиску решения проблемы, шаг за шагом подводя их к искомой цели. Теоретический материал дается в виде проблемной задачи. В ее условии имеются противоречия, которые надо обнаружить и разрешить. Процесс познания  при данной форме изложения информации приближается к поисковой, исследовательской деятельности. С помощью проблемной лекции обеспечивается  </w:t>
      </w:r>
      <w:r w:rsidRPr="00193F9F">
        <w:rPr>
          <w:rFonts w:ascii="Times New Roman" w:eastAsia="Times New Roman" w:hAnsi="Times New Roman" w:cs="Times New Roman"/>
          <w:sz w:val="28"/>
          <w:szCs w:val="28"/>
          <w:lang w:eastAsia="ru-RU"/>
        </w:rPr>
        <w:lastRenderedPageBreak/>
        <w:t>развитие теоретического мышления, познавательного интереса к содержанию предмета, профессиональная мотивация, корпоративность.</w:t>
      </w:r>
    </w:p>
    <w:p w:rsidR="00193F9F" w:rsidRPr="00193F9F" w:rsidRDefault="00193F9F" w:rsidP="00193F9F">
      <w:pPr>
        <w:numPr>
          <w:ilvl w:val="0"/>
          <w:numId w:val="2"/>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 Интерактивная лекция –</w:t>
      </w:r>
      <w:r w:rsidRPr="00193F9F">
        <w:rPr>
          <w:rFonts w:ascii="Times New Roman" w:eastAsia="Times New Roman" w:hAnsi="Times New Roman" w:cs="Times New Roman"/>
          <w:sz w:val="28"/>
          <w:szCs w:val="28"/>
          <w:lang w:eastAsia="ru-RU"/>
        </w:rPr>
        <w:t xml:space="preserve"> предполагает постоянный диалог со слушателями, постановку проблем, просьбу проиллюстрировать материал примерами, высказать собственное мнение, выдвинуть гипотезу, сделать вывод. Такая лекция чаще всего является проблемной по характеру. Как правило, на таких лекциях слушатели очень хорошо запоминают материал.</w:t>
      </w:r>
    </w:p>
    <w:p w:rsidR="00193F9F" w:rsidRPr="00193F9F" w:rsidRDefault="00193F9F" w:rsidP="00193F9F">
      <w:pPr>
        <w:numPr>
          <w:ilvl w:val="0"/>
          <w:numId w:val="2"/>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 Лекция – дискуссия </w:t>
      </w:r>
      <w:r w:rsidRPr="00193F9F">
        <w:rPr>
          <w:rFonts w:ascii="Times New Roman" w:eastAsia="Times New Roman" w:hAnsi="Times New Roman" w:cs="Times New Roman"/>
          <w:sz w:val="28"/>
          <w:szCs w:val="28"/>
          <w:lang w:eastAsia="ru-RU"/>
        </w:rPr>
        <w:t>– это комбинированный вариант проблемной и интерактивной лекций. Предполагает активное включение  слушателей в обсуждение материала и побуждение их к высказыванию альтернативных мнений. На основе противоречия мнений  «рождается истина». Преподаватель подводит слушателей к верному выводу.</w:t>
      </w:r>
    </w:p>
    <w:p w:rsidR="00193F9F" w:rsidRPr="00193F9F" w:rsidRDefault="00193F9F" w:rsidP="00193F9F">
      <w:pPr>
        <w:numPr>
          <w:ilvl w:val="0"/>
          <w:numId w:val="2"/>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 Лекция</w:t>
      </w:r>
      <w:r w:rsidRPr="00193F9F">
        <w:rPr>
          <w:rFonts w:ascii="Times New Roman" w:eastAsia="Times New Roman" w:hAnsi="Times New Roman" w:cs="Times New Roman"/>
          <w:sz w:val="28"/>
          <w:szCs w:val="28"/>
          <w:lang w:eastAsia="ru-RU"/>
        </w:rPr>
        <w:t>-</w:t>
      </w:r>
      <w:r w:rsidRPr="00193F9F">
        <w:rPr>
          <w:rFonts w:ascii="Times New Roman" w:eastAsia="Times New Roman" w:hAnsi="Times New Roman" w:cs="Times New Roman"/>
          <w:b/>
          <w:sz w:val="28"/>
          <w:szCs w:val="28"/>
          <w:lang w:eastAsia="ru-RU"/>
        </w:rPr>
        <w:t xml:space="preserve">визуализация </w:t>
      </w:r>
      <w:r w:rsidRPr="00193F9F">
        <w:rPr>
          <w:rFonts w:ascii="Times New Roman" w:eastAsia="Times New Roman" w:hAnsi="Times New Roman" w:cs="Times New Roman"/>
          <w:sz w:val="28"/>
          <w:szCs w:val="28"/>
          <w:lang w:eastAsia="ru-RU"/>
        </w:rPr>
        <w:t xml:space="preserve">– возникла как результат </w:t>
      </w:r>
      <w:proofErr w:type="gramStart"/>
      <w:r w:rsidRPr="00193F9F">
        <w:rPr>
          <w:rFonts w:ascii="Times New Roman" w:eastAsia="Times New Roman" w:hAnsi="Times New Roman" w:cs="Times New Roman"/>
          <w:sz w:val="28"/>
          <w:szCs w:val="28"/>
          <w:lang w:eastAsia="ru-RU"/>
        </w:rPr>
        <w:t>поиска возможностей реализации принципа наглядности</w:t>
      </w:r>
      <w:proofErr w:type="gramEnd"/>
      <w:r w:rsidRPr="00193F9F">
        <w:rPr>
          <w:rFonts w:ascii="Times New Roman" w:eastAsia="Times New Roman" w:hAnsi="Times New Roman" w:cs="Times New Roman"/>
          <w:sz w:val="28"/>
          <w:szCs w:val="28"/>
          <w:lang w:eastAsia="ru-RU"/>
        </w:rPr>
        <w:t>. Способствует более успешному восприятию и запоминанию учебного материала. Она представляет собой устную информацию, преобразованную в визуальную форму. Видеоряд, будучи воспринятым и осознанным, сможет служить опорой адекватных мыслей и практических действий. Это лекции с использованием ТСО (виде</w:t>
      </w:r>
      <w:proofErr w:type="gramStart"/>
      <w:r w:rsidRPr="00193F9F">
        <w:rPr>
          <w:rFonts w:ascii="Times New Roman" w:eastAsia="Times New Roman" w:hAnsi="Times New Roman" w:cs="Times New Roman"/>
          <w:sz w:val="28"/>
          <w:szCs w:val="28"/>
          <w:lang w:eastAsia="ru-RU"/>
        </w:rPr>
        <w:t>о-</w:t>
      </w:r>
      <w:proofErr w:type="gramEnd"/>
      <w:r w:rsidRPr="00193F9F">
        <w:rPr>
          <w:rFonts w:ascii="Times New Roman" w:eastAsia="Times New Roman" w:hAnsi="Times New Roman" w:cs="Times New Roman"/>
          <w:sz w:val="28"/>
          <w:szCs w:val="28"/>
          <w:lang w:eastAsia="ru-RU"/>
        </w:rPr>
        <w:t>; мультимедиа -; компьютерной техники и т.п.).</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    </w:t>
      </w:r>
      <w:r w:rsidRPr="00193F9F">
        <w:rPr>
          <w:rFonts w:ascii="Times New Roman" w:eastAsia="Times New Roman" w:hAnsi="Times New Roman" w:cs="Times New Roman"/>
          <w:sz w:val="28"/>
          <w:szCs w:val="28"/>
          <w:lang w:eastAsia="ru-RU"/>
        </w:rPr>
        <w:t>Частным случаем является</w:t>
      </w:r>
      <w:r w:rsidRPr="00193F9F">
        <w:rPr>
          <w:rFonts w:ascii="Times New Roman" w:eastAsia="Times New Roman" w:hAnsi="Times New Roman" w:cs="Times New Roman"/>
          <w:b/>
          <w:sz w:val="28"/>
          <w:szCs w:val="28"/>
          <w:lang w:eastAsia="ru-RU"/>
        </w:rPr>
        <w:t xml:space="preserve"> кино-лекция. </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ab/>
      </w:r>
      <w:r w:rsidRPr="00193F9F">
        <w:rPr>
          <w:rFonts w:ascii="Times New Roman" w:eastAsia="Times New Roman" w:hAnsi="Times New Roman" w:cs="Times New Roman"/>
          <w:b/>
          <w:sz w:val="28"/>
          <w:szCs w:val="28"/>
          <w:lang w:eastAsia="ru-RU"/>
        </w:rPr>
        <w:t>Варианты проведения различны</w:t>
      </w:r>
      <w:r w:rsidRPr="00193F9F">
        <w:rPr>
          <w:rFonts w:ascii="Times New Roman" w:eastAsia="Times New Roman" w:hAnsi="Times New Roman" w:cs="Times New Roman"/>
          <w:sz w:val="28"/>
          <w:szCs w:val="28"/>
          <w:lang w:eastAsia="ru-RU"/>
        </w:rPr>
        <w:t xml:space="preserve">: </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а) теория, а потом демонстрация визуальных средств; </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б) кино-демонстрация, а потом поясняющая, обобщающая информация или постановка проблемных вопросов; </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в) чередование теории и демонстрации; </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г) демонстрация с одновременным комментированием.</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     Особым случаем</w:t>
      </w:r>
      <w:r w:rsidRPr="00193F9F">
        <w:rPr>
          <w:rFonts w:ascii="Times New Roman" w:eastAsia="Times New Roman" w:hAnsi="Times New Roman" w:cs="Times New Roman"/>
          <w:sz w:val="28"/>
          <w:szCs w:val="28"/>
          <w:lang w:eastAsia="ru-RU"/>
        </w:rPr>
        <w:t xml:space="preserve"> лекции-визуализации  является не демонстрация наглядного материала, а пробуждение у слушателей ярких эмоционально окрашенных зрительных (а также аудиальных, тактильных и др.) образов, иллюстрирующих устную информацию.</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ab/>
      </w:r>
      <w:r w:rsidRPr="00193F9F">
        <w:rPr>
          <w:rFonts w:ascii="Times New Roman" w:eastAsia="Times New Roman" w:hAnsi="Times New Roman" w:cs="Times New Roman"/>
          <w:b/>
          <w:sz w:val="28"/>
          <w:szCs w:val="28"/>
          <w:lang w:eastAsia="ru-RU"/>
        </w:rPr>
        <w:t>Материалы на лекции-визуализации должны</w:t>
      </w:r>
      <w:r w:rsidRPr="00193F9F">
        <w:rPr>
          <w:rFonts w:ascii="Times New Roman" w:eastAsia="Times New Roman" w:hAnsi="Times New Roman" w:cs="Times New Roman"/>
          <w:sz w:val="28"/>
          <w:szCs w:val="28"/>
          <w:lang w:eastAsia="ru-RU"/>
        </w:rPr>
        <w:t>:</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обеспечить систематизацию имеющихся знаний (особенно схемы, модели и др.);</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усвоение новой информации;</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создание и разрешение проблемных ситуаций;</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подкреплять примерами теорию.</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w:t>
      </w:r>
      <w:r w:rsidRPr="00193F9F">
        <w:rPr>
          <w:rFonts w:ascii="Times New Roman" w:eastAsia="Times New Roman" w:hAnsi="Times New Roman" w:cs="Times New Roman"/>
          <w:b/>
          <w:sz w:val="28"/>
          <w:szCs w:val="28"/>
          <w:lang w:eastAsia="ru-RU"/>
        </w:rPr>
        <w:t>Формы наглядности могут быть</w:t>
      </w:r>
      <w:r w:rsidRPr="00193F9F">
        <w:rPr>
          <w:rFonts w:ascii="Times New Roman" w:eastAsia="Times New Roman" w:hAnsi="Times New Roman" w:cs="Times New Roman"/>
          <w:sz w:val="28"/>
          <w:szCs w:val="28"/>
          <w:lang w:eastAsia="ru-RU"/>
        </w:rPr>
        <w:t xml:space="preserve">: </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proofErr w:type="gramStart"/>
      <w:r w:rsidRPr="00193F9F">
        <w:rPr>
          <w:rFonts w:ascii="Times New Roman" w:eastAsia="Times New Roman" w:hAnsi="Times New Roman" w:cs="Times New Roman"/>
          <w:sz w:val="28"/>
          <w:szCs w:val="28"/>
          <w:lang w:eastAsia="ru-RU"/>
        </w:rPr>
        <w:t xml:space="preserve">натуральными (реальные люди, техника, приборы и др.), </w:t>
      </w:r>
      <w:proofErr w:type="gramEnd"/>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proofErr w:type="gramStart"/>
      <w:r w:rsidRPr="00193F9F">
        <w:rPr>
          <w:rFonts w:ascii="Times New Roman" w:eastAsia="Times New Roman" w:hAnsi="Times New Roman" w:cs="Times New Roman"/>
          <w:sz w:val="28"/>
          <w:szCs w:val="28"/>
          <w:lang w:eastAsia="ru-RU"/>
        </w:rPr>
        <w:t>символическими</w:t>
      </w:r>
      <w:proofErr w:type="gramEnd"/>
      <w:r w:rsidRPr="00193F9F">
        <w:rPr>
          <w:rFonts w:ascii="Times New Roman" w:eastAsia="Times New Roman" w:hAnsi="Times New Roman" w:cs="Times New Roman"/>
          <w:sz w:val="28"/>
          <w:szCs w:val="28"/>
          <w:lang w:eastAsia="ru-RU"/>
        </w:rPr>
        <w:t xml:space="preserve"> (схемы, модели, логотипы, алгоритмы), </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изобразительными (плакаты, экранные средства, фото, рисунки).</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lastRenderedPageBreak/>
        <w:t>В визуализированной лекции важны</w:t>
      </w:r>
      <w:r w:rsidRPr="00193F9F">
        <w:rPr>
          <w:rFonts w:ascii="Times New Roman" w:eastAsia="Times New Roman" w:hAnsi="Times New Roman" w:cs="Times New Roman"/>
          <w:sz w:val="28"/>
          <w:szCs w:val="28"/>
          <w:lang w:eastAsia="ru-RU"/>
        </w:rPr>
        <w:t>: определенная визуальная логика и ритм подачи материала, его дозировка, мастерство и стиль общения преподавателя с аудиторией, четкое планирование времени, разнообразие визуальных средств.</w:t>
      </w:r>
    </w:p>
    <w:p w:rsidR="00193F9F" w:rsidRPr="00193F9F" w:rsidRDefault="00193F9F" w:rsidP="00193F9F">
      <w:pPr>
        <w:tabs>
          <w:tab w:val="num" w:pos="0"/>
        </w:tabs>
        <w:spacing w:after="0" w:line="240" w:lineRule="auto"/>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      10. Лекция вдвоем – </w:t>
      </w:r>
      <w:r w:rsidRPr="00193F9F">
        <w:rPr>
          <w:rFonts w:ascii="Times New Roman" w:eastAsia="Times New Roman" w:hAnsi="Times New Roman" w:cs="Times New Roman"/>
          <w:sz w:val="28"/>
          <w:szCs w:val="28"/>
          <w:lang w:eastAsia="ru-RU"/>
        </w:rPr>
        <w:t>эта разновидность лекции-диспута  является продолжением и развитием проблемного изложения материала в диалоге двух преподавателей. Здесь моделируются реальные ситуации обсуждения теоретических и практических вопросов двумя специалистами.</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sz w:val="28"/>
          <w:szCs w:val="28"/>
          <w:lang w:eastAsia="ru-RU"/>
        </w:rPr>
        <w:tab/>
      </w:r>
      <w:r w:rsidRPr="00193F9F">
        <w:rPr>
          <w:rFonts w:ascii="Times New Roman" w:eastAsia="Times New Roman" w:hAnsi="Times New Roman" w:cs="Times New Roman"/>
          <w:b/>
          <w:sz w:val="28"/>
          <w:szCs w:val="28"/>
          <w:lang w:eastAsia="ru-RU"/>
        </w:rPr>
        <w:t>Важно, чтобы:</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b/>
          <w:i/>
          <w:sz w:val="28"/>
          <w:szCs w:val="28"/>
          <w:lang w:eastAsia="ru-RU"/>
        </w:rPr>
      </w:pPr>
      <w:r w:rsidRPr="00193F9F">
        <w:rPr>
          <w:rFonts w:ascii="Times New Roman" w:eastAsia="Times New Roman" w:hAnsi="Times New Roman" w:cs="Times New Roman"/>
          <w:sz w:val="28"/>
          <w:szCs w:val="28"/>
          <w:lang w:eastAsia="ru-RU"/>
        </w:rPr>
        <w:t>- диалог преподавателей демонстрировал культуру дискуссии, совместного решения проблемы;</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втягивал в обсуждение слушателей, побуждал их задавать вопросы, высказывать свою точку зрения, демонстрировать отклик на происходящее.</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w:t>
      </w:r>
      <w:r w:rsidRPr="00193F9F">
        <w:rPr>
          <w:rFonts w:ascii="Times New Roman" w:eastAsia="Times New Roman" w:hAnsi="Times New Roman" w:cs="Times New Roman"/>
          <w:b/>
          <w:sz w:val="28"/>
          <w:szCs w:val="28"/>
          <w:lang w:eastAsia="ru-RU"/>
        </w:rPr>
        <w:t>Достоинства такой лекции</w:t>
      </w:r>
      <w:r w:rsidRPr="00193F9F">
        <w:rPr>
          <w:rFonts w:ascii="Times New Roman" w:eastAsia="Times New Roman" w:hAnsi="Times New Roman" w:cs="Times New Roman"/>
          <w:sz w:val="28"/>
          <w:szCs w:val="28"/>
          <w:lang w:eastAsia="ru-RU"/>
        </w:rPr>
        <w:t>:</w:t>
      </w:r>
    </w:p>
    <w:p w:rsidR="00193F9F" w:rsidRPr="00193F9F" w:rsidRDefault="00193F9F" w:rsidP="00193F9F">
      <w:pPr>
        <w:numPr>
          <w:ilvl w:val="0"/>
          <w:numId w:val="1"/>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актуализация имеющихся у слушателей  знаний, необходимых для понимания диалога преподавателей (ученых);</w:t>
      </w:r>
    </w:p>
    <w:p w:rsidR="00193F9F" w:rsidRPr="00193F9F" w:rsidRDefault="00193F9F" w:rsidP="00193F9F">
      <w:pPr>
        <w:numPr>
          <w:ilvl w:val="0"/>
          <w:numId w:val="1"/>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создается проблемная ситуация, развертывается система доказательств;</w:t>
      </w:r>
    </w:p>
    <w:p w:rsidR="00193F9F" w:rsidRPr="00193F9F" w:rsidRDefault="00193F9F" w:rsidP="00193F9F">
      <w:pPr>
        <w:numPr>
          <w:ilvl w:val="0"/>
          <w:numId w:val="1"/>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наличие двух источников заставляет сравнивать разные точки зрения, делать выбор, вырабатывать свой взгляд;</w:t>
      </w:r>
    </w:p>
    <w:p w:rsidR="00193F9F" w:rsidRPr="00193F9F" w:rsidRDefault="00193F9F" w:rsidP="00193F9F">
      <w:pPr>
        <w:numPr>
          <w:ilvl w:val="0"/>
          <w:numId w:val="1"/>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вырабатывается наглядное представление о культуре дискуссии, способах ведения диалога совместного поиска и принятия решений.</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b/>
          <w:i/>
          <w:sz w:val="28"/>
          <w:szCs w:val="28"/>
          <w:lang w:eastAsia="ru-RU"/>
        </w:rPr>
        <w:t xml:space="preserve">  </w:t>
      </w:r>
      <w:r w:rsidRPr="00193F9F">
        <w:rPr>
          <w:rFonts w:ascii="Times New Roman" w:eastAsia="Times New Roman" w:hAnsi="Times New Roman" w:cs="Times New Roman"/>
          <w:b/>
          <w:sz w:val="28"/>
          <w:szCs w:val="28"/>
          <w:lang w:eastAsia="ru-RU"/>
        </w:rPr>
        <w:t>Требования к данному типу лекции:</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у преподавателей должна быть психологическая совместимость;</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развитые коммуникативные умения и толерантность;</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они должны иметь быструю реакцию и способность к импровизации.</w:t>
      </w:r>
    </w:p>
    <w:p w:rsidR="00193F9F" w:rsidRPr="00193F9F" w:rsidRDefault="00193F9F" w:rsidP="00193F9F">
      <w:pPr>
        <w:tabs>
          <w:tab w:val="left" w:pos="-540"/>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t xml:space="preserve">11. Лекция - пресс-конференция. </w:t>
      </w:r>
      <w:r w:rsidRPr="00193F9F">
        <w:rPr>
          <w:rFonts w:ascii="Times New Roman" w:eastAsia="Times New Roman" w:hAnsi="Times New Roman" w:cs="Times New Roman"/>
          <w:sz w:val="28"/>
          <w:szCs w:val="28"/>
          <w:lang w:eastAsia="ru-RU"/>
        </w:rPr>
        <w:t>Назвав тему лекции, преподаватель просит слушателей  задавать ему письменно вопросы по данной теме. В течение 2-3 минут  слушатели формулируют наиболее интересующие их вопросы и передают преподавателю, который в течение 3-5 минут сортирует вопросы по их содержанию  и начинает лекцию. Лекция излагается не как ответы на вопросы, а как связный текст, в процессе изложения которого формулируются ответы. В конце лекции преподаватель проводит анализ ответов как отражение интересов и знаний обучающихся.</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b/>
          <w:sz w:val="28"/>
          <w:szCs w:val="28"/>
          <w:lang w:eastAsia="ru-RU"/>
        </w:rPr>
        <w:t>Такую лекцию можно проводить:</w:t>
      </w:r>
    </w:p>
    <w:p w:rsidR="00193F9F" w:rsidRPr="00193F9F" w:rsidRDefault="00193F9F" w:rsidP="00193F9F">
      <w:pPr>
        <w:numPr>
          <w:ilvl w:val="0"/>
          <w:numId w:val="1"/>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в начале темы с целью выявить потребности, круг интересов группы, установки, возможности;</w:t>
      </w:r>
    </w:p>
    <w:p w:rsidR="00193F9F" w:rsidRPr="00193F9F" w:rsidRDefault="00193F9F" w:rsidP="00193F9F">
      <w:pPr>
        <w:numPr>
          <w:ilvl w:val="0"/>
          <w:numId w:val="1"/>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в середине, когда она направлена на привлечение слушателей к узловым моментам курса и систематизацию знаний;</w:t>
      </w:r>
    </w:p>
    <w:p w:rsidR="00193F9F" w:rsidRPr="00193F9F" w:rsidRDefault="00193F9F" w:rsidP="00193F9F">
      <w:pPr>
        <w:numPr>
          <w:ilvl w:val="0"/>
          <w:numId w:val="1"/>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в конце  - для определения перспектив развития усвоенного содержания.</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sz w:val="28"/>
          <w:szCs w:val="28"/>
          <w:lang w:eastAsia="ru-RU"/>
        </w:rPr>
        <w:lastRenderedPageBreak/>
        <w:t>12. Интроспективная лекция –</w:t>
      </w:r>
      <w:r w:rsidRPr="00193F9F">
        <w:rPr>
          <w:rFonts w:ascii="Times New Roman" w:eastAsia="Times New Roman" w:hAnsi="Times New Roman" w:cs="Times New Roman"/>
          <w:sz w:val="28"/>
          <w:szCs w:val="28"/>
          <w:lang w:eastAsia="ru-RU"/>
        </w:rPr>
        <w:t xml:space="preserve"> вариант обзорной или обзорно-повторительной лекции.  Но материал рассматривается в обратной исторической хронологии исследования проблемы. </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b/>
          <w:sz w:val="28"/>
          <w:szCs w:val="28"/>
          <w:lang w:eastAsia="ru-RU"/>
        </w:rPr>
        <w:t>13.</w:t>
      </w:r>
      <w:r w:rsidRPr="00193F9F">
        <w:rPr>
          <w:rFonts w:ascii="Times New Roman" w:eastAsia="Times New Roman" w:hAnsi="Times New Roman" w:cs="Times New Roman"/>
          <w:sz w:val="28"/>
          <w:szCs w:val="28"/>
          <w:lang w:eastAsia="ru-RU"/>
        </w:rPr>
        <w:t xml:space="preserve"> </w:t>
      </w:r>
      <w:r w:rsidRPr="00193F9F">
        <w:rPr>
          <w:rFonts w:ascii="Times New Roman" w:eastAsia="Times New Roman" w:hAnsi="Times New Roman" w:cs="Times New Roman"/>
          <w:b/>
          <w:sz w:val="28"/>
          <w:szCs w:val="28"/>
          <w:lang w:eastAsia="ru-RU"/>
        </w:rPr>
        <w:t xml:space="preserve">Лекция с заранее запланированными ошибками. </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sz w:val="28"/>
          <w:szCs w:val="28"/>
          <w:lang w:eastAsia="ru-RU"/>
        </w:rPr>
        <w:t>Предполагается, что такая лекция одновременно выполняет стимулирующую, контрольную и диагностическую функцию. Она призвана:</w:t>
      </w:r>
    </w:p>
    <w:p w:rsidR="00193F9F" w:rsidRPr="00193F9F" w:rsidRDefault="00193F9F" w:rsidP="00193F9F">
      <w:pPr>
        <w:numPr>
          <w:ilvl w:val="0"/>
          <w:numId w:val="3"/>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активизировать внимание слушателей;</w:t>
      </w:r>
    </w:p>
    <w:p w:rsidR="00193F9F" w:rsidRPr="00193F9F" w:rsidRDefault="00193F9F" w:rsidP="00193F9F">
      <w:pPr>
        <w:numPr>
          <w:ilvl w:val="0"/>
          <w:numId w:val="3"/>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развивать их мыслительную деятельность;</w:t>
      </w:r>
    </w:p>
    <w:p w:rsidR="00193F9F" w:rsidRPr="00193F9F" w:rsidRDefault="00193F9F" w:rsidP="00193F9F">
      <w:pPr>
        <w:numPr>
          <w:ilvl w:val="0"/>
          <w:numId w:val="3"/>
        </w:num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формировать умения выступать в роли экспертов, рецензентов и др.</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Дается в том случае, если материал слушателям отчасти знаком. Перед слушателями  ставится задача  по ходу лекции отмечать ошибки, фиксировать их на полях. В конце лекции их назвать и обосновать. </w:t>
      </w:r>
      <w:r w:rsidRPr="00193F9F">
        <w:rPr>
          <w:rFonts w:ascii="Times New Roman" w:eastAsia="Times New Roman" w:hAnsi="Times New Roman" w:cs="Times New Roman"/>
          <w:bCs/>
          <w:iCs/>
          <w:sz w:val="28"/>
          <w:szCs w:val="28"/>
          <w:lang w:eastAsia="ru-RU"/>
        </w:rPr>
        <w:t>На таких лекциях слушатели могут запомнить ошибочную информацию. Поэтому к проведению таких лекций надо относиться осторожно.</w:t>
      </w:r>
    </w:p>
    <w:p w:rsidR="00193F9F" w:rsidRPr="00193F9F" w:rsidRDefault="00193F9F" w:rsidP="00193F9F">
      <w:pPr>
        <w:tabs>
          <w:tab w:val="num" w:pos="0"/>
        </w:tabs>
        <w:spacing w:after="0" w:line="240" w:lineRule="auto"/>
        <w:ind w:firstLine="540"/>
        <w:rPr>
          <w:rFonts w:ascii="Times New Roman" w:eastAsia="Times New Roman" w:hAnsi="Times New Roman" w:cs="Times New Roman"/>
          <w:b/>
          <w:sz w:val="28"/>
          <w:szCs w:val="28"/>
          <w:lang w:eastAsia="ru-RU"/>
        </w:rPr>
      </w:pPr>
    </w:p>
    <w:p w:rsidR="00193F9F" w:rsidRPr="00193F9F" w:rsidRDefault="00193F9F" w:rsidP="00193F9F">
      <w:pPr>
        <w:tabs>
          <w:tab w:val="num" w:pos="0"/>
        </w:tabs>
        <w:spacing w:after="0" w:line="240" w:lineRule="auto"/>
        <w:ind w:firstLine="540"/>
        <w:jc w:val="center"/>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b/>
          <w:sz w:val="28"/>
          <w:szCs w:val="28"/>
          <w:lang w:eastAsia="ru-RU"/>
        </w:rPr>
        <w:t>План-конспект лекции.</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b/>
          <w:sz w:val="28"/>
          <w:szCs w:val="28"/>
          <w:lang w:eastAsia="ru-RU"/>
        </w:rPr>
        <w:t>Требования:</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sz w:val="28"/>
          <w:szCs w:val="28"/>
          <w:lang w:eastAsia="ru-RU"/>
        </w:rPr>
        <w:t>Должен быть легко читаемым;</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Логично построенный план;</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Иметь четкий понятийный аппарат (выделить в тексте);</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Содержать лаконичный обзор литературы, взглядов, концепций; </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Второстепенные сведения должны быть исключены или вынесены на отдельные листы, равно как и примеры;</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Целесообразно построить план схематично (на 5- 7 страниц);</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Отдельные блоки, понятия, функции и др. должны быть выделены в тексте (цветом, размером или расположением);</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Запас информации должен быть, как минимум, двоек ратным; </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Содержать проблемные вопросы;</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Хорошо </w:t>
      </w:r>
      <w:proofErr w:type="gramStart"/>
      <w:r w:rsidRPr="00193F9F">
        <w:rPr>
          <w:rFonts w:ascii="Times New Roman" w:eastAsia="Times New Roman" w:hAnsi="Times New Roman" w:cs="Times New Roman"/>
          <w:sz w:val="28"/>
          <w:szCs w:val="28"/>
          <w:lang w:eastAsia="ru-RU"/>
        </w:rPr>
        <w:t>спланирован</w:t>
      </w:r>
      <w:proofErr w:type="gramEnd"/>
      <w:r w:rsidRPr="00193F9F">
        <w:rPr>
          <w:rFonts w:ascii="Times New Roman" w:eastAsia="Times New Roman" w:hAnsi="Times New Roman" w:cs="Times New Roman"/>
          <w:sz w:val="28"/>
          <w:szCs w:val="28"/>
          <w:lang w:eastAsia="ru-RU"/>
        </w:rPr>
        <w:t xml:space="preserve"> по времени.</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b/>
          <w:sz w:val="28"/>
          <w:szCs w:val="28"/>
          <w:lang w:eastAsia="ru-RU"/>
        </w:rPr>
        <w:t>Структура плана-конспекта:</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Тема и цель лекции;</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Тип лекции;</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Время (2 или 4  </w:t>
      </w:r>
      <w:proofErr w:type="gramStart"/>
      <w:r w:rsidRPr="00193F9F">
        <w:rPr>
          <w:rFonts w:ascii="Times New Roman" w:eastAsia="Times New Roman" w:hAnsi="Times New Roman" w:cs="Times New Roman"/>
          <w:sz w:val="28"/>
          <w:szCs w:val="28"/>
          <w:lang w:eastAsia="ru-RU"/>
        </w:rPr>
        <w:t>учебных</w:t>
      </w:r>
      <w:proofErr w:type="gramEnd"/>
      <w:r w:rsidRPr="00193F9F">
        <w:rPr>
          <w:rFonts w:ascii="Times New Roman" w:eastAsia="Times New Roman" w:hAnsi="Times New Roman" w:cs="Times New Roman"/>
          <w:sz w:val="28"/>
          <w:szCs w:val="28"/>
          <w:lang w:eastAsia="ru-RU"/>
        </w:rPr>
        <w:t xml:space="preserve"> часа);</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План лекции (3-5 пунктов);</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Список  литературы 3-7 источников;</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Конспект (содержание) материала по разделам;</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Проблемные вопросы и комментарий к ним;</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Выводы.</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b/>
          <w:bCs/>
          <w:sz w:val="28"/>
          <w:szCs w:val="28"/>
          <w:lang w:eastAsia="ru-RU"/>
        </w:rPr>
      </w:pPr>
      <w:r w:rsidRPr="00193F9F">
        <w:rPr>
          <w:rFonts w:ascii="Times New Roman" w:eastAsia="Times New Roman" w:hAnsi="Times New Roman" w:cs="Times New Roman"/>
          <w:b/>
          <w:bCs/>
          <w:sz w:val="28"/>
          <w:szCs w:val="28"/>
          <w:lang w:eastAsia="ru-RU"/>
        </w:rPr>
        <w:t>Содержательная структура  плана-конспекта:</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Введение (актуальность) – два-три абзаца;</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Обзор литературы по теме, анализ концепций, подходов;</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lastRenderedPageBreak/>
        <w:t>Рассмотрение сущности феномена (обязательно с понятийным аппаратом);</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Функции, структура, факторы, условия, особенности, механизмы действия и др.</w:t>
      </w:r>
    </w:p>
    <w:p w:rsidR="00193F9F" w:rsidRPr="00193F9F" w:rsidRDefault="00193F9F" w:rsidP="00193F9F">
      <w:pPr>
        <w:tabs>
          <w:tab w:val="num" w:pos="0"/>
        </w:tabs>
        <w:spacing w:after="0" w:line="240" w:lineRule="auto"/>
        <w:ind w:firstLine="540"/>
        <w:jc w:val="both"/>
        <w:rPr>
          <w:rFonts w:ascii="Times New Roman" w:eastAsia="Times New Roman" w:hAnsi="Times New Roman" w:cs="Times New Roman"/>
          <w:sz w:val="28"/>
          <w:szCs w:val="28"/>
          <w:lang w:eastAsia="ru-RU"/>
        </w:rPr>
      </w:pPr>
      <w:r w:rsidRPr="00193F9F">
        <w:rPr>
          <w:rFonts w:ascii="Times New Roman" w:eastAsia="Times New Roman" w:hAnsi="Times New Roman" w:cs="Times New Roman"/>
          <w:b/>
          <w:i/>
          <w:sz w:val="28"/>
          <w:szCs w:val="28"/>
          <w:lang w:eastAsia="ru-RU"/>
        </w:rPr>
        <w:t>Отдельно на полях лекции дать методические указания</w:t>
      </w:r>
      <w:r w:rsidRPr="00193F9F">
        <w:rPr>
          <w:rFonts w:ascii="Times New Roman" w:eastAsia="Times New Roman" w:hAnsi="Times New Roman" w:cs="Times New Roman"/>
          <w:sz w:val="28"/>
          <w:szCs w:val="28"/>
          <w:lang w:eastAsia="ru-RU"/>
        </w:rPr>
        <w:t>:  указать методы и методические приемы изложения материала, используемую наглядность, примеры и то, что надо дать  слушателям под запись и др.</w:t>
      </w:r>
    </w:p>
    <w:p w:rsidR="00193F9F" w:rsidRPr="00193F9F" w:rsidRDefault="00193F9F" w:rsidP="00193F9F">
      <w:pPr>
        <w:tabs>
          <w:tab w:val="num" w:pos="0"/>
        </w:tabs>
        <w:spacing w:after="0" w:line="240" w:lineRule="auto"/>
        <w:jc w:val="both"/>
        <w:rPr>
          <w:rFonts w:ascii="Times New Roman" w:eastAsia="Times New Roman" w:hAnsi="Times New Roman" w:cs="Times New Roman"/>
          <w:sz w:val="28"/>
          <w:szCs w:val="28"/>
          <w:lang w:eastAsia="ru-RU"/>
        </w:rPr>
      </w:pPr>
    </w:p>
    <w:p w:rsidR="00193F9F" w:rsidRPr="00193F9F" w:rsidRDefault="00193F9F" w:rsidP="00193F9F">
      <w:pPr>
        <w:tabs>
          <w:tab w:val="num" w:pos="0"/>
        </w:tabs>
        <w:spacing w:after="0" w:line="240" w:lineRule="auto"/>
        <w:ind w:firstLine="540"/>
        <w:rPr>
          <w:rFonts w:ascii="Times New Roman" w:eastAsia="Times New Roman" w:hAnsi="Times New Roman" w:cs="Times New Roman"/>
          <w:b/>
          <w:sz w:val="28"/>
          <w:szCs w:val="28"/>
          <w:lang w:eastAsia="ru-RU"/>
        </w:rPr>
      </w:pPr>
      <w:r w:rsidRPr="00193F9F">
        <w:rPr>
          <w:rFonts w:ascii="Times New Roman" w:eastAsia="Times New Roman" w:hAnsi="Times New Roman" w:cs="Times New Roman"/>
          <w:sz w:val="28"/>
          <w:szCs w:val="28"/>
          <w:lang w:eastAsia="ru-RU"/>
        </w:rPr>
        <w:t xml:space="preserve"> </w:t>
      </w:r>
      <w:r w:rsidRPr="00193F9F">
        <w:rPr>
          <w:rFonts w:ascii="Times New Roman" w:eastAsia="Times New Roman" w:hAnsi="Times New Roman" w:cs="Times New Roman"/>
          <w:b/>
          <w:sz w:val="28"/>
          <w:szCs w:val="28"/>
          <w:lang w:eastAsia="ru-RU"/>
        </w:rPr>
        <w:t>Типы лекционных текстов:</w:t>
      </w:r>
    </w:p>
    <w:p w:rsidR="00193F9F" w:rsidRPr="00193F9F" w:rsidRDefault="00193F9F" w:rsidP="00193F9F">
      <w:pPr>
        <w:numPr>
          <w:ilvl w:val="0"/>
          <w:numId w:val="4"/>
        </w:num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Научный текст;</w:t>
      </w:r>
    </w:p>
    <w:p w:rsidR="00193F9F" w:rsidRPr="00193F9F" w:rsidRDefault="00193F9F" w:rsidP="00193F9F">
      <w:pPr>
        <w:numPr>
          <w:ilvl w:val="0"/>
          <w:numId w:val="4"/>
        </w:num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Научно-популярный текст;</w:t>
      </w:r>
    </w:p>
    <w:p w:rsidR="00193F9F" w:rsidRPr="00193F9F" w:rsidRDefault="00193F9F" w:rsidP="00193F9F">
      <w:pPr>
        <w:numPr>
          <w:ilvl w:val="0"/>
          <w:numId w:val="4"/>
        </w:num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Нормативный текст;</w:t>
      </w:r>
    </w:p>
    <w:p w:rsidR="00193F9F" w:rsidRPr="00193F9F" w:rsidRDefault="00193F9F" w:rsidP="00193F9F">
      <w:pPr>
        <w:numPr>
          <w:ilvl w:val="0"/>
          <w:numId w:val="4"/>
        </w:num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Рекламный текст;</w:t>
      </w:r>
    </w:p>
    <w:p w:rsidR="00193F9F" w:rsidRPr="00193F9F" w:rsidRDefault="00193F9F" w:rsidP="00193F9F">
      <w:pPr>
        <w:numPr>
          <w:ilvl w:val="0"/>
          <w:numId w:val="4"/>
        </w:num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Научно-учебный текст.</w:t>
      </w:r>
    </w:p>
    <w:p w:rsidR="00193F9F" w:rsidRPr="00193F9F" w:rsidRDefault="00193F9F" w:rsidP="00193F9F">
      <w:pPr>
        <w:spacing w:after="0" w:line="240" w:lineRule="auto"/>
        <w:rPr>
          <w:rFonts w:ascii="Times New Roman" w:eastAsia="Times New Roman" w:hAnsi="Times New Roman" w:cs="Times New Roman"/>
          <w:sz w:val="28"/>
          <w:szCs w:val="28"/>
          <w:lang w:eastAsia="ru-RU"/>
        </w:rPr>
      </w:pPr>
    </w:p>
    <w:p w:rsidR="00193F9F" w:rsidRPr="00193F9F" w:rsidRDefault="00193F9F" w:rsidP="00193F9F">
      <w:pPr>
        <w:tabs>
          <w:tab w:val="num" w:pos="0"/>
        </w:tabs>
        <w:spacing w:after="0" w:line="240" w:lineRule="auto"/>
        <w:rPr>
          <w:rFonts w:ascii="Times New Roman" w:eastAsia="Times New Roman" w:hAnsi="Times New Roman" w:cs="Times New Roman"/>
          <w:sz w:val="28"/>
          <w:szCs w:val="28"/>
          <w:lang w:val="en-US"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114300</wp:posOffset>
                </wp:positionV>
                <wp:extent cx="0" cy="3045460"/>
                <wp:effectExtent l="13335" t="13970" r="5715" b="762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54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0,2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114300</wp:posOffset>
                </wp:positionV>
                <wp:extent cx="609600" cy="0"/>
                <wp:effectExtent l="13335" t="13970" r="5715" b="508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"/>
            </w:pict>
          </mc:Fallback>
        </mc:AlternateContent>
      </w: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-102235</wp:posOffset>
                </wp:positionV>
                <wp:extent cx="3048000" cy="342900"/>
                <wp:effectExtent l="13335" t="6985" r="5715" b="1206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342900"/>
                        </a:xfrm>
                        <a:prstGeom prst="rect">
                          <a:avLst/>
                        </a:prstGeom>
                        <a:solidFill>
                          <a:srgbClr val="FFFFFF"/>
                        </a:solidFill>
                        <a:ln w="9525">
                          <a:solidFill>
                            <a:srgbClr val="000000"/>
                          </a:solidFill>
                          <a:miter lim="800000"/>
                          <a:headEnd/>
                          <a:tailEnd/>
                        </a:ln>
                      </wps:spPr>
                      <wps:txbx>
                        <w:txbxContent>
                          <w:p w:rsidR="00193F9F" w:rsidRPr="00B157C5" w:rsidRDefault="00193F9F" w:rsidP="00193F9F">
                            <w:pPr>
                              <w:jc w:val="center"/>
                              <w:rPr>
                                <w:b/>
                              </w:rPr>
                            </w:pPr>
                            <w:r w:rsidRPr="00B157C5">
                              <w:rPr>
                                <w:b/>
                              </w:rPr>
                              <w:t>Структура научно-учебного текста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45pt;margin-top:-8.05pt;width:24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">
                <v:textbox>
                  <w:txbxContent>
                    <w:p w:rsidR="00193F9F" w:rsidRPr="00B157C5" w:rsidRDefault="00193F9F" w:rsidP="00193F9F">
                      <w:pPr>
                        <w:jc w:val="center"/>
                        <w:rPr>
                          <w:b/>
                        </w:rPr>
                      </w:pPr>
                      <w:r w:rsidRPr="00B157C5">
                        <w:rPr>
                          <w:b/>
                        </w:rPr>
                        <w:t>Структура научно-учебного текста</w:t>
                      </w:r>
                    </w:p>
                  </w:txbxContent>
                </v:textbox>
              </v:rect>
            </w:pict>
          </mc:Fallback>
        </mc:AlternateContent>
      </w:r>
    </w:p>
    <w:p w:rsidR="00193F9F" w:rsidRPr="00193F9F" w:rsidRDefault="00193F9F" w:rsidP="00193F9F">
      <w:p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w:t>
      </w:r>
    </w:p>
    <w:p w:rsidR="00193F9F" w:rsidRPr="00193F9F" w:rsidRDefault="00193F9F" w:rsidP="00193F9F">
      <w:pPr>
        <w:tabs>
          <w:tab w:val="num" w:pos="0"/>
        </w:tabs>
        <w:spacing w:after="0" w:line="240" w:lineRule="auto"/>
        <w:ind w:firstLine="540"/>
        <w:rPr>
          <w:rFonts w:ascii="Times New Roman" w:eastAsia="Times New Roman" w:hAnsi="Times New Roman" w:cs="Times New Roman"/>
          <w:b/>
          <w:i/>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162560</wp:posOffset>
                </wp:positionV>
                <wp:extent cx="457200" cy="0"/>
                <wp:effectExtent l="13335" t="61595" r="15240" b="5270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8pt" to="36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">
                <v:stroke endarrow="block"/>
              </v:line>
            </w:pict>
          </mc:Fallback>
        </mc:AlternateContent>
      </w:r>
      <w:r w:rsidRPr="00193F9F">
        <w:rPr>
          <w:rFonts w:ascii="Times New Roman" w:eastAsia="Times New Roman" w:hAnsi="Times New Roman" w:cs="Times New Roman"/>
          <w:sz w:val="28"/>
          <w:szCs w:val="28"/>
          <w:lang w:eastAsia="ru-RU"/>
        </w:rPr>
        <w:t xml:space="preserve">            </w:t>
      </w:r>
      <w:r w:rsidRPr="00193F9F">
        <w:rPr>
          <w:rFonts w:ascii="Times New Roman" w:eastAsia="Times New Roman" w:hAnsi="Times New Roman" w:cs="Times New Roman"/>
          <w:b/>
          <w:i/>
          <w:sz w:val="28"/>
          <w:szCs w:val="28"/>
          <w:lang w:eastAsia="ru-RU"/>
        </w:rPr>
        <w:t>Уровень базового описательного текста:</w:t>
      </w:r>
    </w:p>
    <w:p w:rsidR="00193F9F" w:rsidRPr="00193F9F" w:rsidRDefault="00193F9F" w:rsidP="00193F9F">
      <w:p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информационные единицы;</w:t>
      </w:r>
    </w:p>
    <w:p w:rsidR="00193F9F" w:rsidRPr="00193F9F" w:rsidRDefault="00193F9F" w:rsidP="00193F9F">
      <w:p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абстрактные единицы;</w:t>
      </w:r>
    </w:p>
    <w:p w:rsidR="00193F9F" w:rsidRPr="00193F9F" w:rsidRDefault="00193F9F" w:rsidP="00193F9F">
      <w:p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иллюстративные единицы;</w:t>
      </w:r>
    </w:p>
    <w:p w:rsidR="00193F9F" w:rsidRPr="00193F9F" w:rsidRDefault="00193F9F" w:rsidP="00193F9F">
      <w:pPr>
        <w:tabs>
          <w:tab w:val="num" w:pos="0"/>
        </w:tabs>
        <w:spacing w:after="0" w:line="240" w:lineRule="auto"/>
        <w:ind w:firstLine="540"/>
        <w:rPr>
          <w:rFonts w:ascii="Times New Roman" w:eastAsia="Times New Roman" w:hAnsi="Times New Roman" w:cs="Times New Roman"/>
          <w:b/>
          <w:i/>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94615</wp:posOffset>
                </wp:positionV>
                <wp:extent cx="457200" cy="0"/>
                <wp:effectExtent l="13335" t="59055" r="15240" b="5524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5pt" to="3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">
                <v:stroke endarrow="block"/>
              </v:line>
            </w:pict>
          </mc:Fallback>
        </mc:AlternateContent>
      </w:r>
      <w:r w:rsidRPr="00193F9F">
        <w:rPr>
          <w:rFonts w:ascii="Times New Roman" w:eastAsia="Times New Roman" w:hAnsi="Times New Roman" w:cs="Times New Roman"/>
          <w:sz w:val="28"/>
          <w:szCs w:val="28"/>
          <w:lang w:eastAsia="ru-RU"/>
        </w:rPr>
        <w:t xml:space="preserve">           </w:t>
      </w:r>
      <w:r w:rsidRPr="00193F9F">
        <w:rPr>
          <w:rFonts w:ascii="Times New Roman" w:eastAsia="Times New Roman" w:hAnsi="Times New Roman" w:cs="Times New Roman"/>
          <w:b/>
          <w:i/>
          <w:sz w:val="28"/>
          <w:szCs w:val="28"/>
          <w:lang w:eastAsia="ru-RU"/>
        </w:rPr>
        <w:t>Логический уровень:</w:t>
      </w:r>
    </w:p>
    <w:p w:rsidR="00193F9F" w:rsidRPr="00193F9F" w:rsidRDefault="00193F9F" w:rsidP="00193F9F">
      <w:p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схематический текст;</w:t>
      </w:r>
    </w:p>
    <w:p w:rsidR="00193F9F" w:rsidRPr="00193F9F" w:rsidRDefault="00193F9F" w:rsidP="00193F9F">
      <w:p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логико-рефлексивные единицы;</w:t>
      </w:r>
    </w:p>
    <w:p w:rsidR="00193F9F" w:rsidRPr="00193F9F" w:rsidRDefault="00193F9F" w:rsidP="00193F9F">
      <w:pPr>
        <w:tabs>
          <w:tab w:val="num" w:pos="0"/>
        </w:tabs>
        <w:spacing w:after="0" w:line="240" w:lineRule="auto"/>
        <w:ind w:firstLine="540"/>
        <w:rPr>
          <w:rFonts w:ascii="Times New Roman" w:eastAsia="Times New Roman" w:hAnsi="Times New Roman" w:cs="Times New Roman"/>
          <w:b/>
          <w:i/>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121285</wp:posOffset>
                </wp:positionV>
                <wp:extent cx="457200" cy="0"/>
                <wp:effectExtent l="13335" t="60960" r="15240" b="5334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55pt" to="36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">
                <v:stroke endarrow="block"/>
              </v:line>
            </w:pict>
          </mc:Fallback>
        </mc:AlternateContent>
      </w:r>
      <w:r w:rsidRPr="00193F9F">
        <w:rPr>
          <w:rFonts w:ascii="Times New Roman" w:eastAsia="Times New Roman" w:hAnsi="Times New Roman" w:cs="Times New Roman"/>
          <w:sz w:val="28"/>
          <w:szCs w:val="28"/>
          <w:lang w:eastAsia="ru-RU"/>
        </w:rPr>
        <w:t xml:space="preserve">           </w:t>
      </w:r>
      <w:r w:rsidRPr="00193F9F">
        <w:rPr>
          <w:rFonts w:ascii="Times New Roman" w:eastAsia="Times New Roman" w:hAnsi="Times New Roman" w:cs="Times New Roman"/>
          <w:b/>
          <w:i/>
          <w:sz w:val="28"/>
          <w:szCs w:val="28"/>
          <w:lang w:eastAsia="ru-RU"/>
        </w:rPr>
        <w:t>Надстроечные уровни:</w:t>
      </w:r>
    </w:p>
    <w:p w:rsidR="00193F9F" w:rsidRPr="00193F9F" w:rsidRDefault="00193F9F" w:rsidP="00193F9F">
      <w:p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объяснения;</w:t>
      </w:r>
    </w:p>
    <w:p w:rsidR="00193F9F" w:rsidRPr="00193F9F" w:rsidRDefault="00193F9F" w:rsidP="00193F9F">
      <w:p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ссылки;</w:t>
      </w:r>
    </w:p>
    <w:p w:rsidR="00193F9F" w:rsidRPr="00193F9F" w:rsidRDefault="00193F9F" w:rsidP="00193F9F">
      <w:p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иллюстрации;</w:t>
      </w:r>
    </w:p>
    <w:p w:rsidR="00193F9F" w:rsidRPr="00193F9F" w:rsidRDefault="00193F9F" w:rsidP="00193F9F">
      <w:pPr>
        <w:tabs>
          <w:tab w:val="num" w:pos="0"/>
        </w:tabs>
        <w:spacing w:after="0" w:line="240" w:lineRule="auto"/>
        <w:ind w:firstLine="540"/>
        <w:rPr>
          <w:rFonts w:ascii="Times New Roman" w:eastAsia="Times New Roman" w:hAnsi="Times New Roman" w:cs="Times New Roman"/>
          <w:sz w:val="28"/>
          <w:szCs w:val="28"/>
          <w:lang w:eastAsia="ru-RU"/>
        </w:rPr>
      </w:pPr>
      <w:r w:rsidRPr="00193F9F">
        <w:rPr>
          <w:rFonts w:ascii="Times New Roman" w:eastAsia="Times New Roman" w:hAnsi="Times New Roman" w:cs="Times New Roman"/>
          <w:sz w:val="28"/>
          <w:szCs w:val="28"/>
          <w:lang w:eastAsia="ru-RU"/>
        </w:rPr>
        <w:t xml:space="preserve">           - активизация аудитории;</w:t>
      </w:r>
    </w:p>
    <w:p w:rsidR="00193F9F" w:rsidRPr="00193F9F" w:rsidRDefault="00193F9F" w:rsidP="00193F9F">
      <w:pPr>
        <w:tabs>
          <w:tab w:val="num" w:pos="0"/>
        </w:tabs>
        <w:spacing w:after="0" w:line="240" w:lineRule="auto"/>
        <w:ind w:firstLine="540"/>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297180</wp:posOffset>
                </wp:positionV>
                <wp:extent cx="3657600" cy="0"/>
                <wp:effectExtent l="13335" t="10795" r="5715" b="825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4pt" to="4in,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"/>
            </w:pict>
          </mc:Fallback>
        </mc:AlternateContent>
      </w:r>
      <w:r w:rsidRPr="00193F9F">
        <w:rPr>
          <w:rFonts w:ascii="Times New Roman" w:eastAsia="Times New Roman" w:hAnsi="Times New Roman" w:cs="Times New Roman"/>
          <w:sz w:val="28"/>
          <w:szCs w:val="28"/>
          <w:lang w:eastAsia="ru-RU"/>
        </w:rPr>
        <w:t xml:space="preserve">           - контроль усвоения.</w:t>
      </w:r>
    </w:p>
    <w:p w:rsidR="00193F9F" w:rsidRPr="00193F9F" w:rsidRDefault="00193F9F" w:rsidP="00193F9F">
      <w:pPr>
        <w:spacing w:after="0" w:line="240" w:lineRule="auto"/>
        <w:contextualSpacing/>
        <w:jc w:val="center"/>
        <w:rPr>
          <w:rFonts w:ascii="Times New Roman" w:eastAsia="Times New Roman" w:hAnsi="Times New Roman" w:cs="Times New Roman"/>
          <w:b/>
          <w:sz w:val="32"/>
          <w:szCs w:val="32"/>
          <w:u w:val="single"/>
          <w:lang w:eastAsia="ru-RU"/>
        </w:rPr>
      </w:pPr>
    </w:p>
    <w:p w:rsidR="00DA49E1" w:rsidRDefault="00DA49E1">
      <w:r>
        <w:br w:type="page"/>
      </w:r>
    </w:p>
    <w:p w:rsidR="00DA49E1" w:rsidRDefault="00DA49E1" w:rsidP="00DA49E1">
      <w:pPr>
        <w:spacing w:after="0" w:line="240" w:lineRule="auto"/>
        <w:ind w:firstLine="540"/>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Использованная литература</w:t>
      </w:r>
    </w:p>
    <w:p w:rsidR="00DA49E1" w:rsidRDefault="00DA49E1" w:rsidP="00DA49E1">
      <w:pPr>
        <w:numPr>
          <w:ilvl w:val="0"/>
          <w:numId w:val="5"/>
        </w:numPr>
        <w:spacing w:after="0" w:line="240" w:lineRule="auto"/>
        <w:ind w:left="0" w:firstLine="0"/>
        <w:contextualSpacing/>
        <w:rPr>
          <w:rFonts w:ascii="Times New Roman" w:hAnsi="Times New Roman" w:cs="Times New Roman"/>
          <w:bCs/>
          <w:color w:val="000000" w:themeColor="text1"/>
          <w:sz w:val="28"/>
          <w:szCs w:val="28"/>
        </w:rPr>
      </w:pPr>
      <w:r>
        <w:rPr>
          <w:rFonts w:ascii="Times New Roman" w:hAnsi="Times New Roman"/>
          <w:color w:val="000000" w:themeColor="text1"/>
          <w:sz w:val="28"/>
          <w:szCs w:val="28"/>
        </w:rPr>
        <w:t xml:space="preserve">Алексеенко М.А. </w:t>
      </w:r>
      <w:r>
        <w:rPr>
          <w:rFonts w:ascii="Times New Roman" w:hAnsi="Times New Roman"/>
          <w:bCs/>
          <w:color w:val="000000" w:themeColor="text1"/>
          <w:sz w:val="28"/>
          <w:szCs w:val="28"/>
        </w:rPr>
        <w:t xml:space="preserve"> Проектирование взаимодействия субъектов образовательного процесса в условиях заочного образования взрослых</w:t>
      </w:r>
      <w:r>
        <w:rPr>
          <w:rFonts w:ascii="Times New Roman" w:hAnsi="Times New Roman"/>
          <w:color w:val="000000" w:themeColor="text1"/>
          <w:sz w:val="28"/>
          <w:szCs w:val="28"/>
        </w:rPr>
        <w:t>//Человек и образование №1, 2010г., с.97-101.</w:t>
      </w:r>
    </w:p>
    <w:p w:rsidR="00DA49E1" w:rsidRDefault="00DA49E1" w:rsidP="00DA49E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Международной научно-практической конференции. М., 2004.</w:t>
      </w:r>
    </w:p>
    <w:p w:rsidR="00DA49E1" w:rsidRDefault="00DA49E1" w:rsidP="00DA49E1">
      <w:pPr>
        <w:pStyle w:val="articlecolumn"/>
        <w:spacing w:before="0" w:beforeAutospacing="0" w:after="0" w:afterAutospacing="0"/>
        <w:jc w:val="both"/>
        <w:rPr>
          <w:color w:val="000000" w:themeColor="text1"/>
          <w:sz w:val="28"/>
          <w:szCs w:val="28"/>
        </w:rPr>
      </w:pPr>
      <w:r>
        <w:rPr>
          <w:rStyle w:val="apple-converted-space"/>
          <w:color w:val="000000" w:themeColor="text1"/>
          <w:sz w:val="28"/>
          <w:szCs w:val="28"/>
        </w:rPr>
        <w:t>2. </w:t>
      </w:r>
      <w:r>
        <w:rPr>
          <w:color w:val="000000" w:themeColor="text1"/>
          <w:sz w:val="28"/>
          <w:szCs w:val="28"/>
        </w:rPr>
        <w:t>Ануфриев Б.Ф. Современные интерактивные методы обучения экономистов и менеджеров -</w:t>
      </w:r>
      <w:hyperlink r:id="rId9" w:history="1">
        <w:r>
          <w:rPr>
            <w:rStyle w:val="a7"/>
            <w:color w:val="000000" w:themeColor="text1"/>
            <w:sz w:val="28"/>
            <w:szCs w:val="28"/>
          </w:rPr>
          <w:t>http://library.mephi.ru/data/scientific-sessions/2003/6/127.html</w:t>
        </w:r>
      </w:hyperlink>
    </w:p>
    <w:p w:rsidR="00DA49E1" w:rsidRDefault="00DA49E1" w:rsidP="00DA49E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3.Армстронг, М. Практика управления человеческими ресурсами / </w:t>
      </w:r>
      <w:proofErr w:type="spellStart"/>
      <w:r>
        <w:rPr>
          <w:rFonts w:ascii="Times New Roman" w:hAnsi="Times New Roman"/>
          <w:color w:val="000000" w:themeColor="text1"/>
          <w:sz w:val="28"/>
          <w:szCs w:val="28"/>
        </w:rPr>
        <w:t>М.Армстронг</w:t>
      </w:r>
      <w:proofErr w:type="spellEnd"/>
      <w:r>
        <w:rPr>
          <w:rFonts w:ascii="Times New Roman" w:hAnsi="Times New Roman"/>
          <w:color w:val="000000" w:themeColor="text1"/>
          <w:sz w:val="28"/>
          <w:szCs w:val="28"/>
        </w:rPr>
        <w:t xml:space="preserve">; пер. с англ. под ред. </w:t>
      </w:r>
      <w:proofErr w:type="spellStart"/>
      <w:r>
        <w:rPr>
          <w:rFonts w:ascii="Times New Roman" w:hAnsi="Times New Roman"/>
          <w:color w:val="000000" w:themeColor="text1"/>
          <w:sz w:val="28"/>
          <w:szCs w:val="28"/>
        </w:rPr>
        <w:t>С.К.Мордовина</w:t>
      </w:r>
      <w:proofErr w:type="spellEnd"/>
      <w:r>
        <w:rPr>
          <w:rFonts w:ascii="Times New Roman" w:hAnsi="Times New Roman"/>
          <w:color w:val="000000" w:themeColor="text1"/>
          <w:sz w:val="28"/>
          <w:szCs w:val="28"/>
        </w:rPr>
        <w:t>. – 8-е изд. – СПб</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Питер, 2005. – 832 с.: ил. – (Серия «Классика МВА»). – ISBN 5-88782-415-8. </w:t>
      </w:r>
    </w:p>
    <w:p w:rsidR="00DA49E1" w:rsidRDefault="00DA49E1" w:rsidP="00DA49E1">
      <w:pPr>
        <w:numPr>
          <w:ilvl w:val="0"/>
          <w:numId w:val="6"/>
        </w:numPr>
        <w:tabs>
          <w:tab w:val="left" w:pos="0"/>
          <w:tab w:val="left" w:pos="284"/>
        </w:tabs>
        <w:spacing w:after="0" w:line="240" w:lineRule="auto"/>
        <w:ind w:left="0" w:firstLine="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Астахова Е.В. Методика организации и проведения семинарских занятий. – Х., 2000. </w:t>
      </w:r>
    </w:p>
    <w:p w:rsidR="00DA49E1" w:rsidRDefault="00DA49E1" w:rsidP="00DA49E1">
      <w:pPr>
        <w:numPr>
          <w:ilvl w:val="0"/>
          <w:numId w:val="6"/>
        </w:numPr>
        <w:tabs>
          <w:tab w:val="left" w:pos="0"/>
          <w:tab w:val="left" w:pos="284"/>
        </w:tabs>
        <w:spacing w:after="0" w:line="240" w:lineRule="auto"/>
        <w:ind w:left="0" w:firstLine="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Анциферова, Л. И. Психологические закономерности развития личности взрослого человека и проблема непрерывного образования / Л. И. Анциферова // Психологический журнал. – 1980. – № 2. – С. 52—60</w:t>
      </w:r>
    </w:p>
    <w:p w:rsidR="00DA49E1" w:rsidRDefault="00DA49E1" w:rsidP="00DA49E1">
      <w:pPr>
        <w:numPr>
          <w:ilvl w:val="0"/>
          <w:numId w:val="6"/>
        </w:numPr>
        <w:tabs>
          <w:tab w:val="left" w:pos="0"/>
        </w:tabs>
        <w:spacing w:after="0" w:line="240" w:lineRule="auto"/>
        <w:ind w:left="0" w:firstLine="0"/>
        <w:contextualSpacing/>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Бабанский</w:t>
      </w:r>
      <w:proofErr w:type="spellEnd"/>
      <w:r>
        <w:rPr>
          <w:rFonts w:ascii="Times New Roman" w:hAnsi="Times New Roman"/>
          <w:color w:val="000000" w:themeColor="text1"/>
          <w:sz w:val="28"/>
          <w:szCs w:val="28"/>
        </w:rPr>
        <w:t xml:space="preserve"> Ю.К. Оптимизация процесса обучения. </w:t>
      </w:r>
      <w:proofErr w:type="spellStart"/>
      <w:r>
        <w:rPr>
          <w:rFonts w:ascii="Times New Roman" w:hAnsi="Times New Roman"/>
          <w:color w:val="000000" w:themeColor="text1"/>
          <w:sz w:val="28"/>
          <w:szCs w:val="28"/>
        </w:rPr>
        <w:t>Общедидактический</w:t>
      </w:r>
      <w:proofErr w:type="spellEnd"/>
      <w:r>
        <w:rPr>
          <w:rFonts w:ascii="Times New Roman" w:hAnsi="Times New Roman"/>
          <w:color w:val="000000" w:themeColor="text1"/>
          <w:sz w:val="28"/>
          <w:szCs w:val="28"/>
        </w:rPr>
        <w:t xml:space="preserve"> аспект. – М., 1997. –  103с.</w:t>
      </w:r>
    </w:p>
    <w:p w:rsidR="00DA49E1" w:rsidRDefault="00DA49E1" w:rsidP="00DA49E1">
      <w:pPr>
        <w:numPr>
          <w:ilvl w:val="0"/>
          <w:numId w:val="6"/>
        </w:numPr>
        <w:tabs>
          <w:tab w:val="num" w:pos="360"/>
          <w:tab w:val="left" w:pos="720"/>
          <w:tab w:val="left" w:pos="900"/>
        </w:tabs>
        <w:spacing w:after="0" w:line="240" w:lineRule="auto"/>
        <w:ind w:left="0" w:firstLine="0"/>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Балаев</w:t>
      </w:r>
      <w:proofErr w:type="spellEnd"/>
      <w:r>
        <w:rPr>
          <w:rFonts w:ascii="Times New Roman" w:hAnsi="Times New Roman"/>
          <w:color w:val="000000" w:themeColor="text1"/>
          <w:sz w:val="28"/>
          <w:szCs w:val="28"/>
        </w:rPr>
        <w:t xml:space="preserve"> А.А. Активные методы обучения. – М., 1998. – 96 с.</w:t>
      </w:r>
    </w:p>
    <w:p w:rsidR="00DA49E1" w:rsidRDefault="00DA49E1" w:rsidP="00DA49E1">
      <w:pPr>
        <w:pStyle w:val="a8"/>
        <w:numPr>
          <w:ilvl w:val="0"/>
          <w:numId w:val="6"/>
        </w:numPr>
        <w:spacing w:before="0" w:beforeAutospacing="0" w:after="0" w:afterAutospacing="0"/>
        <w:ind w:left="0" w:firstLine="0"/>
        <w:jc w:val="both"/>
        <w:rPr>
          <w:color w:val="000000" w:themeColor="text1"/>
          <w:sz w:val="28"/>
          <w:szCs w:val="28"/>
        </w:rPr>
      </w:pPr>
      <w:r>
        <w:rPr>
          <w:color w:val="000000" w:themeColor="text1"/>
          <w:sz w:val="28"/>
          <w:szCs w:val="28"/>
        </w:rPr>
        <w:t xml:space="preserve">Ван </w:t>
      </w:r>
      <w:proofErr w:type="spellStart"/>
      <w:r>
        <w:rPr>
          <w:color w:val="000000" w:themeColor="text1"/>
          <w:sz w:val="28"/>
          <w:szCs w:val="28"/>
        </w:rPr>
        <w:t>лоо</w:t>
      </w:r>
      <w:proofErr w:type="spellEnd"/>
      <w:r>
        <w:rPr>
          <w:color w:val="000000" w:themeColor="text1"/>
          <w:sz w:val="28"/>
          <w:szCs w:val="28"/>
        </w:rPr>
        <w:t xml:space="preserve"> Э., </w:t>
      </w:r>
      <w:proofErr w:type="spellStart"/>
      <w:r>
        <w:rPr>
          <w:color w:val="000000" w:themeColor="text1"/>
          <w:sz w:val="28"/>
          <w:szCs w:val="28"/>
        </w:rPr>
        <w:t>Брон</w:t>
      </w:r>
      <w:proofErr w:type="spellEnd"/>
      <w:r>
        <w:rPr>
          <w:color w:val="000000" w:themeColor="text1"/>
          <w:sz w:val="28"/>
          <w:szCs w:val="28"/>
        </w:rPr>
        <w:t xml:space="preserve"> Ж. Т., </w:t>
      </w:r>
      <w:proofErr w:type="spellStart"/>
      <w:r>
        <w:rPr>
          <w:color w:val="000000" w:themeColor="text1"/>
          <w:sz w:val="28"/>
          <w:szCs w:val="28"/>
        </w:rPr>
        <w:t>Янсен</w:t>
      </w:r>
      <w:proofErr w:type="spellEnd"/>
      <w:r>
        <w:rPr>
          <w:color w:val="000000" w:themeColor="text1"/>
          <w:sz w:val="28"/>
          <w:szCs w:val="28"/>
        </w:rPr>
        <w:t xml:space="preserve"> Ю. Эксперименты в обучении русскому языку, основанном на задачах (</w:t>
      </w:r>
      <w:proofErr w:type="spellStart"/>
      <w:r>
        <w:rPr>
          <w:color w:val="000000" w:themeColor="text1"/>
          <w:sz w:val="28"/>
          <w:szCs w:val="28"/>
        </w:rPr>
        <w:t>task-based</w:t>
      </w:r>
      <w:proofErr w:type="spellEnd"/>
      <w:r>
        <w:rPr>
          <w:color w:val="000000" w:themeColor="text1"/>
          <w:sz w:val="28"/>
          <w:szCs w:val="28"/>
        </w:rPr>
        <w:t xml:space="preserve"> </w:t>
      </w:r>
      <w:proofErr w:type="spellStart"/>
      <w:r>
        <w:rPr>
          <w:color w:val="000000" w:themeColor="text1"/>
          <w:sz w:val="28"/>
          <w:szCs w:val="28"/>
        </w:rPr>
        <w:t>learning</w:t>
      </w:r>
      <w:proofErr w:type="spellEnd"/>
      <w:r>
        <w:rPr>
          <w:color w:val="000000" w:themeColor="text1"/>
          <w:sz w:val="28"/>
          <w:szCs w:val="28"/>
        </w:rPr>
        <w:t>): "ярмарка языков" и "веб-</w:t>
      </w:r>
      <w:proofErr w:type="spellStart"/>
      <w:r>
        <w:rPr>
          <w:color w:val="000000" w:themeColor="text1"/>
          <w:sz w:val="28"/>
          <w:szCs w:val="28"/>
        </w:rPr>
        <w:t>квест</w:t>
      </w:r>
      <w:proofErr w:type="spellEnd"/>
      <w:r>
        <w:rPr>
          <w:color w:val="000000" w:themeColor="text1"/>
          <w:sz w:val="28"/>
          <w:szCs w:val="28"/>
        </w:rPr>
        <w:t xml:space="preserve"> по русскому языку и страноведению" // Русское слово в мировой культуре. Материалы Х конгресса МАПРЯЛ. Круглые столы: Сборник докладов и сообщений. СПб</w:t>
      </w:r>
      <w:proofErr w:type="gramStart"/>
      <w:r>
        <w:rPr>
          <w:color w:val="000000" w:themeColor="text1"/>
          <w:sz w:val="28"/>
          <w:szCs w:val="28"/>
        </w:rPr>
        <w:t xml:space="preserve">., </w:t>
      </w:r>
      <w:proofErr w:type="gramEnd"/>
      <w:r>
        <w:rPr>
          <w:color w:val="000000" w:themeColor="text1"/>
          <w:sz w:val="28"/>
          <w:szCs w:val="28"/>
        </w:rPr>
        <w:t>2003.</w:t>
      </w:r>
    </w:p>
    <w:p w:rsidR="00DA49E1" w:rsidRDefault="00DA49E1" w:rsidP="00DA49E1">
      <w:pPr>
        <w:numPr>
          <w:ilvl w:val="0"/>
          <w:numId w:val="6"/>
        </w:numPr>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Волков Р. Как разработать правила внутреннего трудового распорядка // Кадровое дело. 2005. № 3.</w:t>
      </w:r>
    </w:p>
    <w:p w:rsidR="00DA49E1" w:rsidRDefault="00DA49E1" w:rsidP="00DA49E1">
      <w:pPr>
        <w:numPr>
          <w:ilvl w:val="0"/>
          <w:numId w:val="6"/>
        </w:numPr>
        <w:tabs>
          <w:tab w:val="num" w:pos="360"/>
          <w:tab w:val="left" w:pos="720"/>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Граф В., Ильясов И.И., </w:t>
      </w:r>
      <w:proofErr w:type="spellStart"/>
      <w:r>
        <w:rPr>
          <w:rFonts w:ascii="Times New Roman" w:hAnsi="Times New Roman"/>
          <w:color w:val="000000" w:themeColor="text1"/>
          <w:sz w:val="28"/>
          <w:szCs w:val="28"/>
        </w:rPr>
        <w:t>Ляудис</w:t>
      </w:r>
      <w:proofErr w:type="spellEnd"/>
      <w:r>
        <w:rPr>
          <w:rFonts w:ascii="Times New Roman" w:hAnsi="Times New Roman"/>
          <w:color w:val="000000" w:themeColor="text1"/>
          <w:sz w:val="28"/>
          <w:szCs w:val="28"/>
        </w:rPr>
        <w:t xml:space="preserve"> В.Я. Основы организации учебной деятельности и самостоятельной работы студентов. – М., 1991. - 80 с.</w:t>
      </w:r>
    </w:p>
    <w:p w:rsidR="00DA49E1" w:rsidRDefault="00DA49E1" w:rsidP="00DA49E1">
      <w:pPr>
        <w:numPr>
          <w:ilvl w:val="0"/>
          <w:numId w:val="6"/>
        </w:numPr>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Загвязинский</w:t>
      </w:r>
      <w:proofErr w:type="spellEnd"/>
      <w:r>
        <w:rPr>
          <w:rFonts w:ascii="Times New Roman" w:hAnsi="Times New Roman"/>
          <w:color w:val="000000" w:themeColor="text1"/>
          <w:sz w:val="28"/>
          <w:szCs w:val="28"/>
        </w:rPr>
        <w:t xml:space="preserve"> В. И. Теория обучения: Современная интерпретация: Учебное пособие для вузов. 3-е изд. — М.: Академия, 2006. — 192 с.</w:t>
      </w:r>
    </w:p>
    <w:p w:rsidR="00DA49E1" w:rsidRDefault="00DA49E1" w:rsidP="00DA49E1">
      <w:pPr>
        <w:numPr>
          <w:ilvl w:val="0"/>
          <w:numId w:val="6"/>
        </w:numPr>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Европейское образование взрослых за пределами ЕС / пер. с англ. О. </w:t>
      </w:r>
      <w:proofErr w:type="gramStart"/>
      <w:r>
        <w:rPr>
          <w:rFonts w:ascii="Times New Roman" w:hAnsi="Times New Roman"/>
          <w:color w:val="000000" w:themeColor="text1"/>
          <w:sz w:val="28"/>
          <w:szCs w:val="28"/>
        </w:rPr>
        <w:t>Вербовой</w:t>
      </w:r>
      <w:proofErr w:type="gramEnd"/>
      <w:r>
        <w:rPr>
          <w:rFonts w:ascii="Times New Roman" w:hAnsi="Times New Roman"/>
          <w:color w:val="000000" w:themeColor="text1"/>
          <w:sz w:val="28"/>
          <w:szCs w:val="28"/>
        </w:rPr>
        <w:t>. Минск, 2010.</w:t>
      </w:r>
    </w:p>
    <w:p w:rsidR="00DA49E1" w:rsidRDefault="00DA49E1" w:rsidP="00DA49E1">
      <w:pPr>
        <w:numPr>
          <w:ilvl w:val="0"/>
          <w:numId w:val="6"/>
        </w:numPr>
        <w:tabs>
          <w:tab w:val="num" w:pos="360"/>
          <w:tab w:val="left" w:pos="720"/>
          <w:tab w:val="left" w:pos="900"/>
        </w:tabs>
        <w:spacing w:after="0" w:line="240" w:lineRule="auto"/>
        <w:ind w:left="0" w:firstLine="0"/>
        <w:contextualSpacing/>
        <w:jc w:val="both"/>
        <w:rPr>
          <w:rFonts w:ascii="Times New Roman" w:hAnsi="Times New Roman"/>
          <w:color w:val="000000" w:themeColor="text1"/>
          <w:sz w:val="28"/>
          <w:szCs w:val="28"/>
        </w:rPr>
      </w:pPr>
      <w:proofErr w:type="gramStart"/>
      <w:r>
        <w:rPr>
          <w:rFonts w:ascii="Times New Roman" w:hAnsi="Times New Roman"/>
          <w:color w:val="000000" w:themeColor="text1"/>
          <w:sz w:val="28"/>
          <w:szCs w:val="28"/>
        </w:rPr>
        <w:t>Кларин</w:t>
      </w:r>
      <w:proofErr w:type="gramEnd"/>
      <w:r>
        <w:rPr>
          <w:rFonts w:ascii="Times New Roman" w:hAnsi="Times New Roman"/>
          <w:color w:val="000000" w:themeColor="text1"/>
          <w:sz w:val="28"/>
          <w:szCs w:val="28"/>
        </w:rPr>
        <w:t xml:space="preserve">, М.В. Инновации в обучении: метафоры и модели: Анализ зарубежного опыта [Текст] / </w:t>
      </w:r>
      <w:proofErr w:type="spellStart"/>
      <w:r>
        <w:rPr>
          <w:rFonts w:ascii="Times New Roman" w:hAnsi="Times New Roman"/>
          <w:color w:val="000000" w:themeColor="text1"/>
          <w:sz w:val="28"/>
          <w:szCs w:val="28"/>
        </w:rPr>
        <w:t>М.В.Кларин</w:t>
      </w:r>
      <w:proofErr w:type="spellEnd"/>
      <w:r>
        <w:rPr>
          <w:rFonts w:ascii="Times New Roman" w:hAnsi="Times New Roman"/>
          <w:color w:val="000000" w:themeColor="text1"/>
          <w:sz w:val="28"/>
          <w:szCs w:val="28"/>
        </w:rPr>
        <w:t>. – М.: Наука, 1997. – 223 с. – ISBN 5-02-013618-2.</w:t>
      </w:r>
    </w:p>
    <w:p w:rsidR="00DA49E1" w:rsidRDefault="00DA49E1" w:rsidP="00DA49E1">
      <w:pPr>
        <w:numPr>
          <w:ilvl w:val="0"/>
          <w:numId w:val="6"/>
        </w:numPr>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Кулагина, И. Ю. Возрастная психология / И. Ю. Кулагина, В.Н. </w:t>
      </w:r>
      <w:proofErr w:type="spellStart"/>
      <w:r>
        <w:rPr>
          <w:rFonts w:ascii="Times New Roman" w:hAnsi="Times New Roman"/>
          <w:color w:val="000000" w:themeColor="text1"/>
          <w:sz w:val="28"/>
          <w:szCs w:val="28"/>
        </w:rPr>
        <w:t>Колюцкий</w:t>
      </w:r>
      <w:proofErr w:type="spellEnd"/>
      <w:r>
        <w:rPr>
          <w:rFonts w:ascii="Times New Roman" w:hAnsi="Times New Roman"/>
          <w:color w:val="000000" w:themeColor="text1"/>
          <w:sz w:val="28"/>
          <w:szCs w:val="28"/>
        </w:rPr>
        <w:t>. – М.,2001. – 436 с.</w:t>
      </w:r>
    </w:p>
    <w:p w:rsidR="00DA49E1" w:rsidRDefault="00DA49E1" w:rsidP="00DA49E1">
      <w:pPr>
        <w:pStyle w:val="articlecolumn"/>
        <w:numPr>
          <w:ilvl w:val="0"/>
          <w:numId w:val="6"/>
        </w:numPr>
        <w:spacing w:before="0" w:beforeAutospacing="0" w:after="0" w:afterAutospacing="0"/>
        <w:ind w:left="0" w:firstLine="0"/>
        <w:jc w:val="both"/>
        <w:rPr>
          <w:color w:val="000000" w:themeColor="text1"/>
          <w:sz w:val="28"/>
          <w:szCs w:val="28"/>
        </w:rPr>
      </w:pPr>
      <w:r>
        <w:rPr>
          <w:color w:val="000000" w:themeColor="text1"/>
          <w:sz w:val="28"/>
          <w:szCs w:val="28"/>
        </w:rPr>
        <w:t>Краевский В. В., Хуторской А. В. Основы обучения: Дидактика и методика. Учеб</w:t>
      </w:r>
      <w:proofErr w:type="gramStart"/>
      <w:r>
        <w:rPr>
          <w:color w:val="000000" w:themeColor="text1"/>
          <w:sz w:val="28"/>
          <w:szCs w:val="28"/>
        </w:rPr>
        <w:t>.</w:t>
      </w:r>
      <w:proofErr w:type="gramEnd"/>
      <w:r>
        <w:rPr>
          <w:color w:val="000000" w:themeColor="text1"/>
          <w:sz w:val="28"/>
          <w:szCs w:val="28"/>
        </w:rPr>
        <w:t xml:space="preserve"> </w:t>
      </w:r>
      <w:proofErr w:type="gramStart"/>
      <w:r>
        <w:rPr>
          <w:color w:val="000000" w:themeColor="text1"/>
          <w:sz w:val="28"/>
          <w:szCs w:val="28"/>
        </w:rPr>
        <w:t>п</w:t>
      </w:r>
      <w:proofErr w:type="gramEnd"/>
      <w:r>
        <w:rPr>
          <w:color w:val="000000" w:themeColor="text1"/>
          <w:sz w:val="28"/>
          <w:szCs w:val="28"/>
        </w:rPr>
        <w:t xml:space="preserve">особие для студ. </w:t>
      </w:r>
      <w:proofErr w:type="spellStart"/>
      <w:r>
        <w:rPr>
          <w:color w:val="000000" w:themeColor="text1"/>
          <w:sz w:val="28"/>
          <w:szCs w:val="28"/>
        </w:rPr>
        <w:t>высш</w:t>
      </w:r>
      <w:proofErr w:type="spellEnd"/>
      <w:r>
        <w:rPr>
          <w:color w:val="000000" w:themeColor="text1"/>
          <w:sz w:val="28"/>
          <w:szCs w:val="28"/>
        </w:rPr>
        <w:t>. учеб. заведений. — М.: Издательский центр «Академия», 2007. — 352 с.</w:t>
      </w:r>
    </w:p>
    <w:p w:rsidR="00DA49E1" w:rsidRDefault="00DA49E1" w:rsidP="00DA49E1">
      <w:pPr>
        <w:numPr>
          <w:ilvl w:val="0"/>
          <w:numId w:val="6"/>
        </w:numPr>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Кобзева В. «HR-менеджер. Каким он должен быть?»// Кадровое дело. 2005. № 10.</w:t>
      </w:r>
    </w:p>
    <w:p w:rsidR="00DA49E1" w:rsidRDefault="00DA49E1" w:rsidP="00DA49E1">
      <w:pPr>
        <w:numPr>
          <w:ilvl w:val="0"/>
          <w:numId w:val="6"/>
        </w:numPr>
        <w:tabs>
          <w:tab w:val="left" w:pos="284"/>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Ковалев В.Н., Мирошина Г.Г. и др. Тренинги для педагогов, старшеклассников и их родителей. – Севастополь, 2005. – 300 с.</w:t>
      </w:r>
    </w:p>
    <w:p w:rsidR="00DA49E1" w:rsidRDefault="00DA49E1" w:rsidP="00DA49E1">
      <w:pPr>
        <w:numPr>
          <w:ilvl w:val="0"/>
          <w:numId w:val="6"/>
        </w:numPr>
        <w:tabs>
          <w:tab w:val="left" w:pos="900"/>
        </w:tabs>
        <w:spacing w:after="0" w:line="240" w:lineRule="auto"/>
        <w:ind w:left="0" w:firstLine="0"/>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Корсаков, М. Активные методы обучения (разработка и использование в бизнес - </w:t>
      </w:r>
      <w:proofErr w:type="gramStart"/>
      <w:r>
        <w:rPr>
          <w:rFonts w:ascii="Times New Roman" w:hAnsi="Times New Roman"/>
          <w:color w:val="000000" w:themeColor="text1"/>
          <w:sz w:val="28"/>
          <w:szCs w:val="28"/>
        </w:rPr>
        <w:t>образовании</w:t>
      </w:r>
      <w:proofErr w:type="gramEnd"/>
      <w:r>
        <w:rPr>
          <w:rFonts w:ascii="Times New Roman" w:hAnsi="Times New Roman"/>
          <w:color w:val="000000" w:themeColor="text1"/>
          <w:sz w:val="28"/>
          <w:szCs w:val="28"/>
        </w:rPr>
        <w:t xml:space="preserve">) [Текст]: практическое руководство / </w:t>
      </w:r>
      <w:proofErr w:type="spellStart"/>
      <w:r>
        <w:rPr>
          <w:rFonts w:ascii="Times New Roman" w:hAnsi="Times New Roman"/>
          <w:color w:val="000000" w:themeColor="text1"/>
          <w:sz w:val="28"/>
          <w:szCs w:val="28"/>
        </w:rPr>
        <w:t>М.Корсаков</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А.Афонин</w:t>
      </w:r>
      <w:proofErr w:type="spellEnd"/>
      <w:r>
        <w:rPr>
          <w:rFonts w:ascii="Times New Roman" w:hAnsi="Times New Roman"/>
          <w:color w:val="000000" w:themeColor="text1"/>
          <w:sz w:val="28"/>
          <w:szCs w:val="28"/>
        </w:rPr>
        <w:t xml:space="preserve">, </w:t>
      </w:r>
      <w:proofErr w:type="spellStart"/>
      <w:r>
        <w:rPr>
          <w:rFonts w:ascii="Times New Roman" w:hAnsi="Times New Roman"/>
          <w:color w:val="000000" w:themeColor="text1"/>
          <w:sz w:val="28"/>
          <w:szCs w:val="28"/>
        </w:rPr>
        <w:t>В.Капицци</w:t>
      </w:r>
      <w:proofErr w:type="spellEnd"/>
      <w:r>
        <w:rPr>
          <w:rFonts w:ascii="Times New Roman" w:hAnsi="Times New Roman"/>
          <w:color w:val="000000" w:themeColor="text1"/>
          <w:sz w:val="28"/>
          <w:szCs w:val="28"/>
        </w:rPr>
        <w:t xml:space="preserve">. – М.: НВТ-Дизайн, 2001. – 88 с. – ISBN 5-94680-001-9. </w:t>
      </w:r>
    </w:p>
    <w:p w:rsidR="00DA49E1" w:rsidRDefault="00DA49E1" w:rsidP="00DA49E1">
      <w:pPr>
        <w:numPr>
          <w:ilvl w:val="0"/>
          <w:numId w:val="6"/>
        </w:numPr>
        <w:tabs>
          <w:tab w:val="left" w:pos="426"/>
        </w:tabs>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Лоранж</w:t>
      </w:r>
      <w:proofErr w:type="spellEnd"/>
      <w:r>
        <w:rPr>
          <w:rFonts w:ascii="Times New Roman" w:hAnsi="Times New Roman"/>
          <w:color w:val="000000" w:themeColor="text1"/>
          <w:sz w:val="28"/>
          <w:szCs w:val="28"/>
        </w:rPr>
        <w:t xml:space="preserve">, П. Новый взгляд на управленческое образование: задачи руководителей [Текст] / Питер </w:t>
      </w:r>
      <w:proofErr w:type="spellStart"/>
      <w:r>
        <w:rPr>
          <w:rFonts w:ascii="Times New Roman" w:hAnsi="Times New Roman"/>
          <w:color w:val="000000" w:themeColor="text1"/>
          <w:sz w:val="28"/>
          <w:szCs w:val="28"/>
        </w:rPr>
        <w:t>Лоранж</w:t>
      </w:r>
      <w:proofErr w:type="spellEnd"/>
      <w:r>
        <w:rPr>
          <w:rFonts w:ascii="Times New Roman" w:hAnsi="Times New Roman"/>
          <w:color w:val="000000" w:themeColor="text1"/>
          <w:sz w:val="28"/>
          <w:szCs w:val="28"/>
        </w:rPr>
        <w:t xml:space="preserve">; пер. с англ. – М.: ЗАО «Олимп-Бизнес», 2004. – 400 с. – ISBN 5- 901028-69-4. </w:t>
      </w:r>
    </w:p>
    <w:p w:rsidR="00DA49E1" w:rsidRDefault="00DA49E1" w:rsidP="00DA49E1">
      <w:pPr>
        <w:numPr>
          <w:ilvl w:val="0"/>
          <w:numId w:val="6"/>
        </w:numPr>
        <w:tabs>
          <w:tab w:val="left" w:pos="426"/>
        </w:tabs>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Макареня</w:t>
      </w:r>
      <w:proofErr w:type="spellEnd"/>
      <w:r>
        <w:rPr>
          <w:rFonts w:ascii="Times New Roman" w:hAnsi="Times New Roman"/>
          <w:color w:val="000000" w:themeColor="text1"/>
          <w:sz w:val="28"/>
          <w:szCs w:val="28"/>
        </w:rPr>
        <w:t xml:space="preserve"> А.А. </w:t>
      </w:r>
      <w:r>
        <w:rPr>
          <w:rFonts w:ascii="Times New Roman" w:hAnsi="Times New Roman"/>
          <w:bCs/>
          <w:color w:val="000000" w:themeColor="text1"/>
          <w:sz w:val="28"/>
          <w:szCs w:val="28"/>
        </w:rPr>
        <w:t>Неформальное образование как условие социального взаимодействия в процессе повышения квалификации. //</w:t>
      </w:r>
      <w:r>
        <w:rPr>
          <w:rFonts w:ascii="Times New Roman" w:hAnsi="Times New Roman"/>
          <w:color w:val="000000" w:themeColor="text1"/>
          <w:sz w:val="28"/>
          <w:szCs w:val="28"/>
        </w:rPr>
        <w:t xml:space="preserve"> Человек и образование № 4, 2011 г., с. 59-63.</w:t>
      </w:r>
    </w:p>
    <w:p w:rsidR="00DA49E1" w:rsidRDefault="00DA49E1" w:rsidP="00DA49E1">
      <w:pPr>
        <w:pStyle w:val="articlecolumn"/>
        <w:numPr>
          <w:ilvl w:val="0"/>
          <w:numId w:val="6"/>
        </w:numPr>
        <w:spacing w:before="0" w:beforeAutospacing="0" w:after="0" w:afterAutospacing="0"/>
        <w:ind w:left="0" w:firstLine="0"/>
        <w:rPr>
          <w:color w:val="000000" w:themeColor="text1"/>
          <w:sz w:val="28"/>
          <w:szCs w:val="28"/>
        </w:rPr>
      </w:pPr>
      <w:r>
        <w:rPr>
          <w:color w:val="000000" w:themeColor="text1"/>
          <w:sz w:val="28"/>
          <w:szCs w:val="28"/>
        </w:rPr>
        <w:t>Макарова Е.Л. Использование интерактивных форм обучения для повышения эффективности образовательного   процесса</w:t>
      </w:r>
      <w:r>
        <w:rPr>
          <w:rStyle w:val="apple-converted-space"/>
          <w:color w:val="000000" w:themeColor="text1"/>
          <w:sz w:val="28"/>
          <w:szCs w:val="28"/>
        </w:rPr>
        <w:t> </w:t>
      </w:r>
      <w:hyperlink r:id="rId10" w:history="1">
        <w:r>
          <w:rPr>
            <w:rStyle w:val="a7"/>
            <w:color w:val="000000" w:themeColor="text1"/>
            <w:sz w:val="28"/>
            <w:szCs w:val="28"/>
          </w:rPr>
          <w:t>http://www.smtueco.ru/en/items/interactive-forms-of-learning</w:t>
        </w:r>
      </w:hyperlink>
    </w:p>
    <w:p w:rsidR="00DA49E1" w:rsidRDefault="00DA49E1" w:rsidP="00DA49E1">
      <w:pPr>
        <w:numPr>
          <w:ilvl w:val="0"/>
          <w:numId w:val="6"/>
        </w:numPr>
        <w:tabs>
          <w:tab w:val="left" w:pos="426"/>
        </w:tabs>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Мещеряков, Б. Г. Большой психологический словарь / Б. Г. Мещеряков; под общ</w:t>
      </w:r>
      <w:proofErr w:type="gramStart"/>
      <w:r>
        <w:rPr>
          <w:rFonts w:ascii="Times New Roman" w:hAnsi="Times New Roman"/>
          <w:color w:val="000000" w:themeColor="text1"/>
          <w:sz w:val="28"/>
          <w:szCs w:val="28"/>
        </w:rPr>
        <w:t>.</w:t>
      </w:r>
      <w:proofErr w:type="gramEnd"/>
      <w:r>
        <w:rPr>
          <w:rFonts w:ascii="Times New Roman" w:hAnsi="Times New Roman"/>
          <w:color w:val="000000" w:themeColor="text1"/>
          <w:sz w:val="28"/>
          <w:szCs w:val="28"/>
        </w:rPr>
        <w:t xml:space="preserve"> </w:t>
      </w:r>
      <w:proofErr w:type="gramStart"/>
      <w:r>
        <w:rPr>
          <w:rFonts w:ascii="Times New Roman" w:hAnsi="Times New Roman"/>
          <w:color w:val="000000" w:themeColor="text1"/>
          <w:sz w:val="28"/>
          <w:szCs w:val="28"/>
        </w:rPr>
        <w:t>р</w:t>
      </w:r>
      <w:proofErr w:type="gramEnd"/>
      <w:r>
        <w:rPr>
          <w:rFonts w:ascii="Times New Roman" w:hAnsi="Times New Roman"/>
          <w:color w:val="000000" w:themeColor="text1"/>
          <w:sz w:val="28"/>
          <w:szCs w:val="28"/>
        </w:rPr>
        <w:t>ед. В. П. Зинченко. – СПб</w:t>
      </w:r>
      <w:proofErr w:type="gramStart"/>
      <w:r>
        <w:rPr>
          <w:rFonts w:ascii="Times New Roman" w:hAnsi="Times New Roman"/>
          <w:color w:val="000000" w:themeColor="text1"/>
          <w:sz w:val="28"/>
          <w:szCs w:val="28"/>
        </w:rPr>
        <w:t xml:space="preserve">.: </w:t>
      </w:r>
      <w:proofErr w:type="spellStart"/>
      <w:proofErr w:type="gramEnd"/>
      <w:r>
        <w:rPr>
          <w:rFonts w:ascii="Times New Roman" w:hAnsi="Times New Roman"/>
          <w:color w:val="000000" w:themeColor="text1"/>
          <w:sz w:val="28"/>
          <w:szCs w:val="28"/>
        </w:rPr>
        <w:t>Прайм</w:t>
      </w:r>
      <w:proofErr w:type="spellEnd"/>
      <w:r>
        <w:rPr>
          <w:rFonts w:ascii="Times New Roman" w:hAnsi="Times New Roman"/>
          <w:color w:val="000000" w:themeColor="text1"/>
          <w:sz w:val="28"/>
          <w:szCs w:val="28"/>
        </w:rPr>
        <w:t xml:space="preserve"> – ЕВРОЗНАК, 2007. – 672 с.</w:t>
      </w:r>
    </w:p>
    <w:p w:rsidR="00DA49E1" w:rsidRDefault="00DA49E1" w:rsidP="00DA49E1">
      <w:pPr>
        <w:numPr>
          <w:ilvl w:val="0"/>
          <w:numId w:val="6"/>
        </w:numPr>
        <w:tabs>
          <w:tab w:val="left" w:pos="426"/>
        </w:tabs>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 Методы эффективного обучения взрослых [Текст]: учебно-методическое пособие. – М. – Берлин, 1999. – ISBN 5-8081-0050-Х. </w:t>
      </w:r>
    </w:p>
    <w:p w:rsidR="00DA49E1" w:rsidRDefault="00DA49E1" w:rsidP="00DA49E1">
      <w:pPr>
        <w:tabs>
          <w:tab w:val="left" w:pos="284"/>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32. Методы обучения</w:t>
      </w:r>
      <w:r>
        <w:rPr>
          <w:rStyle w:val="apple-converted-space"/>
          <w:rFonts w:ascii="Times New Roman" w:hAnsi="Times New Roman"/>
          <w:color w:val="000000" w:themeColor="text1"/>
          <w:sz w:val="28"/>
          <w:szCs w:val="28"/>
        </w:rPr>
        <w:t> </w:t>
      </w:r>
      <w:hyperlink r:id="rId11" w:history="1">
        <w:r>
          <w:rPr>
            <w:rStyle w:val="a7"/>
            <w:rFonts w:ascii="Times New Roman" w:hAnsi="Times New Roman"/>
            <w:color w:val="000000" w:themeColor="text1"/>
            <w:sz w:val="28"/>
            <w:szCs w:val="28"/>
            <w:lang w:val="en-US"/>
          </w:rPr>
          <w:t>http</w:t>
        </w:r>
        <w:r>
          <w:rPr>
            <w:rStyle w:val="a7"/>
            <w:rFonts w:ascii="Times New Roman" w:hAnsi="Times New Roman"/>
            <w:color w:val="000000" w:themeColor="text1"/>
            <w:sz w:val="28"/>
            <w:szCs w:val="28"/>
          </w:rPr>
          <w:t>://</w:t>
        </w:r>
        <w:proofErr w:type="spellStart"/>
        <w:r>
          <w:rPr>
            <w:rStyle w:val="a7"/>
            <w:rFonts w:ascii="Times New Roman" w:hAnsi="Times New Roman"/>
            <w:color w:val="000000" w:themeColor="text1"/>
            <w:sz w:val="28"/>
            <w:szCs w:val="28"/>
            <w:lang w:val="en-US"/>
          </w:rPr>
          <w:t>ru</w:t>
        </w:r>
        <w:proofErr w:type="spellEnd"/>
        <w:r>
          <w:rPr>
            <w:rStyle w:val="a7"/>
            <w:rFonts w:ascii="Times New Roman" w:hAnsi="Times New Roman"/>
            <w:color w:val="000000" w:themeColor="text1"/>
            <w:sz w:val="28"/>
            <w:szCs w:val="28"/>
          </w:rPr>
          <w:t>.</w:t>
        </w:r>
        <w:proofErr w:type="spellStart"/>
        <w:r>
          <w:rPr>
            <w:rStyle w:val="a7"/>
            <w:rFonts w:ascii="Times New Roman" w:hAnsi="Times New Roman"/>
            <w:color w:val="000000" w:themeColor="text1"/>
            <w:sz w:val="28"/>
            <w:szCs w:val="28"/>
            <w:lang w:val="en-US"/>
          </w:rPr>
          <w:t>wikipedia</w:t>
        </w:r>
        <w:proofErr w:type="spellEnd"/>
        <w:r>
          <w:rPr>
            <w:rStyle w:val="a7"/>
            <w:rFonts w:ascii="Times New Roman" w:hAnsi="Times New Roman"/>
            <w:color w:val="000000" w:themeColor="text1"/>
            <w:sz w:val="28"/>
            <w:szCs w:val="28"/>
          </w:rPr>
          <w:t>.</w:t>
        </w:r>
        <w:r>
          <w:rPr>
            <w:rStyle w:val="a7"/>
            <w:rFonts w:ascii="Times New Roman" w:hAnsi="Times New Roman"/>
            <w:color w:val="000000" w:themeColor="text1"/>
            <w:sz w:val="28"/>
            <w:szCs w:val="28"/>
            <w:lang w:val="en-US"/>
          </w:rPr>
          <w:t>org</w:t>
        </w:r>
        <w:r>
          <w:rPr>
            <w:rStyle w:val="a7"/>
            <w:rFonts w:ascii="Times New Roman" w:hAnsi="Times New Roman"/>
            <w:color w:val="000000" w:themeColor="text1"/>
            <w:sz w:val="28"/>
            <w:szCs w:val="28"/>
          </w:rPr>
          <w:t>/</w:t>
        </w:r>
        <w:r>
          <w:rPr>
            <w:rStyle w:val="a7"/>
            <w:rFonts w:ascii="Times New Roman" w:hAnsi="Times New Roman"/>
            <w:color w:val="000000" w:themeColor="text1"/>
            <w:sz w:val="28"/>
            <w:szCs w:val="28"/>
            <w:lang w:val="en-US"/>
          </w:rPr>
          <w:t>wiki</w:t>
        </w:r>
        <w:r>
          <w:rPr>
            <w:rStyle w:val="a7"/>
            <w:rFonts w:ascii="Times New Roman" w:hAnsi="Times New Roman"/>
            <w:color w:val="000000" w:themeColor="text1"/>
            <w:sz w:val="28"/>
            <w:szCs w:val="28"/>
          </w:rPr>
          <w:t>/Методы обучения</w:t>
        </w:r>
      </w:hyperlink>
    </w:p>
    <w:p w:rsidR="00DA49E1" w:rsidRDefault="00DA49E1" w:rsidP="00DA49E1">
      <w:pPr>
        <w:pStyle w:val="a8"/>
        <w:numPr>
          <w:ilvl w:val="0"/>
          <w:numId w:val="7"/>
        </w:numPr>
        <w:spacing w:before="0" w:beforeAutospacing="0" w:after="0" w:afterAutospacing="0"/>
        <w:ind w:left="0" w:firstLine="0"/>
        <w:jc w:val="both"/>
        <w:rPr>
          <w:color w:val="000000" w:themeColor="text1"/>
          <w:sz w:val="28"/>
          <w:szCs w:val="28"/>
        </w:rPr>
      </w:pPr>
      <w:r>
        <w:rPr>
          <w:color w:val="000000" w:themeColor="text1"/>
          <w:sz w:val="28"/>
          <w:szCs w:val="28"/>
        </w:rPr>
        <w:t xml:space="preserve">Николаева Н. В. Образовательные </w:t>
      </w:r>
      <w:proofErr w:type="spellStart"/>
      <w:r>
        <w:rPr>
          <w:color w:val="000000" w:themeColor="text1"/>
          <w:sz w:val="28"/>
          <w:szCs w:val="28"/>
        </w:rPr>
        <w:t>квест</w:t>
      </w:r>
      <w:proofErr w:type="spellEnd"/>
      <w:r>
        <w:rPr>
          <w:color w:val="000000" w:themeColor="text1"/>
          <w:sz w:val="28"/>
          <w:szCs w:val="28"/>
        </w:rPr>
        <w:t xml:space="preserve">-проекты как метод и средство развития навыков информационной деятельности учащихся //Вопросы </w:t>
      </w:r>
      <w:proofErr w:type="gramStart"/>
      <w:r>
        <w:rPr>
          <w:color w:val="000000" w:themeColor="text1"/>
          <w:sz w:val="28"/>
          <w:szCs w:val="28"/>
        </w:rPr>
        <w:t>Интернет-образования</w:t>
      </w:r>
      <w:proofErr w:type="gramEnd"/>
      <w:r>
        <w:rPr>
          <w:color w:val="000000" w:themeColor="text1"/>
          <w:sz w:val="28"/>
          <w:szCs w:val="28"/>
        </w:rPr>
        <w:t xml:space="preserve">. 2002, № 7. - </w:t>
      </w:r>
      <w:hyperlink r:id="rId12" w:tgtFrame="_blank" w:history="1">
        <w:r>
          <w:rPr>
            <w:rStyle w:val="a7"/>
            <w:color w:val="000000" w:themeColor="text1"/>
            <w:sz w:val="28"/>
            <w:szCs w:val="28"/>
            <w:lang w:val="en-US"/>
          </w:rPr>
          <w:t>http</w:t>
        </w:r>
        <w:r>
          <w:rPr>
            <w:rStyle w:val="a7"/>
            <w:color w:val="000000" w:themeColor="text1"/>
            <w:sz w:val="28"/>
            <w:szCs w:val="28"/>
          </w:rPr>
          <w:t>://</w:t>
        </w:r>
        <w:proofErr w:type="spellStart"/>
        <w:r>
          <w:rPr>
            <w:rStyle w:val="a7"/>
            <w:color w:val="000000" w:themeColor="text1"/>
            <w:sz w:val="28"/>
            <w:szCs w:val="28"/>
            <w:lang w:val="en-US"/>
          </w:rPr>
          <w:t>vio</w:t>
        </w:r>
        <w:proofErr w:type="spellEnd"/>
        <w:r>
          <w:rPr>
            <w:rStyle w:val="a7"/>
            <w:color w:val="000000" w:themeColor="text1"/>
            <w:sz w:val="28"/>
            <w:szCs w:val="28"/>
          </w:rPr>
          <w:t>.</w:t>
        </w:r>
        <w:proofErr w:type="spellStart"/>
        <w:r>
          <w:rPr>
            <w:rStyle w:val="a7"/>
            <w:color w:val="000000" w:themeColor="text1"/>
            <w:sz w:val="28"/>
            <w:szCs w:val="28"/>
            <w:lang w:val="en-US"/>
          </w:rPr>
          <w:t>fio</w:t>
        </w:r>
        <w:proofErr w:type="spellEnd"/>
        <w:r>
          <w:rPr>
            <w:rStyle w:val="a7"/>
            <w:color w:val="000000" w:themeColor="text1"/>
            <w:sz w:val="28"/>
            <w:szCs w:val="28"/>
          </w:rPr>
          <w:t>.</w:t>
        </w:r>
        <w:proofErr w:type="spellStart"/>
        <w:r>
          <w:rPr>
            <w:rStyle w:val="a7"/>
            <w:color w:val="000000" w:themeColor="text1"/>
            <w:sz w:val="28"/>
            <w:szCs w:val="28"/>
            <w:lang w:val="en-US"/>
          </w:rPr>
          <w:t>ru</w:t>
        </w:r>
        <w:proofErr w:type="spellEnd"/>
        <w:r>
          <w:rPr>
            <w:rStyle w:val="a7"/>
            <w:color w:val="000000" w:themeColor="text1"/>
            <w:sz w:val="28"/>
            <w:szCs w:val="28"/>
          </w:rPr>
          <w:t>/</w:t>
        </w:r>
        <w:proofErr w:type="spellStart"/>
        <w:r>
          <w:rPr>
            <w:rStyle w:val="a7"/>
            <w:color w:val="000000" w:themeColor="text1"/>
            <w:sz w:val="28"/>
            <w:szCs w:val="28"/>
            <w:lang w:val="en-US"/>
          </w:rPr>
          <w:t>vio</w:t>
        </w:r>
        <w:proofErr w:type="spellEnd"/>
        <w:r>
          <w:rPr>
            <w:rStyle w:val="a7"/>
            <w:color w:val="000000" w:themeColor="text1"/>
            <w:sz w:val="28"/>
            <w:szCs w:val="28"/>
          </w:rPr>
          <w:t>_07</w:t>
        </w:r>
      </w:hyperlink>
    </w:p>
    <w:p w:rsidR="00DA49E1" w:rsidRDefault="00DA49E1" w:rsidP="00DA49E1">
      <w:pPr>
        <w:numPr>
          <w:ilvl w:val="0"/>
          <w:numId w:val="7"/>
        </w:numPr>
        <w:spacing w:after="0" w:line="240" w:lineRule="auto"/>
        <w:ind w:left="0" w:firstLine="0"/>
        <w:contextualSpacing/>
        <w:rPr>
          <w:rFonts w:ascii="Times New Roman" w:hAnsi="Times New Roman"/>
          <w:color w:val="000000" w:themeColor="text1"/>
          <w:sz w:val="28"/>
          <w:szCs w:val="28"/>
        </w:rPr>
      </w:pPr>
      <w:proofErr w:type="spellStart"/>
      <w:r>
        <w:rPr>
          <w:rFonts w:ascii="Times New Roman" w:hAnsi="Times New Roman"/>
          <w:color w:val="000000" w:themeColor="text1"/>
          <w:sz w:val="28"/>
          <w:szCs w:val="28"/>
        </w:rPr>
        <w:t>Носаченко</w:t>
      </w:r>
      <w:proofErr w:type="spellEnd"/>
      <w:r>
        <w:rPr>
          <w:rFonts w:ascii="Times New Roman" w:hAnsi="Times New Roman"/>
          <w:color w:val="000000" w:themeColor="text1"/>
          <w:sz w:val="28"/>
          <w:szCs w:val="28"/>
        </w:rPr>
        <w:t xml:space="preserve"> И.М. Игровые методы обучения в экономике.- К.,1995.- 80 с. </w:t>
      </w:r>
    </w:p>
    <w:p w:rsidR="00DA49E1" w:rsidRDefault="00DA49E1" w:rsidP="00DA49E1">
      <w:pPr>
        <w:numPr>
          <w:ilvl w:val="0"/>
          <w:numId w:val="7"/>
        </w:numPr>
        <w:spacing w:after="0" w:line="240" w:lineRule="auto"/>
        <w:ind w:left="0" w:firstLine="0"/>
        <w:contextualSpacing/>
        <w:rPr>
          <w:rFonts w:ascii="Times New Roman" w:hAnsi="Times New Roman"/>
          <w:color w:val="000000" w:themeColor="text1"/>
          <w:sz w:val="28"/>
          <w:szCs w:val="28"/>
        </w:rPr>
      </w:pPr>
      <w:r>
        <w:rPr>
          <w:rFonts w:ascii="Times New Roman" w:hAnsi="Times New Roman"/>
          <w:color w:val="000000" w:themeColor="text1"/>
          <w:sz w:val="28"/>
          <w:szCs w:val="28"/>
        </w:rPr>
        <w:t xml:space="preserve">Практика обучения действием [Текст] / под ред. </w:t>
      </w:r>
      <w:proofErr w:type="spellStart"/>
      <w:r>
        <w:rPr>
          <w:rFonts w:ascii="Times New Roman" w:hAnsi="Times New Roman"/>
          <w:color w:val="000000" w:themeColor="text1"/>
          <w:sz w:val="28"/>
          <w:szCs w:val="28"/>
        </w:rPr>
        <w:t>М.Педлера</w:t>
      </w:r>
      <w:proofErr w:type="spellEnd"/>
      <w:r>
        <w:rPr>
          <w:rFonts w:ascii="Times New Roman" w:hAnsi="Times New Roman"/>
          <w:color w:val="000000" w:themeColor="text1"/>
          <w:sz w:val="28"/>
          <w:szCs w:val="28"/>
        </w:rPr>
        <w:t xml:space="preserve">; пер. с англ. под ред. </w:t>
      </w:r>
      <w:proofErr w:type="spellStart"/>
      <w:r>
        <w:rPr>
          <w:rFonts w:ascii="Times New Roman" w:hAnsi="Times New Roman"/>
          <w:color w:val="000000" w:themeColor="text1"/>
          <w:sz w:val="28"/>
          <w:szCs w:val="28"/>
        </w:rPr>
        <w:t>О.С.Виханского</w:t>
      </w:r>
      <w:proofErr w:type="spellEnd"/>
      <w:r>
        <w:rPr>
          <w:rFonts w:ascii="Times New Roman" w:hAnsi="Times New Roman"/>
          <w:color w:val="000000" w:themeColor="text1"/>
          <w:sz w:val="28"/>
          <w:szCs w:val="28"/>
        </w:rPr>
        <w:t xml:space="preserve">. – М.: </w:t>
      </w:r>
      <w:proofErr w:type="spellStart"/>
      <w:r>
        <w:rPr>
          <w:rFonts w:ascii="Times New Roman" w:hAnsi="Times New Roman"/>
          <w:color w:val="000000" w:themeColor="text1"/>
          <w:sz w:val="28"/>
          <w:szCs w:val="28"/>
        </w:rPr>
        <w:t>Гардарики</w:t>
      </w:r>
      <w:proofErr w:type="spellEnd"/>
      <w:r>
        <w:rPr>
          <w:rFonts w:ascii="Times New Roman" w:hAnsi="Times New Roman"/>
          <w:color w:val="000000" w:themeColor="text1"/>
          <w:sz w:val="28"/>
          <w:szCs w:val="28"/>
        </w:rPr>
        <w:t xml:space="preserve">, 2000. – 336 с. – ISBN 5-215-00806-Х (в пер.). </w:t>
      </w:r>
    </w:p>
    <w:p w:rsidR="00DA49E1" w:rsidRDefault="00DA49E1" w:rsidP="00DA49E1">
      <w:pPr>
        <w:numPr>
          <w:ilvl w:val="0"/>
          <w:numId w:val="7"/>
        </w:numPr>
        <w:tabs>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Педагогика и психология высшей школы</w:t>
      </w:r>
      <w:proofErr w:type="gramStart"/>
      <w:r>
        <w:rPr>
          <w:rFonts w:ascii="Times New Roman" w:hAnsi="Times New Roman"/>
          <w:color w:val="000000" w:themeColor="text1"/>
          <w:sz w:val="28"/>
          <w:szCs w:val="28"/>
        </w:rPr>
        <w:t xml:space="preserve"> /П</w:t>
      </w:r>
      <w:proofErr w:type="gramEnd"/>
      <w:r>
        <w:rPr>
          <w:rFonts w:ascii="Times New Roman" w:hAnsi="Times New Roman"/>
          <w:color w:val="000000" w:themeColor="text1"/>
          <w:sz w:val="28"/>
          <w:szCs w:val="28"/>
        </w:rPr>
        <w:t>од ред. М.В. Буланова-Топоркова, Л.Д. Столяренко. -  Ростов-на-Дону, 1998. – 519 с.</w:t>
      </w:r>
    </w:p>
    <w:p w:rsidR="00DA49E1" w:rsidRDefault="00DA49E1" w:rsidP="00DA49E1">
      <w:pPr>
        <w:pStyle w:val="a9"/>
        <w:spacing w:after="0"/>
        <w:ind w:left="0"/>
        <w:rPr>
          <w:color w:val="000000" w:themeColor="text1"/>
          <w:sz w:val="28"/>
          <w:szCs w:val="28"/>
        </w:rPr>
      </w:pPr>
      <w:r>
        <w:rPr>
          <w:color w:val="000000" w:themeColor="text1"/>
          <w:sz w:val="28"/>
          <w:szCs w:val="28"/>
        </w:rPr>
        <w:t xml:space="preserve">пособие. – 2-е изд., переработанное и дополненное. - М., 2000. -244 </w:t>
      </w:r>
      <w:r>
        <w:rPr>
          <w:color w:val="000000" w:themeColor="text1"/>
          <w:sz w:val="28"/>
          <w:szCs w:val="28"/>
          <w:lang w:val="en-US"/>
        </w:rPr>
        <w:t>c</w:t>
      </w:r>
      <w:r>
        <w:rPr>
          <w:color w:val="000000" w:themeColor="text1"/>
          <w:sz w:val="28"/>
          <w:szCs w:val="28"/>
        </w:rPr>
        <w:t>.</w:t>
      </w:r>
    </w:p>
    <w:p w:rsidR="00DA49E1" w:rsidRDefault="00DA49E1" w:rsidP="00DA49E1">
      <w:pPr>
        <w:pStyle w:val="a9"/>
        <w:numPr>
          <w:ilvl w:val="0"/>
          <w:numId w:val="7"/>
        </w:numPr>
        <w:spacing w:after="0"/>
        <w:ind w:left="0" w:firstLine="0"/>
        <w:rPr>
          <w:color w:val="000000" w:themeColor="text1"/>
          <w:sz w:val="28"/>
          <w:szCs w:val="28"/>
        </w:rPr>
      </w:pPr>
      <w:r>
        <w:rPr>
          <w:color w:val="000000" w:themeColor="text1"/>
          <w:sz w:val="28"/>
          <w:szCs w:val="28"/>
        </w:rPr>
        <w:t xml:space="preserve">Пугачев В.П. Тесты, деловые игры, тренинги в управлении персоналом: Учебник </w:t>
      </w:r>
    </w:p>
    <w:p w:rsidR="00DA49E1" w:rsidRDefault="00DA49E1" w:rsidP="00DA49E1">
      <w:pPr>
        <w:numPr>
          <w:ilvl w:val="0"/>
          <w:numId w:val="7"/>
        </w:numPr>
        <w:tabs>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Савченко В.В. Основы </w:t>
      </w:r>
      <w:proofErr w:type="spellStart"/>
      <w:r>
        <w:rPr>
          <w:rFonts w:ascii="Times New Roman" w:hAnsi="Times New Roman"/>
          <w:color w:val="000000" w:themeColor="text1"/>
          <w:sz w:val="28"/>
          <w:szCs w:val="28"/>
        </w:rPr>
        <w:t>андрагогики</w:t>
      </w:r>
      <w:proofErr w:type="spellEnd"/>
      <w:r>
        <w:rPr>
          <w:rFonts w:ascii="Times New Roman" w:hAnsi="Times New Roman"/>
          <w:color w:val="000000" w:themeColor="text1"/>
          <w:sz w:val="28"/>
          <w:szCs w:val="28"/>
        </w:rPr>
        <w:t>. – Севастополь, 2004. – 169с.</w:t>
      </w:r>
    </w:p>
    <w:p w:rsidR="00DA49E1" w:rsidRDefault="00DA49E1" w:rsidP="00DA49E1">
      <w:pPr>
        <w:numPr>
          <w:ilvl w:val="0"/>
          <w:numId w:val="7"/>
        </w:numPr>
        <w:tabs>
          <w:tab w:val="left" w:pos="900"/>
        </w:tabs>
        <w:spacing w:after="0" w:line="240" w:lineRule="auto"/>
        <w:ind w:left="0" w:firstLine="0"/>
        <w:jc w:val="both"/>
        <w:rPr>
          <w:rFonts w:ascii="Times New Roman" w:hAnsi="Times New Roman"/>
          <w:color w:val="000000" w:themeColor="text1"/>
          <w:sz w:val="28"/>
          <w:szCs w:val="28"/>
        </w:rPr>
      </w:pPr>
      <w:r>
        <w:rPr>
          <w:rFonts w:ascii="Times New Roman" w:hAnsi="Times New Roman"/>
          <w:color w:val="000000" w:themeColor="text1"/>
          <w:sz w:val="28"/>
          <w:szCs w:val="28"/>
        </w:rPr>
        <w:t>Римская, Р. Практическая психология в тестах, или как научиться понимать себя и других / Р. Римская, С. Римский. – М.</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 АСТ-ПРЕСС, 1999.–376 с.</w:t>
      </w:r>
    </w:p>
    <w:p w:rsidR="00DA49E1" w:rsidRDefault="00DA49E1" w:rsidP="00DA49E1">
      <w:pPr>
        <w:numPr>
          <w:ilvl w:val="0"/>
          <w:numId w:val="7"/>
        </w:numPr>
        <w:tabs>
          <w:tab w:val="left" w:pos="900"/>
        </w:tabs>
        <w:spacing w:after="0" w:line="240" w:lineRule="auto"/>
        <w:ind w:left="0" w:firstLine="0"/>
        <w:jc w:val="both"/>
        <w:rPr>
          <w:rFonts w:ascii="Times New Roman" w:hAnsi="Times New Roman"/>
          <w:color w:val="000000" w:themeColor="text1"/>
          <w:sz w:val="28"/>
          <w:szCs w:val="28"/>
        </w:rPr>
      </w:pPr>
      <w:proofErr w:type="spellStart"/>
      <w:r>
        <w:rPr>
          <w:rFonts w:ascii="Times New Roman" w:hAnsi="Times New Roman"/>
          <w:color w:val="000000" w:themeColor="text1"/>
          <w:sz w:val="28"/>
          <w:szCs w:val="28"/>
        </w:rPr>
        <w:t>Скаткин</w:t>
      </w:r>
      <w:proofErr w:type="spellEnd"/>
      <w:r>
        <w:rPr>
          <w:rFonts w:ascii="Times New Roman" w:hAnsi="Times New Roman"/>
          <w:color w:val="000000" w:themeColor="text1"/>
          <w:sz w:val="28"/>
          <w:szCs w:val="28"/>
        </w:rPr>
        <w:t xml:space="preserve"> М.Н. Проблемы современной дидактики. – М., 1996. – 102с.</w:t>
      </w:r>
    </w:p>
    <w:p w:rsidR="00DA49E1" w:rsidRDefault="00DA49E1" w:rsidP="00DA49E1">
      <w:pPr>
        <w:numPr>
          <w:ilvl w:val="0"/>
          <w:numId w:val="7"/>
        </w:numPr>
        <w:spacing w:after="0" w:line="240" w:lineRule="auto"/>
        <w:ind w:left="0" w:firstLine="0"/>
        <w:rPr>
          <w:rFonts w:ascii="Times New Roman" w:hAnsi="Times New Roman"/>
          <w:color w:val="000000" w:themeColor="text1"/>
          <w:sz w:val="28"/>
          <w:szCs w:val="28"/>
        </w:rPr>
      </w:pPr>
      <w:r>
        <w:rPr>
          <w:rFonts w:ascii="Times New Roman" w:hAnsi="Times New Roman"/>
          <w:color w:val="000000" w:themeColor="text1"/>
          <w:sz w:val="28"/>
          <w:szCs w:val="28"/>
        </w:rPr>
        <w:t>Смирнова И. Отбираем кандидатов с помощью проективных вопросов // Кадровое дело. 2004. № 9.</w:t>
      </w:r>
    </w:p>
    <w:p w:rsidR="00DA49E1" w:rsidRDefault="00DA49E1" w:rsidP="00DA49E1">
      <w:pPr>
        <w:pStyle w:val="articlecolumn"/>
        <w:spacing w:before="0" w:beforeAutospacing="0" w:after="0" w:afterAutospacing="0"/>
        <w:jc w:val="both"/>
        <w:rPr>
          <w:color w:val="000000" w:themeColor="text1"/>
          <w:sz w:val="28"/>
          <w:szCs w:val="28"/>
        </w:rPr>
      </w:pPr>
      <w:r>
        <w:rPr>
          <w:color w:val="000000" w:themeColor="text1"/>
          <w:sz w:val="28"/>
          <w:szCs w:val="28"/>
        </w:rPr>
        <w:t>46. Суворова Н. "Интерактивное обучение: Новые подходы" М., 2005.</w:t>
      </w:r>
    </w:p>
    <w:p w:rsidR="00DA49E1" w:rsidRDefault="00DA49E1" w:rsidP="00DA49E1">
      <w:pPr>
        <w:pStyle w:val="articlecolumn"/>
        <w:spacing w:before="0" w:beforeAutospacing="0" w:after="0" w:afterAutospacing="0"/>
        <w:jc w:val="both"/>
        <w:rPr>
          <w:color w:val="000000" w:themeColor="text1"/>
          <w:sz w:val="28"/>
          <w:szCs w:val="28"/>
        </w:rPr>
      </w:pPr>
      <w:r>
        <w:rPr>
          <w:color w:val="000000" w:themeColor="text1"/>
          <w:sz w:val="28"/>
          <w:szCs w:val="28"/>
        </w:rPr>
        <w:t>47. Навигатор в мире технологий (методические рекомендации в формате таблиц). Тюмень 2013 г.-24 с.</w:t>
      </w:r>
    </w:p>
    <w:p w:rsidR="00DA49E1" w:rsidRDefault="00DA49E1" w:rsidP="00DA49E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48. </w:t>
      </w:r>
      <w:proofErr w:type="spellStart"/>
      <w:r>
        <w:rPr>
          <w:rFonts w:ascii="Times New Roman" w:hAnsi="Times New Roman"/>
          <w:color w:val="000000" w:themeColor="text1"/>
          <w:sz w:val="28"/>
          <w:szCs w:val="28"/>
        </w:rPr>
        <w:t>Реан</w:t>
      </w:r>
      <w:proofErr w:type="spellEnd"/>
      <w:r>
        <w:rPr>
          <w:rFonts w:ascii="Times New Roman" w:hAnsi="Times New Roman"/>
          <w:color w:val="000000" w:themeColor="text1"/>
          <w:sz w:val="28"/>
          <w:szCs w:val="28"/>
        </w:rPr>
        <w:t xml:space="preserve">, А. А. Психология человека от рождения до смерти / А. А. </w:t>
      </w:r>
      <w:proofErr w:type="spellStart"/>
      <w:r>
        <w:rPr>
          <w:rFonts w:ascii="Times New Roman" w:hAnsi="Times New Roman"/>
          <w:color w:val="000000" w:themeColor="text1"/>
          <w:sz w:val="28"/>
          <w:szCs w:val="28"/>
        </w:rPr>
        <w:t>Реан</w:t>
      </w:r>
      <w:proofErr w:type="spellEnd"/>
      <w:r>
        <w:rPr>
          <w:rFonts w:ascii="Times New Roman" w:hAnsi="Times New Roman"/>
          <w:color w:val="000000" w:themeColor="text1"/>
          <w:sz w:val="28"/>
          <w:szCs w:val="28"/>
        </w:rPr>
        <w:t>. – СПб</w:t>
      </w:r>
      <w:proofErr w:type="gramStart"/>
      <w:r>
        <w:rPr>
          <w:rFonts w:ascii="Times New Roman" w:hAnsi="Times New Roman"/>
          <w:color w:val="000000" w:themeColor="text1"/>
          <w:sz w:val="28"/>
          <w:szCs w:val="28"/>
        </w:rPr>
        <w:t xml:space="preserve">. : </w:t>
      </w:r>
      <w:proofErr w:type="spellStart"/>
      <w:proofErr w:type="gramEnd"/>
      <w:r>
        <w:rPr>
          <w:rFonts w:ascii="Times New Roman" w:hAnsi="Times New Roman"/>
          <w:color w:val="000000" w:themeColor="text1"/>
          <w:sz w:val="28"/>
          <w:szCs w:val="28"/>
        </w:rPr>
        <w:t>Прайм</w:t>
      </w:r>
      <w:proofErr w:type="spellEnd"/>
      <w:r>
        <w:rPr>
          <w:rFonts w:ascii="Times New Roman" w:hAnsi="Times New Roman"/>
          <w:color w:val="000000" w:themeColor="text1"/>
          <w:sz w:val="28"/>
          <w:szCs w:val="28"/>
        </w:rPr>
        <w:t xml:space="preserve"> – ЕВРОЗНАК, 2002. – 656 с.</w:t>
      </w:r>
    </w:p>
    <w:p w:rsidR="00DA49E1" w:rsidRDefault="00DA49E1" w:rsidP="00DA49E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49. </w:t>
      </w:r>
      <w:proofErr w:type="spellStart"/>
      <w:r>
        <w:rPr>
          <w:rFonts w:ascii="Times New Roman" w:hAnsi="Times New Roman"/>
          <w:color w:val="000000" w:themeColor="text1"/>
          <w:sz w:val="28"/>
          <w:szCs w:val="28"/>
        </w:rPr>
        <w:t>Ретер</w:t>
      </w:r>
      <w:proofErr w:type="spellEnd"/>
      <w:r>
        <w:rPr>
          <w:rFonts w:ascii="Times New Roman" w:hAnsi="Times New Roman"/>
          <w:color w:val="000000" w:themeColor="text1"/>
          <w:sz w:val="28"/>
          <w:szCs w:val="28"/>
        </w:rPr>
        <w:t xml:space="preserve">, Д. Способность к обучению у взрослых / Д. </w:t>
      </w:r>
      <w:proofErr w:type="spellStart"/>
      <w:r>
        <w:rPr>
          <w:rFonts w:ascii="Times New Roman" w:hAnsi="Times New Roman"/>
          <w:color w:val="000000" w:themeColor="text1"/>
          <w:sz w:val="28"/>
          <w:szCs w:val="28"/>
        </w:rPr>
        <w:t>Ретер</w:t>
      </w:r>
      <w:proofErr w:type="spellEnd"/>
      <w:r>
        <w:rPr>
          <w:rFonts w:ascii="Times New Roman" w:hAnsi="Times New Roman"/>
          <w:color w:val="000000" w:themeColor="text1"/>
          <w:sz w:val="28"/>
          <w:szCs w:val="28"/>
        </w:rPr>
        <w:t xml:space="preserve"> // Вопросы психологии. – 1985. – № 1. – С. 57 – 66.</w:t>
      </w:r>
    </w:p>
    <w:p w:rsidR="00DA49E1" w:rsidRDefault="00DA49E1" w:rsidP="00DA49E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50. Рыбалко, Е. Ф. Возрастная и дифференциальная психология / Е. Ф. Рыбалко.— Л.</w:t>
      </w:r>
      <w:proofErr w:type="gramStart"/>
      <w:r>
        <w:rPr>
          <w:rFonts w:ascii="Times New Roman" w:hAnsi="Times New Roman"/>
          <w:color w:val="000000" w:themeColor="text1"/>
          <w:sz w:val="28"/>
          <w:szCs w:val="28"/>
        </w:rPr>
        <w:t xml:space="preserve"> :</w:t>
      </w:r>
      <w:proofErr w:type="gramEnd"/>
      <w:r>
        <w:rPr>
          <w:rFonts w:ascii="Times New Roman" w:hAnsi="Times New Roman"/>
          <w:color w:val="000000" w:themeColor="text1"/>
          <w:sz w:val="28"/>
          <w:szCs w:val="28"/>
        </w:rPr>
        <w:t xml:space="preserve"> Издательство Ленинградского ун-та, 1990. — 256 с.</w:t>
      </w:r>
    </w:p>
    <w:p w:rsidR="00DA49E1" w:rsidRDefault="00DA49E1" w:rsidP="00DA49E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51. </w:t>
      </w:r>
      <w:proofErr w:type="spellStart"/>
      <w:r>
        <w:rPr>
          <w:rFonts w:ascii="Times New Roman" w:hAnsi="Times New Roman"/>
          <w:color w:val="000000" w:themeColor="text1"/>
          <w:sz w:val="28"/>
          <w:szCs w:val="28"/>
        </w:rPr>
        <w:t>Торндайк</w:t>
      </w:r>
      <w:proofErr w:type="spellEnd"/>
      <w:r>
        <w:rPr>
          <w:rFonts w:ascii="Times New Roman" w:hAnsi="Times New Roman"/>
          <w:color w:val="000000" w:themeColor="text1"/>
          <w:sz w:val="28"/>
          <w:szCs w:val="28"/>
        </w:rPr>
        <w:t xml:space="preserve"> Э. и др. Психология обучения взрослых. - М.-Л., 1931.</w:t>
      </w:r>
    </w:p>
    <w:p w:rsidR="00DA49E1" w:rsidRDefault="00DA49E1" w:rsidP="00DA49E1">
      <w:pPr>
        <w:tabs>
          <w:tab w:val="left" w:pos="426"/>
        </w:tabs>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lang w:val="en-US"/>
        </w:rPr>
        <w:t xml:space="preserve">52. </w:t>
      </w:r>
      <w:proofErr w:type="spellStart"/>
      <w:r>
        <w:rPr>
          <w:rFonts w:ascii="Times New Roman" w:hAnsi="Times New Roman"/>
          <w:color w:val="000000" w:themeColor="text1"/>
          <w:sz w:val="28"/>
          <w:szCs w:val="28"/>
        </w:rPr>
        <w:t>Шаш</w:t>
      </w:r>
      <w:proofErr w:type="spellEnd"/>
      <w:r>
        <w:rPr>
          <w:rFonts w:ascii="Times New Roman" w:hAnsi="Times New Roman"/>
          <w:color w:val="000000" w:themeColor="text1"/>
          <w:sz w:val="28"/>
          <w:szCs w:val="28"/>
          <w:lang w:val="en-US"/>
        </w:rPr>
        <w:t xml:space="preserve">, </w:t>
      </w:r>
      <w:r>
        <w:rPr>
          <w:rFonts w:ascii="Times New Roman" w:hAnsi="Times New Roman"/>
          <w:color w:val="000000" w:themeColor="text1"/>
          <w:sz w:val="28"/>
          <w:szCs w:val="28"/>
        </w:rPr>
        <w:t>Н</w:t>
      </w:r>
      <w:r>
        <w:rPr>
          <w:rFonts w:ascii="Times New Roman" w:hAnsi="Times New Roman"/>
          <w:color w:val="000000" w:themeColor="text1"/>
          <w:sz w:val="28"/>
          <w:szCs w:val="28"/>
          <w:lang w:val="en-US"/>
        </w:rPr>
        <w:t>.</w:t>
      </w:r>
      <w:r>
        <w:rPr>
          <w:rFonts w:ascii="Times New Roman" w:hAnsi="Times New Roman"/>
          <w:color w:val="000000" w:themeColor="text1"/>
          <w:sz w:val="28"/>
          <w:szCs w:val="28"/>
        </w:rPr>
        <w:t>Н</w:t>
      </w:r>
      <w:r>
        <w:rPr>
          <w:rFonts w:ascii="Times New Roman" w:hAnsi="Times New Roman"/>
          <w:color w:val="000000" w:themeColor="text1"/>
          <w:sz w:val="28"/>
          <w:szCs w:val="28"/>
          <w:lang w:val="en-US"/>
        </w:rPr>
        <w:t xml:space="preserve">. Action Learning. </w:t>
      </w:r>
      <w:r>
        <w:rPr>
          <w:rFonts w:ascii="Times New Roman" w:hAnsi="Times New Roman"/>
          <w:color w:val="000000" w:themeColor="text1"/>
          <w:sz w:val="28"/>
          <w:szCs w:val="28"/>
        </w:rPr>
        <w:t xml:space="preserve">Уникальный подход к развитию людей и организаций [Текст] / </w:t>
      </w:r>
      <w:proofErr w:type="spellStart"/>
      <w:r>
        <w:rPr>
          <w:rFonts w:ascii="Times New Roman" w:hAnsi="Times New Roman"/>
          <w:color w:val="000000" w:themeColor="text1"/>
          <w:sz w:val="28"/>
          <w:szCs w:val="28"/>
        </w:rPr>
        <w:t>Н.Н.Шаш</w:t>
      </w:r>
      <w:proofErr w:type="spellEnd"/>
      <w:r>
        <w:rPr>
          <w:rFonts w:ascii="Times New Roman" w:hAnsi="Times New Roman"/>
          <w:color w:val="000000" w:themeColor="text1"/>
          <w:sz w:val="28"/>
          <w:szCs w:val="28"/>
        </w:rPr>
        <w:t xml:space="preserve">. – М.: </w:t>
      </w:r>
      <w:proofErr w:type="spellStart"/>
      <w:r>
        <w:rPr>
          <w:rFonts w:ascii="Times New Roman" w:hAnsi="Times New Roman"/>
          <w:color w:val="000000" w:themeColor="text1"/>
          <w:sz w:val="28"/>
          <w:szCs w:val="28"/>
        </w:rPr>
        <w:t>ГроссМедиа</w:t>
      </w:r>
      <w:proofErr w:type="spellEnd"/>
      <w:r>
        <w:rPr>
          <w:rFonts w:ascii="Times New Roman" w:hAnsi="Times New Roman"/>
          <w:color w:val="000000" w:themeColor="text1"/>
          <w:sz w:val="28"/>
          <w:szCs w:val="28"/>
        </w:rPr>
        <w:t xml:space="preserve">, 2004. – 240 с. – ISBN 5-476-00022-4. </w:t>
      </w:r>
    </w:p>
    <w:p w:rsidR="003F0202" w:rsidRDefault="003F0202"/>
    <w:sectPr w:rsidR="003F0202" w:rsidSect="00D02E96">
      <w:foot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C21" w:rsidRDefault="006D0C21" w:rsidP="00D02E96">
      <w:pPr>
        <w:spacing w:after="0" w:line="240" w:lineRule="auto"/>
      </w:pPr>
      <w:r>
        <w:separator/>
      </w:r>
    </w:p>
  </w:endnote>
  <w:endnote w:type="continuationSeparator" w:id="0">
    <w:p w:rsidR="006D0C21" w:rsidRDefault="006D0C21" w:rsidP="00D0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557551"/>
      <w:docPartObj>
        <w:docPartGallery w:val="Page Numbers (Bottom of Page)"/>
        <w:docPartUnique/>
      </w:docPartObj>
    </w:sdtPr>
    <w:sdtEndPr/>
    <w:sdtContent>
      <w:p w:rsidR="00D02E96" w:rsidRDefault="00D02E96">
        <w:pPr>
          <w:pStyle w:val="a5"/>
          <w:jc w:val="right"/>
        </w:pPr>
        <w:r>
          <w:fldChar w:fldCharType="begin"/>
        </w:r>
        <w:r>
          <w:instrText>PAGE   \* MERGEFORMAT</w:instrText>
        </w:r>
        <w:r>
          <w:fldChar w:fldCharType="separate"/>
        </w:r>
        <w:r w:rsidR="009B22E4">
          <w:rPr>
            <w:noProof/>
          </w:rPr>
          <w:t>2</w:t>
        </w:r>
        <w:r>
          <w:fldChar w:fldCharType="end"/>
        </w:r>
      </w:p>
    </w:sdtContent>
  </w:sdt>
  <w:p w:rsidR="00D02E96" w:rsidRDefault="00D02E9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C21" w:rsidRDefault="006D0C21" w:rsidP="00D02E96">
      <w:pPr>
        <w:spacing w:after="0" w:line="240" w:lineRule="auto"/>
      </w:pPr>
      <w:r>
        <w:separator/>
      </w:r>
    </w:p>
  </w:footnote>
  <w:footnote w:type="continuationSeparator" w:id="0">
    <w:p w:rsidR="006D0C21" w:rsidRDefault="006D0C21" w:rsidP="00D02E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7503"/>
    <w:multiLevelType w:val="hybridMultilevel"/>
    <w:tmpl w:val="D56047B0"/>
    <w:lvl w:ilvl="0" w:tplc="0419000F">
      <w:start w:val="3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D9706E0"/>
    <w:multiLevelType w:val="hybridMultilevel"/>
    <w:tmpl w:val="481E093E"/>
    <w:lvl w:ilvl="0" w:tplc="06AC38F4">
      <w:start w:val="1"/>
      <w:numFmt w:val="bullet"/>
      <w:lvlText w:val=""/>
      <w:lvlJc w:val="left"/>
      <w:pPr>
        <w:tabs>
          <w:tab w:val="num" w:pos="1080"/>
        </w:tabs>
        <w:ind w:left="1080" w:hanging="360"/>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F4A1159"/>
    <w:multiLevelType w:val="hybridMultilevel"/>
    <w:tmpl w:val="8162F6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08A4C85"/>
    <w:multiLevelType w:val="hybridMultilevel"/>
    <w:tmpl w:val="CE3C72F4"/>
    <w:lvl w:ilvl="0" w:tplc="5F26B674">
      <w:start w:val="4"/>
      <w:numFmt w:val="decimal"/>
      <w:lvlText w:val="%1."/>
      <w:lvlJc w:val="left"/>
      <w:pPr>
        <w:ind w:left="36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0D22EB4"/>
    <w:multiLevelType w:val="hybridMultilevel"/>
    <w:tmpl w:val="755A8980"/>
    <w:lvl w:ilvl="0" w:tplc="1E342A34">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03C303D"/>
    <w:multiLevelType w:val="hybridMultilevel"/>
    <w:tmpl w:val="F82C53E8"/>
    <w:lvl w:ilvl="0" w:tplc="8AE86B68">
      <w:start w:val="1"/>
      <w:numFmt w:val="decimal"/>
      <w:lvlText w:val="%1."/>
      <w:lvlJc w:val="left"/>
      <w:pPr>
        <w:ind w:left="720" w:hanging="360"/>
      </w:pPr>
      <w:rPr>
        <w:rFonts w:ascii="Times New Roman" w:hAnsi="Times New Roman" w:cs="Times New Roman" w:hint="default"/>
        <w:b w:val="0"/>
        <w:color w:val="auto"/>
        <w:sz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6A4F2680"/>
    <w:multiLevelType w:val="hybridMultilevel"/>
    <w:tmpl w:val="C624FAE2"/>
    <w:lvl w:ilvl="0" w:tplc="6212DEFA">
      <w:start w:val="1"/>
      <w:numFmt w:val="decimal"/>
      <w:lvlText w:val="%1)"/>
      <w:lvlJc w:val="left"/>
      <w:pPr>
        <w:tabs>
          <w:tab w:val="num" w:pos="870"/>
        </w:tabs>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863"/>
    <w:rsid w:val="00064447"/>
    <w:rsid w:val="000B0880"/>
    <w:rsid w:val="00193F9F"/>
    <w:rsid w:val="001E1836"/>
    <w:rsid w:val="003A3174"/>
    <w:rsid w:val="003F0202"/>
    <w:rsid w:val="006D0C21"/>
    <w:rsid w:val="009B22E4"/>
    <w:rsid w:val="00A8715B"/>
    <w:rsid w:val="00B51338"/>
    <w:rsid w:val="00B87863"/>
    <w:rsid w:val="00C565BC"/>
    <w:rsid w:val="00D02E96"/>
    <w:rsid w:val="00DA49E1"/>
    <w:rsid w:val="00F852A1"/>
    <w:rsid w:val="00FE4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E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2E96"/>
  </w:style>
  <w:style w:type="paragraph" w:styleId="a5">
    <w:name w:val="footer"/>
    <w:basedOn w:val="a"/>
    <w:link w:val="a6"/>
    <w:uiPriority w:val="99"/>
    <w:unhideWhenUsed/>
    <w:rsid w:val="00D02E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2E96"/>
  </w:style>
  <w:style w:type="character" w:styleId="a7">
    <w:name w:val="Hyperlink"/>
    <w:uiPriority w:val="99"/>
    <w:semiHidden/>
    <w:unhideWhenUsed/>
    <w:rsid w:val="00DA49E1"/>
    <w:rPr>
      <w:strike w:val="0"/>
      <w:dstrike w:val="0"/>
      <w:color w:val="333333"/>
      <w:u w:val="none"/>
      <w:effect w:val="none"/>
    </w:rPr>
  </w:style>
  <w:style w:type="paragraph" w:styleId="a8">
    <w:name w:val="Normal (Web)"/>
    <w:basedOn w:val="a"/>
    <w:semiHidden/>
    <w:unhideWhenUsed/>
    <w:rsid w:val="00DA49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DA49E1"/>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semiHidden/>
    <w:rsid w:val="00DA49E1"/>
    <w:rPr>
      <w:rFonts w:ascii="Times New Roman" w:eastAsia="Times New Roman" w:hAnsi="Times New Roman" w:cs="Times New Roman"/>
      <w:sz w:val="24"/>
      <w:szCs w:val="24"/>
      <w:lang w:eastAsia="ru-RU"/>
    </w:rPr>
  </w:style>
  <w:style w:type="paragraph" w:customStyle="1" w:styleId="articlecolumn">
    <w:name w:val="article_column"/>
    <w:basedOn w:val="a"/>
    <w:semiHidden/>
    <w:rsid w:val="00DA4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A49E1"/>
  </w:style>
  <w:style w:type="table" w:styleId="ab">
    <w:name w:val="Table Grid"/>
    <w:basedOn w:val="a1"/>
    <w:uiPriority w:val="59"/>
    <w:rsid w:val="00F8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852A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852A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E9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02E96"/>
  </w:style>
  <w:style w:type="paragraph" w:styleId="a5">
    <w:name w:val="footer"/>
    <w:basedOn w:val="a"/>
    <w:link w:val="a6"/>
    <w:uiPriority w:val="99"/>
    <w:unhideWhenUsed/>
    <w:rsid w:val="00D02E9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02E96"/>
  </w:style>
  <w:style w:type="character" w:styleId="a7">
    <w:name w:val="Hyperlink"/>
    <w:uiPriority w:val="99"/>
    <w:semiHidden/>
    <w:unhideWhenUsed/>
    <w:rsid w:val="00DA49E1"/>
    <w:rPr>
      <w:strike w:val="0"/>
      <w:dstrike w:val="0"/>
      <w:color w:val="333333"/>
      <w:u w:val="none"/>
      <w:effect w:val="none"/>
    </w:rPr>
  </w:style>
  <w:style w:type="paragraph" w:styleId="a8">
    <w:name w:val="Normal (Web)"/>
    <w:basedOn w:val="a"/>
    <w:semiHidden/>
    <w:unhideWhenUsed/>
    <w:rsid w:val="00DA49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DA49E1"/>
    <w:pPr>
      <w:spacing w:after="120" w:line="240" w:lineRule="auto"/>
      <w:ind w:left="283"/>
    </w:pPr>
    <w:rPr>
      <w:rFonts w:ascii="Times New Roman" w:eastAsia="Times New Roman" w:hAnsi="Times New Roman" w:cs="Times New Roman"/>
      <w:sz w:val="24"/>
      <w:szCs w:val="24"/>
      <w:lang w:eastAsia="ru-RU"/>
    </w:rPr>
  </w:style>
  <w:style w:type="character" w:customStyle="1" w:styleId="aa">
    <w:name w:val="Основной текст с отступом Знак"/>
    <w:basedOn w:val="a0"/>
    <w:link w:val="a9"/>
    <w:semiHidden/>
    <w:rsid w:val="00DA49E1"/>
    <w:rPr>
      <w:rFonts w:ascii="Times New Roman" w:eastAsia="Times New Roman" w:hAnsi="Times New Roman" w:cs="Times New Roman"/>
      <w:sz w:val="24"/>
      <w:szCs w:val="24"/>
      <w:lang w:eastAsia="ru-RU"/>
    </w:rPr>
  </w:style>
  <w:style w:type="paragraph" w:customStyle="1" w:styleId="articlecolumn">
    <w:name w:val="article_column"/>
    <w:basedOn w:val="a"/>
    <w:semiHidden/>
    <w:rsid w:val="00DA49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A49E1"/>
  </w:style>
  <w:style w:type="table" w:styleId="ab">
    <w:name w:val="Table Grid"/>
    <w:basedOn w:val="a1"/>
    <w:uiPriority w:val="59"/>
    <w:rsid w:val="00F8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F852A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852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488137">
      <w:bodyDiv w:val="1"/>
      <w:marLeft w:val="0"/>
      <w:marRight w:val="0"/>
      <w:marTop w:val="0"/>
      <w:marBottom w:val="0"/>
      <w:divBdr>
        <w:top w:val="none" w:sz="0" w:space="0" w:color="auto"/>
        <w:left w:val="none" w:sz="0" w:space="0" w:color="auto"/>
        <w:bottom w:val="none" w:sz="0" w:space="0" w:color="auto"/>
        <w:right w:val="none" w:sz="0" w:space="0" w:color="auto"/>
      </w:divBdr>
    </w:div>
    <w:div w:id="1424718970">
      <w:bodyDiv w:val="1"/>
      <w:marLeft w:val="0"/>
      <w:marRight w:val="0"/>
      <w:marTop w:val="0"/>
      <w:marBottom w:val="0"/>
      <w:divBdr>
        <w:top w:val="none" w:sz="0" w:space="0" w:color="auto"/>
        <w:left w:val="none" w:sz="0" w:space="0" w:color="auto"/>
        <w:bottom w:val="none" w:sz="0" w:space="0" w:color="auto"/>
        <w:right w:val="none" w:sz="0" w:space="0" w:color="auto"/>
      </w:divBdr>
    </w:div>
    <w:div w:id="16205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vio.fio.ru/vio_0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ru.wikipedia.org/wiki/%D0%9C%D0%B5%D1%82%D0%BE%D0%B4%D1%8B_%D0%BE%D0%B1%D1%83%D1%87%D0%B5%D0%BD%D0%B8%D1%8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mtueco.ru/en/items/interactive-forms-of-learning" TargetMode="External"/><Relationship Id="rId4" Type="http://schemas.openxmlformats.org/officeDocument/2006/relationships/settings" Target="settings.xml"/><Relationship Id="rId9" Type="http://schemas.openxmlformats.org/officeDocument/2006/relationships/hyperlink" Target="http://library.mephi.ru/data/scientific-sessions/2003/6/127.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3000</Words>
  <Characters>17100</Characters>
  <Application>Microsoft Office Word</Application>
  <DocSecurity>0</DocSecurity>
  <Lines>142</Lines>
  <Paragraphs>40</Paragraphs>
  <ScaleCrop>false</ScaleCrop>
  <Company/>
  <LinksUpToDate>false</LinksUpToDate>
  <CharactersWithSpaces>20060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В. Петухова</dc:creator>
  <cp:keywords/>
  <dc:description/>
  <cp:lastModifiedBy>Анна А. Дубинина</cp:lastModifiedBy>
  <cp:revision>12</cp:revision>
  <dcterms:created xsi:type="dcterms:W3CDTF">2021-05-06T03:15:00Z</dcterms:created>
  <dcterms:modified xsi:type="dcterms:W3CDTF">2021-09-20T06:30:00Z</dcterms:modified>
</cp:coreProperties>
</file>