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22" w:rsidRPr="005B6922" w:rsidRDefault="005B6922" w:rsidP="005B6922">
      <w:pPr>
        <w:widowControl w:val="0"/>
        <w:spacing w:after="0" w:line="240" w:lineRule="auto"/>
        <w:ind w:left="1416" w:right="12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СТВЕННОЕ</w:t>
      </w:r>
      <w:r w:rsidRPr="005B69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ОНОМНОЕ</w:t>
      </w:r>
      <w:r w:rsidRPr="005B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Ж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  <w:r w:rsidRPr="005B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ЛНИТЕЛЬНОГО</w:t>
      </w:r>
      <w:r w:rsidRPr="005B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ОФЕССИОНА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ЬН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ОГ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B692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АЗО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НИЯ</w:t>
      </w:r>
      <w:r w:rsidRPr="005B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«ПРИМО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СКИЙ</w:t>
      </w:r>
      <w:r w:rsidRPr="005B69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РАЕ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Pr="005B69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СТИТУТ</w:t>
      </w:r>
      <w:r w:rsidRPr="005B69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АЗВИТИЯ</w:t>
      </w:r>
      <w:r w:rsidRPr="005B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Б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РАЗОВАНИЯ»</w:t>
      </w:r>
      <w:r w:rsidRPr="005B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(ГАУ</w:t>
      </w:r>
      <w:r w:rsidRPr="005B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ДПО</w:t>
      </w:r>
      <w:r w:rsidRPr="005B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B69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5B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О)</w:t>
      </w:r>
    </w:p>
    <w:p w:rsidR="005B6922" w:rsidRPr="005B6922" w:rsidRDefault="005B6922" w:rsidP="005B6922">
      <w:pPr>
        <w:spacing w:after="0" w:line="259" w:lineRule="auto"/>
        <w:ind w:left="1249"/>
        <w:jc w:val="center"/>
        <w:rPr>
          <w:rFonts w:ascii="Calibri" w:eastAsia="Calibri" w:hAnsi="Calibri" w:cs="Calibri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Calibri" w:eastAsia="Calibri" w:hAnsi="Calibri" w:cs="Calibri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Calibri" w:eastAsia="Calibri" w:hAnsi="Calibri" w:cs="Calibri"/>
          <w:lang w:eastAsia="ru-RU"/>
        </w:rPr>
      </w:pPr>
    </w:p>
    <w:p w:rsidR="005B6922" w:rsidRPr="005B6922" w:rsidRDefault="0031070D" w:rsidP="004604F1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Calibri" w:eastAsia="Calibri" w:hAnsi="Calibri" w:cs="Calibri"/>
          <w:lang w:eastAsia="ru-RU"/>
        </w:rPr>
      </w:pPr>
      <w:r>
        <w:rPr>
          <w:rFonts w:ascii="Times New Roman" w:eastAsia="Times New Roman" w:hAnsi="Times New Roman" w:cs="Arial"/>
          <w:kern w:val="3"/>
          <w:sz w:val="28"/>
          <w:szCs w:val="28"/>
          <w:lang w:eastAsia="ru-RU" w:bidi="hi-IN"/>
        </w:rPr>
        <w:t xml:space="preserve">                                                                               </w:t>
      </w: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Calibri" w:eastAsia="Calibri" w:hAnsi="Calibri" w:cs="Calibri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Calibri" w:eastAsia="Calibri" w:hAnsi="Calibri" w:cs="Calibri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Calibri" w:eastAsia="Calibri" w:hAnsi="Calibri" w:cs="Calibri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Calibri" w:eastAsia="Calibri" w:hAnsi="Calibri" w:cs="Calibri"/>
          <w:lang w:eastAsia="ru-RU"/>
        </w:rPr>
      </w:pPr>
    </w:p>
    <w:p w:rsidR="005B6922" w:rsidRPr="005C338C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5C338C">
        <w:rPr>
          <w:rFonts w:ascii="Times New Roman" w:eastAsia="Calibri" w:hAnsi="Times New Roman" w:cs="Calibri"/>
          <w:b/>
          <w:sz w:val="28"/>
          <w:szCs w:val="28"/>
          <w:lang w:eastAsia="ru-RU"/>
        </w:rPr>
        <w:t>Инструктивно-методическое письмо</w:t>
      </w:r>
      <w:r w:rsidR="004604F1" w:rsidRPr="005C338C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для пе</w:t>
      </w:r>
      <w:r w:rsidR="005C338C">
        <w:rPr>
          <w:rFonts w:ascii="Times New Roman" w:eastAsia="Calibri" w:hAnsi="Times New Roman" w:cs="Calibri"/>
          <w:b/>
          <w:sz w:val="28"/>
          <w:szCs w:val="28"/>
          <w:lang w:eastAsia="ru-RU"/>
        </w:rPr>
        <w:t>д</w:t>
      </w:r>
      <w:r w:rsidR="004604F1" w:rsidRPr="005C338C">
        <w:rPr>
          <w:rFonts w:ascii="Times New Roman" w:eastAsia="Calibri" w:hAnsi="Times New Roman" w:cs="Calibri"/>
          <w:b/>
          <w:sz w:val="28"/>
          <w:szCs w:val="28"/>
          <w:lang w:eastAsia="ru-RU"/>
        </w:rPr>
        <w:t>агогов</w:t>
      </w:r>
    </w:p>
    <w:p w:rsidR="004604F1" w:rsidRPr="005C338C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5C338C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4604F1" w:rsidRPr="005C338C">
        <w:rPr>
          <w:rFonts w:ascii="Times New Roman" w:eastAsia="Calibri" w:hAnsi="Times New Roman" w:cs="Calibri"/>
          <w:sz w:val="28"/>
          <w:szCs w:val="28"/>
          <w:lang w:eastAsia="ru-RU"/>
        </w:rPr>
        <w:t>по п</w:t>
      </w:r>
      <w:r w:rsidRPr="005C338C">
        <w:rPr>
          <w:rFonts w:ascii="Times New Roman" w:eastAsia="Calibri" w:hAnsi="Times New Roman" w:cs="Calibri"/>
          <w:sz w:val="28"/>
          <w:szCs w:val="28"/>
          <w:lang w:eastAsia="ru-RU"/>
        </w:rPr>
        <w:t>роведени</w:t>
      </w:r>
      <w:r w:rsidR="004604F1" w:rsidRPr="005C338C">
        <w:rPr>
          <w:rFonts w:ascii="Times New Roman" w:eastAsia="Calibri" w:hAnsi="Times New Roman" w:cs="Calibri"/>
          <w:sz w:val="28"/>
          <w:szCs w:val="28"/>
          <w:lang w:eastAsia="ru-RU"/>
        </w:rPr>
        <w:t>ю</w:t>
      </w:r>
      <w:r w:rsidRPr="005C338C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открытых родительских собраний </w:t>
      </w:r>
    </w:p>
    <w:p w:rsidR="004604F1" w:rsidRPr="005C338C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5C338C">
        <w:rPr>
          <w:rFonts w:ascii="Times New Roman" w:eastAsia="Calibri" w:hAnsi="Times New Roman" w:cs="Calibri"/>
          <w:sz w:val="28"/>
          <w:szCs w:val="28"/>
          <w:lang w:eastAsia="ru-RU"/>
        </w:rPr>
        <w:t>по вопросам формирования</w:t>
      </w:r>
    </w:p>
    <w:p w:rsidR="005B6922" w:rsidRPr="005C338C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5C338C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психологически безопасной среды</w:t>
      </w:r>
    </w:p>
    <w:p w:rsidR="005B6922" w:rsidRPr="005C338C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5B6922" w:rsidRPr="004604F1" w:rsidRDefault="005B6922" w:rsidP="00306C6A">
      <w:pPr>
        <w:spacing w:after="0" w:line="259" w:lineRule="auto"/>
        <w:ind w:left="1416"/>
        <w:jc w:val="right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5B6922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                                     </w:t>
      </w:r>
      <w:r w:rsidRPr="004604F1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Составитель: </w:t>
      </w:r>
      <w:proofErr w:type="spellStart"/>
      <w:r w:rsidRPr="004604F1">
        <w:rPr>
          <w:rFonts w:ascii="Times New Roman" w:eastAsia="Calibri" w:hAnsi="Times New Roman" w:cs="Calibri"/>
          <w:b/>
          <w:sz w:val="28"/>
          <w:szCs w:val="28"/>
          <w:lang w:eastAsia="ru-RU"/>
        </w:rPr>
        <w:t>Титарова</w:t>
      </w:r>
      <w:proofErr w:type="spellEnd"/>
      <w:r w:rsidRPr="004604F1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Ольга Васильевна, </w:t>
      </w:r>
    </w:p>
    <w:p w:rsidR="005B6922" w:rsidRPr="004604F1" w:rsidRDefault="005B6922" w:rsidP="00306C6A">
      <w:pPr>
        <w:spacing w:after="0" w:line="259" w:lineRule="auto"/>
        <w:ind w:left="1416"/>
        <w:jc w:val="right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4604F1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доцент кафедры воспитания </w:t>
      </w:r>
    </w:p>
    <w:p w:rsidR="005B6922" w:rsidRPr="004604F1" w:rsidRDefault="005B6922" w:rsidP="00306C6A">
      <w:pPr>
        <w:spacing w:after="0" w:line="259" w:lineRule="auto"/>
        <w:ind w:left="1416"/>
        <w:jc w:val="right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4604F1">
        <w:rPr>
          <w:rFonts w:ascii="Times New Roman" w:eastAsia="Calibri" w:hAnsi="Times New Roman" w:cs="Calibri"/>
          <w:sz w:val="28"/>
          <w:szCs w:val="28"/>
          <w:lang w:eastAsia="ru-RU"/>
        </w:rPr>
        <w:t>и дополнительного образования</w:t>
      </w:r>
    </w:p>
    <w:p w:rsidR="005B6922" w:rsidRPr="004604F1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5B6922" w:rsidRPr="004604F1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06C6A" w:rsidRDefault="00306C6A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06C6A" w:rsidRDefault="00306C6A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4604F1" w:rsidRDefault="004604F1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5B6922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Владивосток </w:t>
      </w:r>
    </w:p>
    <w:p w:rsidR="005B6922" w:rsidRPr="005B6922" w:rsidRDefault="005B6922" w:rsidP="00306C6A">
      <w:pPr>
        <w:spacing w:after="0" w:line="259" w:lineRule="auto"/>
        <w:ind w:left="1416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5B6922">
        <w:rPr>
          <w:rFonts w:ascii="Times New Roman" w:eastAsia="Calibri" w:hAnsi="Times New Roman" w:cs="Calibri"/>
          <w:b/>
          <w:sz w:val="28"/>
          <w:szCs w:val="28"/>
          <w:lang w:eastAsia="ru-RU"/>
        </w:rPr>
        <w:t>2021</w:t>
      </w:r>
      <w:r w:rsidR="004604F1">
        <w:rPr>
          <w:rFonts w:ascii="Times New Roman" w:eastAsia="Calibri" w:hAnsi="Times New Roman" w:cs="Calibri"/>
          <w:b/>
          <w:sz w:val="28"/>
          <w:szCs w:val="28"/>
          <w:lang w:eastAsia="ru-RU"/>
        </w:rPr>
        <w:t>г.</w:t>
      </w:r>
    </w:p>
    <w:p w:rsidR="004604F1" w:rsidRDefault="004604F1" w:rsidP="00306C6A">
      <w:pPr>
        <w:spacing w:after="0"/>
        <w:ind w:left="1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38C" w:rsidRDefault="005C338C" w:rsidP="00306C6A">
      <w:pPr>
        <w:spacing w:after="0"/>
        <w:ind w:left="1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B76" w:rsidRPr="005B6922" w:rsidRDefault="00460B76" w:rsidP="00306C6A">
      <w:pPr>
        <w:spacing w:after="0"/>
        <w:ind w:left="1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Инструктивно-методическое</w:t>
      </w:r>
      <w:r w:rsidRPr="005B692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B6922">
        <w:rPr>
          <w:rFonts w:ascii="Times New Roman" w:eastAsia="Times New Roman" w:hAnsi="Times New Roman" w:cs="Times New Roman"/>
          <w:b/>
          <w:sz w:val="28"/>
          <w:szCs w:val="28"/>
        </w:rPr>
        <w:t>письмо</w:t>
      </w:r>
      <w:r w:rsidRPr="005B692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B6922">
        <w:rPr>
          <w:rFonts w:ascii="Times New Roman" w:hAnsi="Times New Roman" w:cs="Times New Roman"/>
          <w:b/>
          <w:sz w:val="28"/>
          <w:szCs w:val="28"/>
        </w:rPr>
        <w:t>дл</w:t>
      </w:r>
      <w:bookmarkStart w:id="0" w:name="_GoBack"/>
      <w:bookmarkEnd w:id="0"/>
      <w:r w:rsidRPr="005B6922">
        <w:rPr>
          <w:rFonts w:ascii="Times New Roman" w:hAnsi="Times New Roman" w:cs="Times New Roman"/>
          <w:b/>
          <w:sz w:val="28"/>
          <w:szCs w:val="28"/>
        </w:rPr>
        <w:t>я педагогов</w:t>
      </w:r>
    </w:p>
    <w:p w:rsidR="00460B76" w:rsidRPr="004604F1" w:rsidRDefault="00460B76" w:rsidP="00306C6A">
      <w:pPr>
        <w:spacing w:after="0"/>
        <w:ind w:left="167"/>
        <w:jc w:val="center"/>
        <w:rPr>
          <w:rFonts w:ascii="Times New Roman" w:hAnsi="Times New Roman" w:cs="Times New Roman"/>
          <w:sz w:val="28"/>
          <w:szCs w:val="28"/>
        </w:rPr>
      </w:pPr>
      <w:r w:rsidRPr="004604F1">
        <w:rPr>
          <w:rFonts w:ascii="Times New Roman" w:hAnsi="Times New Roman" w:cs="Times New Roman"/>
          <w:sz w:val="28"/>
          <w:szCs w:val="28"/>
        </w:rPr>
        <w:t>по проведению открытых родительских собраний по вопросам формирования психологически безопасной среды</w:t>
      </w:r>
    </w:p>
    <w:p w:rsidR="004F73C3" w:rsidRPr="004604F1" w:rsidRDefault="004F73C3" w:rsidP="00306C6A">
      <w:pPr>
        <w:spacing w:after="0"/>
        <w:ind w:left="167"/>
        <w:jc w:val="center"/>
        <w:rPr>
          <w:rFonts w:ascii="Times New Roman" w:hAnsi="Times New Roman" w:cs="Times New Roman"/>
          <w:sz w:val="24"/>
          <w:szCs w:val="24"/>
        </w:rPr>
      </w:pPr>
    </w:p>
    <w:p w:rsidR="004F73C3" w:rsidRPr="004604F1" w:rsidRDefault="004F73C3" w:rsidP="004604F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F1">
        <w:rPr>
          <w:rFonts w:ascii="Times New Roman" w:hAnsi="Times New Roman" w:cs="Times New Roman"/>
          <w:b/>
          <w:sz w:val="24"/>
          <w:szCs w:val="24"/>
        </w:rPr>
        <w:t xml:space="preserve">Нормативно-правовые </w:t>
      </w:r>
      <w:r w:rsidR="00285E13" w:rsidRPr="004604F1">
        <w:rPr>
          <w:rFonts w:ascii="Times New Roman" w:hAnsi="Times New Roman" w:cs="Times New Roman"/>
          <w:b/>
          <w:sz w:val="24"/>
          <w:szCs w:val="24"/>
        </w:rPr>
        <w:t xml:space="preserve">и теоретические </w:t>
      </w:r>
      <w:r w:rsidRPr="004604F1">
        <w:rPr>
          <w:rFonts w:ascii="Times New Roman" w:hAnsi="Times New Roman" w:cs="Times New Roman"/>
          <w:b/>
          <w:sz w:val="24"/>
          <w:szCs w:val="24"/>
        </w:rPr>
        <w:t>основы</w:t>
      </w:r>
    </w:p>
    <w:p w:rsidR="00460B76" w:rsidRDefault="004F73C3" w:rsidP="004604F1">
      <w:pPr>
        <w:spacing w:after="0"/>
        <w:ind w:lef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C3">
        <w:rPr>
          <w:rFonts w:ascii="Times New Roman" w:hAnsi="Times New Roman" w:cs="Times New Roman"/>
          <w:b/>
          <w:sz w:val="24"/>
          <w:szCs w:val="24"/>
        </w:rPr>
        <w:t>формирования психологически безопасной среды</w:t>
      </w:r>
    </w:p>
    <w:p w:rsidR="004F73C3" w:rsidRPr="004F73C3" w:rsidRDefault="004F73C3" w:rsidP="00306C6A">
      <w:pPr>
        <w:spacing w:after="0"/>
        <w:ind w:lef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B76" w:rsidRPr="00460B76" w:rsidRDefault="00460B76" w:rsidP="00306C6A">
      <w:pPr>
        <w:widowControl w:val="0"/>
        <w:autoSpaceDE w:val="0"/>
        <w:autoSpaceDN w:val="0"/>
        <w:spacing w:before="1" w:after="0"/>
        <w:ind w:left="479" w:right="11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B76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психологически безопасной образовательной среды – одна из актуальных задач образования. Действующее законодательство Российской Федерации регулирует деятельность различных социальных институтов в области психологической безопасности</w:t>
      </w:r>
      <w:r w:rsidR="004D0D5B">
        <w:rPr>
          <w:rFonts w:ascii="Times New Roman" w:eastAsia="Times New Roman" w:hAnsi="Times New Roman" w:cs="Times New Roman"/>
          <w:sz w:val="24"/>
          <w:szCs w:val="24"/>
        </w:rPr>
        <w:t>, в том числе образовательной организации.</w:t>
      </w:r>
    </w:p>
    <w:p w:rsidR="00460B76" w:rsidRPr="00460B76" w:rsidRDefault="00460B76" w:rsidP="00306C6A">
      <w:pPr>
        <w:widowControl w:val="0"/>
        <w:autoSpaceDE w:val="0"/>
        <w:autoSpaceDN w:val="0"/>
        <w:spacing w:after="0"/>
        <w:ind w:left="479" w:right="1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9AF">
        <w:rPr>
          <w:rFonts w:ascii="Times New Roman" w:eastAsia="Times New Roman" w:hAnsi="Times New Roman" w:cs="Times New Roman"/>
          <w:b/>
          <w:sz w:val="24"/>
          <w:szCs w:val="24"/>
        </w:rPr>
        <w:t>Федеральный Закон от 28.12.2010</w:t>
      </w:r>
      <w:r w:rsidRPr="00E929A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929A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E929A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929AF">
        <w:rPr>
          <w:rFonts w:ascii="Times New Roman" w:eastAsia="Times New Roman" w:hAnsi="Times New Roman" w:cs="Times New Roman"/>
          <w:b/>
          <w:sz w:val="24"/>
          <w:szCs w:val="24"/>
        </w:rPr>
        <w:t>№390-ФЗ «О безопасности»</w:t>
      </w:r>
      <w:r w:rsidRPr="00460B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 xml:space="preserve">определяет основные принципы и содержание деятельности по обеспечению безопасности государства, общественной безопасности, экологической безопасности, безопасности личности, иных видов безопасности, предусмотренных законодательством Российской Федерации. </w:t>
      </w:r>
      <w:proofErr w:type="gramStart"/>
      <w:r w:rsidRPr="00460B76">
        <w:rPr>
          <w:rFonts w:ascii="Times New Roman" w:eastAsia="Times New Roman" w:hAnsi="Times New Roman" w:cs="Times New Roman"/>
          <w:sz w:val="24"/>
          <w:szCs w:val="24"/>
        </w:rPr>
        <w:t>Раскрывает подходы к обеспечению безопасности в образовательных организациях</w:t>
      </w:r>
      <w:r w:rsidR="004604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1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основанных на принципах, установленных в соблюдении и защиты прав и свобод человека и гражданина; законности; системности</w:t>
      </w:r>
      <w:r w:rsidRPr="00460B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0B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комплексности применения</w:t>
      </w:r>
      <w:r w:rsidRPr="00460B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федеральными органами государственной</w:t>
      </w:r>
      <w:r w:rsidRPr="00460B7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власти,</w:t>
      </w:r>
      <w:r w:rsidRPr="00460B7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органами</w:t>
      </w:r>
      <w:r w:rsidRPr="00460B7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460B7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Pr="00460B7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460B7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60B7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60B76">
        <w:rPr>
          <w:rFonts w:ascii="Times New Roman" w:eastAsia="Times New Roman" w:hAnsi="Times New Roman" w:cs="Times New Roman"/>
          <w:sz w:val="24"/>
          <w:szCs w:val="24"/>
        </w:rPr>
        <w:t>Федерации, другими государственными органами, органами местного самоуправления политических, организационных, социально-экономических, информационных, правовых и иных мер обеспечения безопасности;</w:t>
      </w:r>
      <w:proofErr w:type="gramEnd"/>
      <w:r w:rsidRPr="00460B76">
        <w:rPr>
          <w:rFonts w:ascii="Times New Roman" w:eastAsia="Times New Roman" w:hAnsi="Times New Roman" w:cs="Times New Roman"/>
          <w:sz w:val="24"/>
          <w:szCs w:val="24"/>
        </w:rPr>
        <w:t xml:space="preserve"> приоритета предупредительных мер в целях обеспечения безопасности; взаимодействия федеральных органов государственной власти, органов государственной власти субъектов Российской Федерации, других государственных органов с общественными объединениями, международными организациями и гражданами в целях обеспечения безопасности</w:t>
      </w:r>
      <w:r w:rsidR="004D0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0B76" w:rsidRDefault="004D0D5B" w:rsidP="004604F1">
      <w:pPr>
        <w:widowControl w:val="0"/>
        <w:autoSpaceDE w:val="0"/>
        <w:autoSpaceDN w:val="0"/>
        <w:spacing w:before="1"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9AF"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="00E929AF" w:rsidRPr="00E929AF">
        <w:rPr>
          <w:rFonts w:ascii="Times New Roman" w:eastAsia="Times New Roman" w:hAnsi="Times New Roman" w:cs="Times New Roman"/>
          <w:b/>
          <w:sz w:val="24"/>
          <w:szCs w:val="24"/>
        </w:rPr>
        <w:t xml:space="preserve">едеральный </w:t>
      </w:r>
      <w:r w:rsidRPr="00E929AF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E929AF" w:rsidRPr="00E929AF">
        <w:rPr>
          <w:rFonts w:ascii="Times New Roman" w:eastAsia="Times New Roman" w:hAnsi="Times New Roman" w:cs="Times New Roman"/>
          <w:b/>
          <w:sz w:val="24"/>
          <w:szCs w:val="24"/>
        </w:rPr>
        <w:t>акон</w:t>
      </w:r>
      <w:r w:rsidR="00460B76" w:rsidRPr="00E929AF">
        <w:rPr>
          <w:rFonts w:ascii="Times New Roman" w:eastAsia="Times New Roman" w:hAnsi="Times New Roman" w:cs="Times New Roman"/>
          <w:b/>
          <w:spacing w:val="46"/>
          <w:sz w:val="24"/>
          <w:szCs w:val="24"/>
        </w:rPr>
        <w:t xml:space="preserve"> </w:t>
      </w:r>
      <w:r w:rsidR="00E929AF" w:rsidRPr="00E929A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E929AF" w:rsidRPr="00E929AF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 xml:space="preserve"> </w:t>
      </w:r>
      <w:r w:rsidR="00E929AF" w:rsidRPr="00E929AF">
        <w:rPr>
          <w:rFonts w:ascii="Times New Roman" w:eastAsia="Times New Roman" w:hAnsi="Times New Roman" w:cs="Times New Roman"/>
          <w:b/>
          <w:sz w:val="24"/>
          <w:szCs w:val="24"/>
        </w:rPr>
        <w:t>29.12.2012</w:t>
      </w:r>
      <w:r w:rsidR="00E929AF" w:rsidRPr="00E929AF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 xml:space="preserve"> </w:t>
      </w:r>
      <w:r w:rsidR="00E929AF" w:rsidRPr="00E929A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года №273-ФЗ</w:t>
      </w:r>
      <w:r w:rsidR="00E929AF" w:rsidRPr="00E92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0B76" w:rsidRPr="00E929AF">
        <w:rPr>
          <w:rFonts w:ascii="Times New Roman" w:eastAsia="Times New Roman" w:hAnsi="Times New Roman" w:cs="Times New Roman"/>
          <w:b/>
          <w:sz w:val="24"/>
          <w:szCs w:val="24"/>
        </w:rPr>
        <w:t>«Об</w:t>
      </w:r>
      <w:r w:rsidR="00460B76" w:rsidRPr="00E929AF">
        <w:rPr>
          <w:rFonts w:ascii="Times New Roman" w:eastAsia="Times New Roman" w:hAnsi="Times New Roman" w:cs="Times New Roman"/>
          <w:b/>
          <w:spacing w:val="42"/>
          <w:sz w:val="24"/>
          <w:szCs w:val="24"/>
        </w:rPr>
        <w:t xml:space="preserve"> </w:t>
      </w:r>
      <w:r w:rsidR="00460B76" w:rsidRPr="00E929AF">
        <w:rPr>
          <w:rFonts w:ascii="Times New Roman" w:eastAsia="Times New Roman" w:hAnsi="Times New Roman" w:cs="Times New Roman"/>
          <w:b/>
          <w:sz w:val="24"/>
          <w:szCs w:val="24"/>
        </w:rPr>
        <w:t>образовании</w:t>
      </w:r>
      <w:r w:rsidR="00460B76" w:rsidRPr="00E929AF">
        <w:rPr>
          <w:rFonts w:ascii="Times New Roman" w:eastAsia="Times New Roman" w:hAnsi="Times New Roman" w:cs="Times New Roman"/>
          <w:b/>
          <w:spacing w:val="44"/>
          <w:sz w:val="24"/>
          <w:szCs w:val="24"/>
        </w:rPr>
        <w:t xml:space="preserve"> </w:t>
      </w:r>
      <w:r w:rsidR="00460B76" w:rsidRPr="00E929A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460B76" w:rsidRPr="00E929AF">
        <w:rPr>
          <w:rFonts w:ascii="Times New Roman" w:eastAsia="Times New Roman" w:hAnsi="Times New Roman" w:cs="Times New Roman"/>
          <w:b/>
          <w:spacing w:val="42"/>
          <w:sz w:val="24"/>
          <w:szCs w:val="24"/>
        </w:rPr>
        <w:t xml:space="preserve"> </w:t>
      </w:r>
      <w:r w:rsidR="00460B76" w:rsidRPr="00E929AF">
        <w:rPr>
          <w:rFonts w:ascii="Times New Roman" w:eastAsia="Times New Roman" w:hAnsi="Times New Roman" w:cs="Times New Roman"/>
          <w:b/>
          <w:sz w:val="24"/>
          <w:szCs w:val="24"/>
        </w:rPr>
        <w:t>Российской</w:t>
      </w:r>
      <w:r w:rsidR="00460B76" w:rsidRPr="00E929AF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 xml:space="preserve"> </w:t>
      </w:r>
      <w:r w:rsidR="00E929AF" w:rsidRPr="00E929AF">
        <w:rPr>
          <w:rFonts w:ascii="Times New Roman" w:eastAsia="Times New Roman" w:hAnsi="Times New Roman" w:cs="Times New Roman"/>
          <w:b/>
          <w:sz w:val="24"/>
          <w:szCs w:val="24"/>
        </w:rPr>
        <w:t>Федерации»</w:t>
      </w:r>
      <w:r w:rsidR="00E929AF" w:rsidRPr="00460B7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460B76" w:rsidRPr="00460B76">
        <w:rPr>
          <w:rFonts w:ascii="Times New Roman" w:eastAsia="Times New Roman" w:hAnsi="Times New Roman" w:cs="Times New Roman"/>
          <w:sz w:val="24"/>
          <w:szCs w:val="24"/>
        </w:rPr>
        <w:t>определяет ответственность педагогических работников и руководителей за обеспечение безопасности обучающихся во время пребывания в организации, осуществляющей образовательную деятельность (ст. 41, п. 8).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 (ст. 44, п. 2). Также в Законе указана ответственность участников образовательных отношений за заботу о сохранении и укреплении здоровья обучающихся, поддержки стремления к нравственному</w:t>
      </w:r>
      <w:r w:rsidR="00460B76" w:rsidRPr="00460B7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60B76" w:rsidRPr="00460B76">
        <w:rPr>
          <w:rFonts w:ascii="Times New Roman" w:eastAsia="Times New Roman" w:hAnsi="Times New Roman" w:cs="Times New Roman"/>
          <w:sz w:val="24"/>
          <w:szCs w:val="24"/>
        </w:rPr>
        <w:t>духовному</w:t>
      </w:r>
      <w:r w:rsidR="00460B76" w:rsidRPr="00460B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60B76" w:rsidRPr="00460B76">
        <w:rPr>
          <w:rFonts w:ascii="Times New Roman" w:eastAsia="Times New Roman" w:hAnsi="Times New Roman" w:cs="Times New Roman"/>
          <w:sz w:val="24"/>
          <w:szCs w:val="24"/>
        </w:rPr>
        <w:t>и физическому</w:t>
      </w:r>
      <w:r w:rsidR="00460B76" w:rsidRPr="00460B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60B76" w:rsidRPr="00460B76">
        <w:rPr>
          <w:rFonts w:ascii="Times New Roman" w:eastAsia="Times New Roman" w:hAnsi="Times New Roman" w:cs="Times New Roman"/>
          <w:sz w:val="24"/>
          <w:szCs w:val="24"/>
        </w:rPr>
        <w:t xml:space="preserve">развитию и самосовершенствованию (ст. 43, п. 3); уважения чести и достоинства как обучающихся, так и других участников образовательных отношений (ст. 44, п. 4; ст. 48, п. 1). </w:t>
      </w:r>
    </w:p>
    <w:p w:rsidR="004F73C3" w:rsidRDefault="00023231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Профессиональный стандарт педагога </w:t>
      </w:r>
      <w:r w:rsidRPr="00E929AF">
        <w:rPr>
          <w:rFonts w:ascii="Times New Roman" w:eastAsia="Times New Roman" w:hAnsi="Times New Roman" w:cs="Times New Roman"/>
          <w:b/>
          <w:sz w:val="24"/>
          <w:szCs w:val="24"/>
        </w:rPr>
        <w:t xml:space="preserve">(Приказ Министерства труда и социальной защиты от 18 октября 2013 г. N 544н) 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определяет основные трудовые функции, трудовые действия, умения и знания педагога. Важным трудовым действием педагога становится р</w:t>
      </w:r>
      <w:r w:rsidRPr="00023231">
        <w:rPr>
          <w:rFonts w:ascii="Times New Roman" w:eastAsia="Times New Roman" w:hAnsi="Times New Roman" w:cs="Times New Roman"/>
          <w:sz w:val="24"/>
          <w:szCs w:val="24"/>
        </w:rPr>
        <w:t>егулирование поведения обучающихся для обеспечения безопасной образовательной среды</w:t>
      </w:r>
      <w:r>
        <w:rPr>
          <w:rFonts w:ascii="Times New Roman" w:eastAsia="Times New Roman" w:hAnsi="Times New Roman" w:cs="Times New Roman"/>
          <w:sz w:val="24"/>
          <w:szCs w:val="24"/>
        </w:rPr>
        <w:t>, а так же и</w:t>
      </w:r>
      <w:r w:rsidRPr="00023231">
        <w:rPr>
          <w:rFonts w:ascii="Times New Roman" w:eastAsia="Times New Roman" w:hAnsi="Times New Roman" w:cs="Times New Roman"/>
          <w:sz w:val="24"/>
          <w:szCs w:val="24"/>
        </w:rPr>
        <w:t>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D14" w:rsidRPr="00736D14" w:rsidRDefault="00736D14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36D14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Психологическая безопасность в образовательной организации предполагает обеспечение комфортных условий для жизнедеятельности и развития личности всех </w:t>
      </w:r>
      <w:r w:rsidRPr="00736D14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участников образовательного процесса, а также защиту их нравственных ценностей, прав и свобод, общественного порядка и спокойствия.</w:t>
      </w:r>
    </w:p>
    <w:p w:rsidR="004F73C3" w:rsidRPr="004F73C3" w:rsidRDefault="00023231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Под психологической безопасностью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понимается </w:t>
      </w:r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 состояние образовательной среды, свободное от проявлений психологического насилия во взаимодействии,   способствующее   удовлетворению потребностей в личностно-доверительном общении, создающее </w:t>
      </w:r>
      <w:proofErr w:type="spellStart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>референтную</w:t>
      </w:r>
      <w:proofErr w:type="spellEnd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 значимость среды и обеспечивающее психическое здоровье включенных в нее участников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23231">
        <w:rPr>
          <w:rFonts w:ascii="Times New Roman" w:eastAsia="Times New Roman" w:hAnsi="Times New Roman" w:cs="Times New Roman"/>
          <w:sz w:val="24"/>
          <w:szCs w:val="24"/>
        </w:rPr>
        <w:t xml:space="preserve">Баева, И. А. Психологическая безопасность в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И. А. Баева. </w:t>
      </w:r>
      <w:proofErr w:type="gramStart"/>
      <w:r w:rsidR="0057691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Пб., 2002)</w:t>
      </w:r>
    </w:p>
    <w:p w:rsidR="004F73C3" w:rsidRPr="004F73C3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Антрополого-психологическая модель образовательной среды предложена В. И. </w:t>
      </w:r>
      <w:proofErr w:type="spellStart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>Слободчиковым</w:t>
      </w:r>
      <w:proofErr w:type="spellEnd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. В качестве базового понятия выступает совместная деятельность     субъектов  образовательного процесса. В. И. </w:t>
      </w:r>
      <w:proofErr w:type="spellStart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>Слободчиков</w:t>
      </w:r>
      <w:proofErr w:type="spellEnd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 подчеркивает относительность и опосредующий характер образовательной среды, ее изначальную </w:t>
      </w:r>
      <w:proofErr w:type="spellStart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>незаданность</w:t>
      </w:r>
      <w:proofErr w:type="spellEnd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73C3" w:rsidRPr="004F73C3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>В качестве основных параметров образовательной среды он предлагает рассматривать ее насыщенность (ресурсный потенциал) и структурированность (способ ее организации). В зависимости от типа связей и отношений, структурирующих данную образовательную среду, автор выделяет три разных принципа ее организации: единообразие, разнообразие и вариативность.</w:t>
      </w:r>
    </w:p>
    <w:p w:rsidR="004F73C3" w:rsidRPr="004F73C3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среда, по В. И. </w:t>
      </w:r>
      <w:proofErr w:type="spellStart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>Слободчикову</w:t>
      </w:r>
      <w:proofErr w:type="spellEnd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, представляет динамическое образование, являющееся системным продуктом взаимодействия образовательного пространства, управления образованием, места образования и самого учащегося </w:t>
      </w:r>
      <w:r w:rsidR="00DC72B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Ясвин</w:t>
      </w:r>
      <w:proofErr w:type="spellEnd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 xml:space="preserve">, В. А. Экспертиза школьной образовательной среды / В. А. </w:t>
      </w:r>
      <w:proofErr w:type="spellStart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Ясвин</w:t>
      </w:r>
      <w:proofErr w:type="spellEnd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9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М., 2000</w:t>
      </w:r>
      <w:r w:rsidR="00DC72B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73C3">
        <w:rPr>
          <w:rFonts w:ascii="Times New Roman" w:eastAsia="Times New Roman" w:hAnsi="Times New Roman" w:cs="Times New Roman"/>
          <w:sz w:val="24"/>
          <w:szCs w:val="24"/>
        </w:rPr>
        <w:t>Концепция психологической безопасности образовательной среды</w:t>
      </w:r>
      <w:r w:rsidR="00CD0EF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 xml:space="preserve">это система взглядов на обеспечение безопасности участников от угроз позитивному развитию и психическому здоровью в процессе педагогического взаимодействия </w:t>
      </w:r>
      <w:r w:rsidR="00DC72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Обеспечение психологической безопасности в образовательном учреждении / под ред. И. А. Баевой.</w:t>
      </w:r>
      <w:proofErr w:type="gramEnd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EF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СПб., 2006</w:t>
      </w:r>
      <w:r w:rsidR="00DC72B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4F73C3" w:rsidRPr="004F73C3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 xml:space="preserve">Основные концепции безопасности образовательной среды </w:t>
      </w:r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(Баева, И. А. Психологическая безопасность в образовании / И. А. Баева.</w:t>
      </w:r>
      <w:proofErr w:type="gramEnd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EF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СПб., 2002)</w:t>
      </w:r>
      <w:r w:rsidR="004F73C3" w:rsidRPr="004F73C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Образование есть отрасль </w:t>
      </w:r>
      <w:proofErr w:type="spellStart"/>
      <w:r w:rsidRPr="004F73C3">
        <w:rPr>
          <w:rFonts w:ascii="Times New Roman" w:eastAsia="Times New Roman" w:hAnsi="Times New Roman" w:cs="Times New Roman"/>
          <w:sz w:val="24"/>
          <w:szCs w:val="24"/>
        </w:rPr>
        <w:t>человекопроизводства</w:t>
      </w:r>
      <w:proofErr w:type="spellEnd"/>
      <w:r w:rsidRPr="004F7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t>Это означает, что школа как социальный институт, производящий</w:t>
      </w:r>
      <w:r w:rsidR="00DC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 xml:space="preserve">«сверхсложный продукт» (личность, способную к </w:t>
      </w:r>
      <w:proofErr w:type="spellStart"/>
      <w:r w:rsidRPr="004F73C3">
        <w:rPr>
          <w:rFonts w:ascii="Times New Roman" w:eastAsia="Times New Roman" w:hAnsi="Times New Roman" w:cs="Times New Roman"/>
          <w:sz w:val="24"/>
          <w:szCs w:val="24"/>
        </w:rPr>
        <w:t>самоактуализации</w:t>
      </w:r>
      <w:proofErr w:type="spellEnd"/>
      <w:r w:rsidRPr="004F73C3">
        <w:rPr>
          <w:rFonts w:ascii="Times New Roman" w:eastAsia="Times New Roman" w:hAnsi="Times New Roman" w:cs="Times New Roman"/>
          <w:sz w:val="24"/>
          <w:szCs w:val="24"/>
        </w:rPr>
        <w:t>), должна создавать стабильные условия его производства и использовать технологии, которые содержат минимальный риск по нанесению вреда процессу формирования и развития личности.</w:t>
      </w:r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Образовательная среда как часть образовательного пространства. </w:t>
      </w:r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t>Единое образовательное пространство создается за счет образовательной политики, направленной на сохранение и укрепление физического, психического, социального здоровья всех субъектов системы образования. На уровне школы это выражается в системе мер, направленных на предотвращение угроз для позитивного, устойчивого развития личности.</w:t>
      </w:r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ab/>
        <w:t>Угрозы психологической безопасности образовательной среды.</w:t>
      </w:r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ab/>
        <w:t>получение психологической травмы;</w:t>
      </w:r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ab/>
        <w:t xml:space="preserve">непризнание </w:t>
      </w:r>
      <w:proofErr w:type="spellStart"/>
      <w:r w:rsidRPr="004F73C3">
        <w:rPr>
          <w:rFonts w:ascii="Times New Roman" w:eastAsia="Times New Roman" w:hAnsi="Times New Roman" w:cs="Times New Roman"/>
          <w:sz w:val="24"/>
          <w:szCs w:val="24"/>
        </w:rPr>
        <w:t>референтной</w:t>
      </w:r>
      <w:proofErr w:type="spellEnd"/>
      <w:r w:rsidRPr="004F73C3">
        <w:rPr>
          <w:rFonts w:ascii="Times New Roman" w:eastAsia="Times New Roman" w:hAnsi="Times New Roman" w:cs="Times New Roman"/>
          <w:sz w:val="24"/>
          <w:szCs w:val="24"/>
        </w:rPr>
        <w:t xml:space="preserve"> значимости образовательной среды ее участниками и, как следствие, реализация намерения ее покинуть или отрицание ее ценностей и норм;</w:t>
      </w:r>
    </w:p>
    <w:p w:rsidR="004F73C3" w:rsidRP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ab/>
        <w:t>отсутствие удовлетворенности основными характеристиками процесса взаимодействия всех участников образовательной среды, так как именно в нем содержатся возможности и условия, обеспечивающие личностное развитие.</w:t>
      </w:r>
    </w:p>
    <w:p w:rsidR="004F73C3" w:rsidRDefault="004F73C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C3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ab/>
        <w:t>Обеспечение психологической безопасности образовательной сред</w:t>
      </w:r>
      <w:proofErr w:type="gramStart"/>
      <w:r w:rsidRPr="004F73C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 xml:space="preserve">Баева, И. А. Психологическая безопасность в образовании / И. А. Баева. </w:t>
      </w:r>
      <w:r w:rsidR="00CD0E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C72B3" w:rsidRPr="00DC72B3">
        <w:rPr>
          <w:rFonts w:ascii="Times New Roman" w:eastAsia="Times New Roman" w:hAnsi="Times New Roman" w:cs="Times New Roman"/>
          <w:sz w:val="24"/>
          <w:szCs w:val="24"/>
        </w:rPr>
        <w:t>СПб., 2002)</w:t>
      </w:r>
      <w:r w:rsidRPr="004F73C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154CD" w:rsidRPr="004154CD" w:rsidRDefault="004154CD" w:rsidP="00306C6A">
      <w:pPr>
        <w:widowControl w:val="0"/>
        <w:autoSpaceDE w:val="0"/>
        <w:autoSpaceDN w:val="0"/>
        <w:spacing w:after="0"/>
        <w:ind w:left="479"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4CD">
        <w:rPr>
          <w:rFonts w:ascii="Times New Roman" w:eastAsia="Times New Roman" w:hAnsi="Times New Roman" w:cs="Times New Roman"/>
          <w:sz w:val="24"/>
          <w:szCs w:val="24"/>
        </w:rPr>
        <w:t>Безопасность образовательной среды можно рассматривать как состояние организационных, предметно-пространственных и социальных аспектов образовательной среды, которое, помимо обеспечения жизни и здоровья субъектов образования, выступает необходимым</w:t>
      </w:r>
      <w:r w:rsidRPr="004154C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4154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154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154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54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4154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154C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4154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54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4154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154CD">
        <w:rPr>
          <w:rFonts w:ascii="Times New Roman" w:eastAsia="Times New Roman" w:hAnsi="Times New Roman" w:cs="Times New Roman"/>
          <w:sz w:val="24"/>
          <w:szCs w:val="24"/>
        </w:rPr>
        <w:t>правовую, социальную, психологическую, информационную защищенность учащихся, педагогов, родителей. Безопасность образовательной среды целесообразно выстраивать с позиций каждого из этих субъектов.</w:t>
      </w:r>
    </w:p>
    <w:p w:rsidR="004154CD" w:rsidRDefault="004154CD" w:rsidP="00306C6A">
      <w:pPr>
        <w:widowControl w:val="0"/>
        <w:autoSpaceDE w:val="0"/>
        <w:autoSpaceDN w:val="0"/>
        <w:spacing w:after="0"/>
        <w:ind w:left="479"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4CD">
        <w:rPr>
          <w:rFonts w:ascii="Times New Roman" w:eastAsia="Times New Roman" w:hAnsi="Times New Roman" w:cs="Times New Roman"/>
          <w:sz w:val="24"/>
          <w:szCs w:val="24"/>
        </w:rPr>
        <w:t>Психологически безопасная образовательная среда свободна от любых проявлений насилия, характеризуется удовлетворенностью межличностным взаимодействием ее участников. Наличие дружеских доверительных отношений между коллективами учащихся, администрации и учителей, родителей (законных представителей) могут привнести значительный вклад в обеспечение безопасности и снизить риски возникновения насилия в отношении субъектов образовательной среды и предотвратить опасные ситуации.</w:t>
      </w:r>
    </w:p>
    <w:p w:rsidR="004154CD" w:rsidRDefault="006D15CE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среда любой организации, осуществляющей образовательную деятельность, является частью жизненной среды человека и субъектом безопасности. Образовательная организация способна выстроить свою локальную систему безопасности через системообразующие элементы образовательной деятельности – воспитание, развитие, обучение – и организованное взаимодействие участников образовательных отношений. Поскольку образовательная среда в целях сохранения и укрепления здоровья ее участников направлена на безопасные условия труда и обучение, то она может выступать альтернативой агрессивности социальной среды. </w:t>
      </w:r>
      <w:proofErr w:type="gramStart"/>
      <w:r w:rsidRPr="006D15CE">
        <w:rPr>
          <w:rFonts w:ascii="Times New Roman" w:eastAsia="Times New Roman" w:hAnsi="Times New Roman" w:cs="Times New Roman"/>
          <w:sz w:val="24"/>
          <w:szCs w:val="24"/>
        </w:rPr>
        <w:t>Важным условием снижения числа стрессовых ситуаций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ab/>
        <w:t>практике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ab/>
        <w:t>является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ab/>
        <w:t>обеспечение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ab/>
        <w:t>безопасности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взаимодействии участников образовательных отношений </w:t>
      </w:r>
      <w:r>
        <w:rPr>
          <w:rFonts w:ascii="Times New Roman" w:eastAsia="Times New Roman" w:hAnsi="Times New Roman" w:cs="Times New Roman"/>
          <w:sz w:val="24"/>
          <w:szCs w:val="24"/>
        </w:rPr>
        <w:t>(Д</w:t>
      </w:r>
      <w:r w:rsidRPr="006D15CE">
        <w:rPr>
          <w:rFonts w:ascii="Times New Roman" w:eastAsia="Times New Roman" w:hAnsi="Times New Roman" w:cs="Times New Roman"/>
          <w:sz w:val="24"/>
          <w:szCs w:val="24"/>
        </w:rPr>
        <w:t>еятельность руководителя образовательной организации при включении обучающихся с ограниченными возможностями здоровья и детей-инвалидов в образовательное пространство: методические материалы для руководителей образовательных организаций (серия:</w:t>
      </w:r>
      <w:proofErr w:type="gramEnd"/>
      <w:r w:rsidRPr="006D15CE">
        <w:rPr>
          <w:rFonts w:ascii="Times New Roman" w:eastAsia="Times New Roman" w:hAnsi="Times New Roman" w:cs="Times New Roman"/>
          <w:sz w:val="24"/>
          <w:szCs w:val="24"/>
        </w:rPr>
        <w:t xml:space="preserve"> «Инклюзивное образование детей-инвалидов, детей с ограниченными возможностями здоровья в общеобразовательных организациях») / </w:t>
      </w:r>
      <w:proofErr w:type="spellStart"/>
      <w:r w:rsidRPr="006D15CE">
        <w:rPr>
          <w:rFonts w:ascii="Times New Roman" w:eastAsia="Times New Roman" w:hAnsi="Times New Roman" w:cs="Times New Roman"/>
          <w:sz w:val="24"/>
          <w:szCs w:val="24"/>
        </w:rPr>
        <w:t>сост.</w:t>
      </w:r>
      <w:proofErr w:type="gramStart"/>
      <w:r w:rsidRPr="006D15CE">
        <w:rPr>
          <w:rFonts w:ascii="Times New Roman" w:eastAsia="Times New Roman" w:hAnsi="Times New Roman" w:cs="Times New Roman"/>
          <w:sz w:val="24"/>
          <w:szCs w:val="24"/>
        </w:rPr>
        <w:t>:С</w:t>
      </w:r>
      <w:proofErr w:type="spellEnd"/>
      <w:proofErr w:type="gramEnd"/>
      <w:r w:rsidRPr="006D15CE">
        <w:rPr>
          <w:rFonts w:ascii="Times New Roman" w:eastAsia="Times New Roman" w:hAnsi="Times New Roman" w:cs="Times New Roman"/>
          <w:sz w:val="24"/>
          <w:szCs w:val="24"/>
        </w:rPr>
        <w:t xml:space="preserve">. В. Алехина и др. – Москва : </w:t>
      </w:r>
      <w:proofErr w:type="gramStart"/>
      <w:r w:rsidRPr="006D15CE">
        <w:rPr>
          <w:rFonts w:ascii="Times New Roman" w:eastAsia="Times New Roman" w:hAnsi="Times New Roman" w:cs="Times New Roman"/>
          <w:sz w:val="24"/>
          <w:szCs w:val="24"/>
        </w:rPr>
        <w:t>ГБОУ ВПО МГПУ, 2014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285E13" w:rsidRPr="00285E13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5E13">
        <w:rPr>
          <w:rFonts w:ascii="Times New Roman" w:eastAsia="Times New Roman" w:hAnsi="Times New Roman" w:cs="Times New Roman"/>
          <w:sz w:val="24"/>
          <w:szCs w:val="24"/>
        </w:rPr>
        <w:t>Родительское собрание - эффективный способ взаимодействия педагогов и родителей (законных представителей). Главное его предназначение – просвещение родителей, повышение их компетентности и активности в вопросах воспитания личности ребенка, а также установление обратной связи. В процессе взаимодействия родители (законные представители) не только получают помощь в вопросах воспитания своих детей, но и сами способствуют созданию в школьном коллективе атмосферы взаимопонимания и доверия, психологически комфортной и безопасной образовательной среды и установлению партнерских отношений между учреждением и семьей.</w:t>
      </w:r>
    </w:p>
    <w:p w:rsidR="00285E13" w:rsidRPr="00285E13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85E13">
        <w:rPr>
          <w:rFonts w:ascii="Times New Roman" w:eastAsia="Times New Roman" w:hAnsi="Times New Roman" w:cs="Times New Roman"/>
          <w:sz w:val="24"/>
          <w:szCs w:val="24"/>
        </w:rPr>
        <w:t>Объединение усилий родителей и учителей создает предпосылки, в которых развитие ребенка будет проходить в педагогически целесообразной, психологически и социально безопасной образовательной среде, в которой исключены насилие и межличностные конфликты.</w:t>
      </w:r>
    </w:p>
    <w:p w:rsidR="00285E13" w:rsidRPr="00285E13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85E13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работники, взаимодействуя с родителями посредством проведения серии открытых родительских собраний, способны реализовать профессиональную </w:t>
      </w:r>
      <w:r w:rsidRPr="00285E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деятельность, направленную на социализацию обучающихся; подготовку учащихся к безопасной жизни в современном социуме и виртуальной информационной среде; формирование духовно-нравственных ценностей, здорового и безопасного образа жизни учащихся, включая профилактику асоциального поведения, правонарушений учащихся в рамках внеурочной работы; обеспечение безопасности учащихся в экстремальных ситуациях социального характера, </w:t>
      </w:r>
      <w:proofErr w:type="gramStart"/>
      <w:r w:rsidRPr="00285E13">
        <w:rPr>
          <w:rFonts w:ascii="Times New Roman" w:eastAsia="Times New Roman" w:hAnsi="Times New Roman" w:cs="Times New Roman"/>
          <w:sz w:val="24"/>
          <w:szCs w:val="24"/>
        </w:rPr>
        <w:t>исходящих</w:t>
      </w:r>
      <w:proofErr w:type="gramEnd"/>
      <w:r w:rsidRPr="00285E13">
        <w:rPr>
          <w:rFonts w:ascii="Times New Roman" w:eastAsia="Times New Roman" w:hAnsi="Times New Roman" w:cs="Times New Roman"/>
          <w:sz w:val="24"/>
          <w:szCs w:val="24"/>
        </w:rPr>
        <w:t xml:space="preserve"> как от участников образовательных отношений, так и от сторонних лиц.</w:t>
      </w:r>
    </w:p>
    <w:p w:rsidR="006D15CE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D62C8C" w:rsidRDefault="00D62C8C" w:rsidP="00306C6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41" w:after="0"/>
        <w:ind w:left="887" w:right="1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Проведение открытых родительских собраний </w:t>
      </w:r>
    </w:p>
    <w:p w:rsidR="00D62C8C" w:rsidRDefault="00D62C8C" w:rsidP="00306C6A">
      <w:pPr>
        <w:widowControl w:val="0"/>
        <w:autoSpaceDE w:val="0"/>
        <w:autoSpaceDN w:val="0"/>
        <w:spacing w:before="41" w:after="0"/>
        <w:ind w:left="527" w:right="1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вопросам формирования психологически безопасной образовательной среды</w:t>
      </w:r>
    </w:p>
    <w:p w:rsidR="00250110" w:rsidRPr="00D62C8C" w:rsidRDefault="00250110" w:rsidP="00306C6A">
      <w:pPr>
        <w:widowControl w:val="0"/>
        <w:autoSpaceDE w:val="0"/>
        <w:autoSpaceDN w:val="0"/>
        <w:spacing w:before="41" w:after="0"/>
        <w:ind w:left="527" w:right="1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2C8C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 xml:space="preserve">Родители – самые близкие к детям люди. От поведения родителей, их стиля воспитания, отношения к ребенку и окружающим многое зависит в формировании его личности и социальных навыков, в том числе навыков адаптации к коллективу сверстников и поведения в образовательном учреждении. </w:t>
      </w:r>
      <w:proofErr w:type="gramStart"/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>Несмотря на наличие многочисленных источников информации о воспитании детей (книг, тематических журналов, отдельных публикаций и специальных сайтов в Интернете и др.), многие родители не имеют четкого представления о том, как научить своего ребенка эффективно общаться со сверстниками и взрослыми, разрешать конфликтные ситуации, справляться с неудачами, быть уверенным в своих силах и успешным в достижении целей.</w:t>
      </w:r>
      <w:proofErr w:type="gramEnd"/>
    </w:p>
    <w:p w:rsidR="008A7E09" w:rsidRPr="008A7E09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 xml:space="preserve">В таких условиях педагогический коллектив должен оказывать родителям информационную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 xml:space="preserve">поддержку, обучать и консультировать их по вопросам воспитания детей без применения насилия и развития у них личностных и социальных (жизненных) навыков в целях профилактики насильственного или </w:t>
      </w:r>
      <w:proofErr w:type="spellStart"/>
      <w:r w:rsidR="008A7E09" w:rsidRPr="00285E13">
        <w:rPr>
          <w:rFonts w:ascii="Times New Roman" w:eastAsia="Times New Roman" w:hAnsi="Times New Roman" w:cs="Times New Roman"/>
          <w:sz w:val="24"/>
          <w:szCs w:val="24"/>
        </w:rPr>
        <w:t>виктимного</w:t>
      </w:r>
      <w:proofErr w:type="spellEnd"/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(противозаконного, безнравственного</w:t>
      </w:r>
      <w:r w:rsidRPr="00285E13">
        <w:rPr>
          <w:rFonts w:ascii="Times New Roman" w:eastAsia="Times New Roman" w:hAnsi="Times New Roman" w:cs="Times New Roman"/>
          <w:sz w:val="24"/>
          <w:szCs w:val="24"/>
        </w:rPr>
        <w:t xml:space="preserve"> или вызывающе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85E13">
        <w:rPr>
          <w:rFonts w:ascii="Times New Roman" w:eastAsia="Times New Roman" w:hAnsi="Times New Roman" w:cs="Times New Roman"/>
          <w:sz w:val="24"/>
          <w:szCs w:val="24"/>
        </w:rPr>
        <w:t xml:space="preserve"> поведени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85E13">
        <w:rPr>
          <w:rFonts w:ascii="Times New Roman" w:eastAsia="Times New Roman" w:hAnsi="Times New Roman" w:cs="Times New Roman"/>
          <w:sz w:val="24"/>
          <w:szCs w:val="24"/>
        </w:rPr>
        <w:t xml:space="preserve"> пострадавшего, которое стало причиной для совершения преступления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>поведения.</w:t>
      </w:r>
    </w:p>
    <w:p w:rsidR="008A7E09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 xml:space="preserve">Наиболее распространенной и доступной формой взаимодействия образовательного учреждения с родителями является родительское собрание. </w:t>
      </w:r>
      <w:proofErr w:type="gramStart"/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>Во время собрания наряду с поведением учащихся, их достижениями и пробелами в учебе учителя могут обсудить различные вопросы, связанные с воспитанием детей, проявлением насилия в отношении детей в семье, в образовательном учреждении и как этого не допустить, своевременно выявить симптомы неблагополучия и оказать помощь как пострадавшим (для</w:t>
      </w:r>
      <w:r w:rsidR="008A7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>преодоления последствий насилия), так и обидчикам (для изменения поведения).</w:t>
      </w:r>
      <w:proofErr w:type="gramEnd"/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 xml:space="preserve"> Особое внимание в этих обсуждениях следует уделять гендерному насилию, которое часто не рефлексируется и не воспринимается как насилие в силу доминирующих стереотипов. При возможности и необходимости классный руководитель может пригласить на родительское собрание психолога, социального педагога, уполномоченного по правам ребенка, представителей администрации и руководителя образовательного учреждения.</w:t>
      </w:r>
    </w:p>
    <w:p w:rsidR="008A7E09" w:rsidRPr="008A7E09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A7E09" w:rsidRPr="008A7E09">
        <w:rPr>
          <w:rFonts w:ascii="Times New Roman" w:eastAsia="Times New Roman" w:hAnsi="Times New Roman" w:cs="Times New Roman"/>
          <w:sz w:val="24"/>
          <w:szCs w:val="24"/>
        </w:rPr>
        <w:t>В помощь родителям можно подготовить информационные материалы, например:</w:t>
      </w:r>
    </w:p>
    <w:p w:rsidR="008A7E09" w:rsidRPr="008A7E09" w:rsidRDefault="008A7E09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E0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A7E09">
        <w:rPr>
          <w:rFonts w:ascii="Times New Roman" w:eastAsia="Times New Roman" w:hAnsi="Times New Roman" w:cs="Times New Roman"/>
          <w:sz w:val="24"/>
          <w:szCs w:val="24"/>
        </w:rPr>
        <w:tab/>
        <w:t>сформировать тематическую библиотеку книг, пособий, видеофильмов, нормативных документов образовательного учреждения по вопросам профилактики насилия;</w:t>
      </w:r>
    </w:p>
    <w:p w:rsidR="008A7E09" w:rsidRPr="008A7E09" w:rsidRDefault="008A7E09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E0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A7E09">
        <w:rPr>
          <w:rFonts w:ascii="Times New Roman" w:eastAsia="Times New Roman" w:hAnsi="Times New Roman" w:cs="Times New Roman"/>
          <w:sz w:val="24"/>
          <w:szCs w:val="24"/>
        </w:rPr>
        <w:tab/>
        <w:t>подготовить памятки по бесконфликтному общению с детьми, определению признаков насилия и издевательств над ребенком и его агрессивного поведения;</w:t>
      </w:r>
    </w:p>
    <w:p w:rsidR="008A7E09" w:rsidRDefault="008A7E09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E0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A7E09"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составить буклеты с алгоритмами действий в случае нарушения прав ребенка или совершения насилия в отношении него в образовательном учреждении и контактными </w:t>
      </w:r>
      <w:r w:rsidRPr="008A7E09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данными организаций, куда можно обратиться за помощью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В работе </w:t>
      </w:r>
      <w:r w:rsid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открытых родительских собраний возможно участие представителей общественных организаций, учреждений культуры и спорта, учреждений среднего профессионального и высшего образования, производства, силовых структур, муниципальной власти, а также представителей религиозных организаций округа. Открытые родительские собрания могут проводиться с онлайн-трансляцией.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При проведении открытых родительских собраний по вопросам формирования психологически безопасной образовательной среды необходимо придерживаться примерной структуры родительского собрания.</w:t>
      </w:r>
    </w:p>
    <w:p w:rsidR="00D62C8C" w:rsidRPr="00D62C8C" w:rsidRDefault="00D62C8C" w:rsidP="00306C6A">
      <w:pPr>
        <w:widowControl w:val="0"/>
        <w:numPr>
          <w:ilvl w:val="1"/>
          <w:numId w:val="2"/>
        </w:numPr>
        <w:autoSpaceDE w:val="0"/>
        <w:autoSpaceDN w:val="0"/>
        <w:spacing w:before="41" w:after="0"/>
        <w:ind w:left="1607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Вступительное слово классного руководителя (представление гостей) (5 мин).</w:t>
      </w:r>
    </w:p>
    <w:p w:rsidR="00D62C8C" w:rsidRPr="00D62C8C" w:rsidRDefault="00D62C8C" w:rsidP="00306C6A">
      <w:pPr>
        <w:widowControl w:val="0"/>
        <w:numPr>
          <w:ilvl w:val="1"/>
          <w:numId w:val="2"/>
        </w:numPr>
        <w:autoSpaceDE w:val="0"/>
        <w:autoSpaceDN w:val="0"/>
        <w:spacing w:before="41" w:after="0"/>
        <w:ind w:left="1607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Анализ анкет родителей (классным руководителем, психологом), чтобы ярче представить обсуждаемую на собрании проблему (5-7 мин).</w:t>
      </w:r>
    </w:p>
    <w:p w:rsidR="00D62C8C" w:rsidRPr="00D62C8C" w:rsidRDefault="00D62C8C" w:rsidP="00306C6A">
      <w:pPr>
        <w:widowControl w:val="0"/>
        <w:numPr>
          <w:ilvl w:val="1"/>
          <w:numId w:val="2"/>
        </w:numPr>
        <w:autoSpaceDE w:val="0"/>
        <w:autoSpaceDN w:val="0"/>
        <w:spacing w:before="41" w:after="0"/>
        <w:ind w:left="1607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Выступление по теме собрания (приглашенного специалиста или классного руководителя). Оно должно быть ярким, лаконичным, доступным (10-15 мин).</w:t>
      </w:r>
    </w:p>
    <w:p w:rsidR="00D62C8C" w:rsidRPr="00D62C8C" w:rsidRDefault="00D62C8C" w:rsidP="00306C6A">
      <w:pPr>
        <w:widowControl w:val="0"/>
        <w:numPr>
          <w:ilvl w:val="1"/>
          <w:numId w:val="2"/>
        </w:numPr>
        <w:autoSpaceDE w:val="0"/>
        <w:autoSpaceDN w:val="0"/>
        <w:spacing w:before="41" w:after="0"/>
        <w:ind w:left="1607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Обсуждение проблемы с родителями (20 мин).</w:t>
      </w:r>
    </w:p>
    <w:p w:rsidR="00D62C8C" w:rsidRPr="00D62C8C" w:rsidRDefault="00D62C8C" w:rsidP="00306C6A">
      <w:pPr>
        <w:widowControl w:val="0"/>
        <w:numPr>
          <w:ilvl w:val="1"/>
          <w:numId w:val="2"/>
        </w:numPr>
        <w:autoSpaceDE w:val="0"/>
        <w:autoSpaceDN w:val="0"/>
        <w:spacing w:before="41" w:after="0"/>
        <w:ind w:left="1607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Анализ классным руководителем образовательной и воспитательной деятельности класса. Важным элементом родительского собрания выступает решение, которое может быть составлено в виде перечня планируемых действий и представлено в форме рекомендаций или памяток для родителей.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Далее приведена примерная тематика родительских собраний по вопросам формирования психологически безопасной образовательной среды, носящая рекомендательный характер.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Начальная школа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Понятия «безопасность» и «психологическая безопасность» в образовательной среде.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Адаптация учащихся к условиям обучения в начальной школе.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О ресурсах семьи в адаптации ребенка к школе и мотивации его к обучению. Компьютер в жизни школьника.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Стресс у ребенка. Как распознать и чем помочь.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Работа семьи и школы по созданию ситуации успеха в самореализации младшего школьника. Девочки и мальчики – два разных мира?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Агрессия детей – как избежать этого?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Эффективные методики преодоления конфликтных ситуаций в жизни детей. Внимание! Особенный ребенок.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Безопасное лето.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Средняя школа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Адаптация учащихся к условиям обучения в средней школе. Индивидуальные трудности школьников в обучении и пути их преодоления. Когда легко учиться?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Роль семьи в воспитании культуры поведения ребенка.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Эффективные методики преодоления конфликтных и кризисных ситуаций в жизни детей и подростков.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Виртуальная жизнь ребенка. Интернет – друг или враг?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Психологические особенности подросткового периода. Роль семьи в формировании чувства взрослости и стремлении к самостоятельности.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Видеть и понимать. Сочувствие, сопереживание и помощь ребенку – гарантия мира,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спокойствия и благополучия в семье.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Особенности межличностных отношений подростков. Психологический стресс и подросток.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Помощь родителей в формировании и развитии волевых качеств.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Трудности роста и их влияние на отношения между родителями и подростками. Роль семьи и школы в выборе учащимися пути дальнейшего образования.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Защищенность от психологического насилия.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Старшая школа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Роль родителей в процессе выбора профессии и самоопределении подростков.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Особенности старшего школьного возраста. Роль родителей в формировании ценностных ориентаций.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Трудности личностного роста и их влияние на обучение в школе.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Взаимодействие классного руководителя и родителей в формировании классного коллектива.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«Важней всего погода в доме…».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Можно ли на ЕГЭ идти с удовольствием? Психологический анализ фильма Р. Быкова «Чучело».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Психологический портрет современных детей и подростков и психологическая безопасность.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Интернет-риски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 детско-подростковой среде.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Суицидальные риски – риски для жизни и здоровья детей и подростков. Риски асоциального поведения в детско-подростковой среде.</w:t>
      </w:r>
    </w:p>
    <w:p w:rsidR="00250110" w:rsidRDefault="00D62C8C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 подростковом коллективе.</w:t>
      </w:r>
    </w:p>
    <w:p w:rsidR="00250110" w:rsidRDefault="00250110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Родительское собрание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«Роль семьи в формировании безопасного поведения детей»</w:t>
      </w:r>
    </w:p>
    <w:p w:rsidR="003F7147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D921B6">
        <w:rPr>
          <w:rFonts w:ascii="Times New Roman" w:eastAsia="Times New Roman" w:hAnsi="Times New Roman" w:cs="Times New Roman"/>
          <w:i/>
          <w:sz w:val="24"/>
          <w:szCs w:val="24"/>
        </w:rPr>
        <w:t>(Лучшие практики психолого-педагогического просвещения родителей в Ярославской области: сборник практических материалов / сост. Е. С. Боярова.</w:t>
      </w:r>
      <w:proofErr w:type="gramEnd"/>
      <w:r w:rsidRPr="00D921B6">
        <w:rPr>
          <w:rFonts w:ascii="Times New Roman" w:eastAsia="Times New Roman" w:hAnsi="Times New Roman" w:cs="Times New Roman"/>
          <w:i/>
          <w:sz w:val="24"/>
          <w:szCs w:val="24"/>
        </w:rPr>
        <w:t xml:space="preserve"> — Ярославль: ГАУ ДПО ЯО ИРО, 2019. — 76 </w:t>
      </w:r>
      <w:proofErr w:type="gramStart"/>
      <w:r w:rsidRPr="00D921B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Pr="00D921B6">
        <w:rPr>
          <w:rFonts w:ascii="Times New Roman" w:eastAsia="Times New Roman" w:hAnsi="Times New Roman" w:cs="Times New Roman"/>
          <w:i/>
          <w:sz w:val="24"/>
          <w:szCs w:val="24"/>
        </w:rPr>
        <w:t>. — (Школа для родителей)</w:t>
      </w:r>
    </w:p>
    <w:p w:rsidR="00250110" w:rsidRPr="00D921B6" w:rsidRDefault="00250110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повышение уровня психологической компетентности родителей, расширение представления об особенностях подросткового возраста.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Психолог: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уважаемые родители! Мы собрались сегодня здесь, чтобы поговорить о семье, о проблемах в воспитании, о том, как не упустить своих детей.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Спартанский законодатель Ликург постановил, чтобы за проступки детей были наказаны и их родители. Потому что родители своим добрым воспитанием могли и должны были предотвратить проступки своих детей. Никому и в голову не придет бранить засохшее дерево в саду. А все будут бранить его нерадивого хозяина.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Так и за своих детей — отвечать нам!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Воспитание детей — это долг, требуемый самой природой.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Традиционно главным институтом воспитания является семья. То, что ребенок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один из институтов воспитания не может сравниться с семьей. В ней закладываются основы личности ребенка. Семья — это особого рода коллектив, играющий в воспитании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основ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ную</w:t>
      </w:r>
      <w:proofErr w:type="spellEnd"/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>, долговременную и важнейшую роль. У тревожных матерей часто вырастают тревожные дети; честолюбивые родители нередко так подавляют своих детей, что это приводит к появлению у них комплекса неполноценности; не сдержанный отец, выходящий из себя по малейшему поводу, нередко, сам того не ведая, формирует подобный же тип поведения у своих детей и т.д. Главная роль родителей в воспитании детей?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Но как же тогда правильно воспитать ребенка? Для этого необходимо точно определить внутрисемейные социально-психологические факторы, имеющие воспитательное значение. Главная роль родителей в воспитании ребенка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это достижение душевного единения, нравственной связи родителей с ребенком. Родителям ни в коем случае не стоит пускать процесс воспитания на самотек и не оставлять его (ребёнка) наедине самим с собой.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Основа для сохранения душевного единения — искренняя заинтересованность во всем, что происходит в жизни ребенка, искреннее любопытство к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детским, пусть самым пустяковым и наивным, а в дальнейшем и более сложным подростковым проблемам, желание понимать, желание наблюдать за всеми изменениями, которые происходят в душе и сознании растущего человека. Именно в семье ребенок получает первый жизненный опыт, делает первые наблюдения и учится, как себя вести в различных ситуациях. Очень важно, чтобы то, чему мы учим ребенка, подкреплялось конкретными примерами, что бы он видел, что у взрослых теория не расходится с практикой.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Упражнение (</w:t>
      </w:r>
      <w:proofErr w:type="spellStart"/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отзеркаливание</w:t>
      </w:r>
      <w:proofErr w:type="spellEnd"/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Итак, полноценное и гармоничное ра</w:t>
      </w:r>
      <w:r>
        <w:rPr>
          <w:rFonts w:ascii="Times New Roman" w:eastAsia="Times New Roman" w:hAnsi="Times New Roman" w:cs="Times New Roman"/>
          <w:sz w:val="24"/>
          <w:szCs w:val="24"/>
        </w:rPr>
        <w:t>звитие и воспитание ребёнка воз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можно только в семье.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Давайте расшифруем слово семья: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сила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>, союз, сотрудничество, связь, сомнения, споры, ссоры, согласие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М — мир, мудрость, малыш, мама и т.д.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Я — «Я», ядро и т.д. СЕМЬЯ — ЭТО: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трудовой коллектив;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моральная опора;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высшие человеческие привязанности (любовь, дружба);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пространство для отдыха;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школа доброты;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многообразная система отношений с родителями, братьями, сестрами, родными и знакомыми;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мораль и вкусы;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манеры и привычки;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мировоззрение и убеждения;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характер и идеалы.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Основы всего этого закладываются в семье.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И если об этом мы не будем забывать, то перед нами не возникнут такие вопросы: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Почему мы с сыном (дочерью) стали чужие?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Что с ним (с ней) происходит?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Почему мы не понимаем друг друга?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>Вспомните, пожалуйста, сколько раз   за   последние   две-три   недели вы приходили домой и искренне, без какой-то особой воспитательной задачи,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«в трезвом уме и здравой памяти» говорили своему ребёнку о том, как прекрасна жизнь, какое наслаждение быть живым и здоровым, любить, смеяться, плакать …»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Среди всеобщего нытья о плохих людях, растущих ценах, не лучших жилищных условиях, плохой погоде, об ухудшении экологической обстановки, о «таких-сяких» политиках помогаем ли мы своим детям верить в то, что жизнь, несмотря на все проблемы и трудности, великий и бесценный дар?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Мы не имеем права забывать, что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ребёнка самый действенный обра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зец жизнелюбия или смертной скуки — это его родители.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И если мы не будем забывать о своей роли, самой гл</w:t>
      </w:r>
      <w:r>
        <w:rPr>
          <w:rFonts w:ascii="Times New Roman" w:eastAsia="Times New Roman" w:hAnsi="Times New Roman" w:cs="Times New Roman"/>
          <w:sz w:val="24"/>
          <w:szCs w:val="24"/>
        </w:rPr>
        <w:t>авной роли — роди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теля, то у нас будет не так, как в одной притче.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Притча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«Король узнает, что его сын женится. Он возмущен, топает ногами, взмахивает руками, кричит на ближайшее окружение. Его лик ужасен, и гнев не имеет границ. Он кричит своим поданным: «Почему не доложили, что сын уже вырос!»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Пока наши дети ещё рядом с нами, давайте попробуем разобраться, как помочь ребятам не разочароваться и не потерять себя в жизни.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Подростковый возраст с его бурным биологическим и социальным развитием является одним из наиболее сложных периодов в формировании личности. При этом на данном отрезке жизненного пути подросток должен решить ряд весьма значимых для него задач — кем быть? как, что и зачем это делать? В зависимости от того, какие ставятся цели, будут зависеть перспективы развития личности, её устойчивость, активность, целенаправленность, оригинальность, гармоничность, насколько она будет содержательна и ценна.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Пока ребёнок не достиг подросткового возраста, родители решают, что для него лучше, как он должен поступать в то</w:t>
      </w:r>
      <w:r>
        <w:rPr>
          <w:rFonts w:ascii="Times New Roman" w:eastAsia="Times New Roman" w:hAnsi="Times New Roman" w:cs="Times New Roman"/>
          <w:sz w:val="24"/>
          <w:szCs w:val="24"/>
        </w:rPr>
        <w:t>й или иной ситуации. Со вступле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нием в подростковый возраст у подростка возникают закономерные вопросы: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«Почему я должен их слушать?», «Почему они должны быть всегда правы?» Таким образом, родители должны понимать, что это не протест, это период поиска себя, целей, привычек, мнений, убеждений.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Ребёнка нельзя просто так заставить что-то делать, поэтому нужны разумные и убедительные аргументы. Если таких аргументов нет, растёт непонимание между родителями и детьми и сопротивление всем доводам родителей. Подростковый возраст — это время проверки всех членов семьи на социальную, личностную, семейную зрелость. Он протекает бурно, с внешними и внутренними кризисами и конфликтами. Часто всю семью начинает лихорадить, обостряются супружеские конфликты, все проблемы и скрытые противоречия между членами семьи выходят наружу.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Начинается психологическое отделение подростка от родителей. Подросток может быть грубым, резким, критиковать родителей и других взрослых. Это как бы время расплаты родителей за их неверную родительскую позицию: многого не замечали в ребенке, верили в непогрешимость родительского авторитета. Происходит как бы свержение родителей с пьедестала непогрешимости. Это всегда больно, когда родитель видит себя и свои идеалы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кривом зер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кале, но уже ничего не может поделать.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>И, тем не менее, как никогда, нужно беречь контакт со своими детьми. Перед подростками открывается вся сложность окружающего мира, в которой очень нелегко разобраться. Им нужен друг-учитель, а не моралист, нужен человек, который может понять все переживания, а не осудить, может помочь разобраться в сложной жизненной ситуации. А эти ситуации бывают куда более сложными, чем у взрослых, поскольку здесь все впервые: первая любовь, первые взрослые разговоры, первые взрослые увлечения.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Значение родительского влияния на подростка трудно переоценить, но, тем не менее, оно уже ограничено — им не охватываются все сферы жизни ребенка, как это было в младшем школьном возрасте. Мнение сверстников обычно более важно в вопросах, связанных с дружбой, развлечениями, молодежной модой, музыкой и т. д. Но ценностные ориентации подростка, понимание им социальных проблем зависят в первую очередь от позиции родителей.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В то же время для подростков характерно стремление к эмансипации (независимости) от близких взрослых. Нуждаясь в родительской любви, заботе, в их мнении, ребята испытывают сильное желание быть самостоятельными, равными с ними в правах. То, как сложатся отношения ро</w:t>
      </w:r>
      <w:r>
        <w:rPr>
          <w:rFonts w:ascii="Times New Roman" w:eastAsia="Times New Roman" w:hAnsi="Times New Roman" w:cs="Times New Roman"/>
          <w:sz w:val="24"/>
          <w:szCs w:val="24"/>
        </w:rPr>
        <w:t>дителей с подростками в этот пе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риод, зависит, в первую очередь, от стиля воспитания, сложившегося в семье, от возможностей родителей перестроиться - принять своего ребенка всерьез.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Основные сложности в общении, конфликты возникают из-за родительского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поведением, учебой подростка, его выбором друзей и т. д. Контроль может быть принципиально различным. Крайние, самые неблагоприятные для развития ребенка случаи — жесткий, тотальный контроль или п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чти полное его отсутствие, когда подросток оказывается безнадзорным. Существует много промежуточных вариантов: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родители регулярно указывают детям, что им делать;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ребенок может высказать свое мнение, но родители, принимая решение, к нему не прислушиваются;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ребенок может принимать отдельные решения сам, но должен получить одобрение родителей;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родители и ребенок имеют почти равные права при принятии решения;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решения часто принимает сам ребенок;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ребенок сам решает, подчиняться ему родителям или нет.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Помимо контроля в семейных отношениях важны ожидания родителей, забота о ребенке, последовательность или непоследовательность требований и эмоциональная основа этих отношений — любовь, принятие ребенка или его непринятие. Остановимся на наиболее распространенных стилях семейного воспитания, определяющего особенности отношения подростка с родителями и его личностное развитие.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Демократичные родители ценят в поведении подростка и самостоятельность, и дисциплинированность. Они сами предоставляют ему право быть самостоятельным в каких-то областях своей жизни; не ущемляя его прав, требуют выполнения обязанностей. Контроль, основанный на теплых чувствах и разу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ной заботе, обычно не раздражает подростка.   Он часто прислушивается к объяснениям, почему следует делать одно </w:t>
      </w:r>
      <w:r>
        <w:rPr>
          <w:rFonts w:ascii="Times New Roman" w:eastAsia="Times New Roman" w:hAnsi="Times New Roman" w:cs="Times New Roman"/>
          <w:sz w:val="24"/>
          <w:szCs w:val="24"/>
        </w:rPr>
        <w:t>и не следует другого. Формирова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ние взрослости при таких отношениях происходит без особых переживаний и конфликтов.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Авторитарные родители требуют от подростка беспрекословного подчинения и не считают, что должны ему объяснять причины своих указаний и запретов. Они жестоко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контролируют все сферы жизни, причем могут делать это некорректно. Дети в таких семьях замыкаются, и их общение с родителями нарушается. Часть подростков идет на конф</w:t>
      </w:r>
      <w:r>
        <w:rPr>
          <w:rFonts w:ascii="Times New Roman" w:eastAsia="Times New Roman" w:hAnsi="Times New Roman" w:cs="Times New Roman"/>
          <w:sz w:val="24"/>
          <w:szCs w:val="24"/>
        </w:rPr>
        <w:t>ликт, но чаще они приспосаблива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ются к стилю семейных отношений и становятся неуверенными в себе, менее самостоятельными и менее нравственно зрелыми, чем их сверстники, пользующиеся большей свободой. 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Ситуация осложняется, если высокая требовательность и контроль сочетаются с отвергающим отношением к ребенку. Здесь неизбежна полная потеря контакта. Еще более тяжелый случай равнодушные и жестокие родители. Дети из таких семей редко относятся к людям с доверием, испытывают трудности в общении, часто сами жестоки, хотя имеют сильную потребность в любви. Большинство малолетних преступ</w:t>
      </w:r>
      <w:r>
        <w:rPr>
          <w:rFonts w:ascii="Times New Roman" w:eastAsia="Times New Roman" w:hAnsi="Times New Roman" w:cs="Times New Roman"/>
          <w:sz w:val="24"/>
          <w:szCs w:val="24"/>
        </w:rPr>
        <w:t>ников и юных бродяг пережили же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стокое обращение в семье.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Сочетание безразличного родительского отношения с отсутствием контроля —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гипоопека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— тоже неблагоприятный вариант семейных отношений. Подросткам позволяется делать все, что им вз</w:t>
      </w:r>
      <w:r>
        <w:rPr>
          <w:rFonts w:ascii="Times New Roman" w:eastAsia="Times New Roman" w:hAnsi="Times New Roman" w:cs="Times New Roman"/>
          <w:sz w:val="24"/>
          <w:szCs w:val="24"/>
        </w:rPr>
        <w:t>думается, их делами никто не ин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тересуется. Такая вседозволенность как бы снимает с родителей ответственность за поступки детей. А подростки, как бы они ни бунтовали иногда, нуждаются в родительской поддержке, они должны видеть образец ответственного поведения, на который можно было бы ориентироваться. Неконтролируемое поведение детей становится непредсказуемым, зависимым от других, внешних влияний. Если ребенок попадает в асоциальную группу, возможны наркомания и другие формы социально неприемлемого поведения.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Родительская любовь — необходимое, но недостаточное условие благополучного развития подростка.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— излишняя забота о ребенке, чрезмерный контроль за всей его жизнью, основанный на тесном эмоциональном ко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такте, — приводит к пассивности, несамостоятельности, трудностям в общении со сверстниками. К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гиперопеке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обычно склонны мамы, одни воспитывающие детей и видящие в этом единственный смысл своей жизни. Отношения, складывающиеся по принципу «жить для ребенка», излишняя близость становятся тормозом на пути личностного роста обоих — и подростка, и его мамы.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Вопрос родителям: Какой стиль воспитания вы увидели в ролике? Трудности другого рода возникают при высоких ожиданиях родителей,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оправдать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ребенок не в состоянии. Типичные ситуации: от ребенка требуют блестящих успехов в школе или проявления каких-либо талантов; ребенок как единственный близкий для матери человек должен всегда быть рядом; сын неудачника-отца должен идти его путем и реализовать мечты 20- летней давности. С родителями, имеющими неадекватные ожидания, в подростковом возрасте обычно утрачивается духовная близость. Подросток хочет сам решать, что ему нужно, и бунтует, отвергая чужие ему требования. Если же ему навязывается повышенная моральная ответственность, может развиться невроз.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Конфликты возникают при отношении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подростку, как к ма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ленькому ребенку, и при непоследовательности требований, когда от него ожидается то детское послушание, то взрослая самостоятельность. Вообще противоречивое воспитание плохо сказывается на семейных отношениях.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Психологический контакт, близкие отношения с подростком нужны не только для того, чтобы быть уверенным в том, что он не станет на скользкий путь, но и для того, чтобы помочь ему преодолеть душевный кризис. Только будучи внимательными к чувствам, переживаниям, к внутреннему миру своих детей, мы можем рассчитывать на то, что они будут так же внимательны и отзывчивы к нашим проблемам и проблемам других людей.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>Говорите с детьми так, как бы Вы хотели, чтобы они говорили с Вами. Посмотрите на себя их глазами и ответьте на эти вопросы: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Како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>им) меня видит мой сын или дочь?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Чувствует ли он, что я его люблю?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Считает ли он, что я его понимаю?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Есть ли у него основания считать меня справедливым человеком, добрым, отзывчивым?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Нравится ли ему, как я с ним говорю?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Хотел бы я, чтобы он так говорил со мной, как я с ним?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Если я, когда мы ссоримся, чувствую обиду, злость, то что он чувствует ко мне?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Хотел бы я, чтобы меня сейчас воспитывали так, как я его?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Каких тем я избегаю в разговоре с ним?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Чувствует ли он себя одиноким, непонятым?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От чего он страдает, знаю ли я об этих страданиях или даже не догадываюсь?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Есть ли у нас с ним хотя бы одно занятие, которым мы оба занимаемся с удовольствием?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Несмотря на сложности этого возраста, в нем много интересного, нестандартного, ценного, а именно: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Портрет современного подростка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Ценнейшее психологическое приобретение этого возраста — открытие своего внутреннего мира. Это возраст быстрых перемен в теле, в чувствах, позициях и оценках, отношениях с родителями и сверстниками. Это время устремления в будущее, которое притягивает и тревожит, время, полное стрессов и путаницы. Для него характерен повышенный уровень притязаний, критическое отношение к взрослым. Ключевые переживания этого возраста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любовь и дружба. В это время формируется мировоззрение, начинается поиск смысла жизни.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Как видно из описания «портрета современного подростка», — это самый психологически неустойчивый возраст. К сожалению, в мире, особенно в современном мире, много соблазнов, достаточно доступных. А поскольку желание быть взрослым очень велико, а как им быть, они ещё не знают и не умеют, то курение, алкоголь, наркотики, интернет становятся интересными и желаемыми, и, как им кажется, — они становятся взрослыми.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Про курение, алкоголь, наркоманию много уже говорилось, в последнее время мы говорим и о компьютерной зависимости, но не менее страшны в настоящее время — закрытые группы «В Контакте».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Знаете ли вы, какую информацию получают ваши дети из социальных сетей?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Ваш ребенок всегда дома — сидит тихо перед монитором компьютера,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а вы и рады: «Пусть не гуляет, зато всегда рядом, можно не беспокоиться». В этот момент он, возможно, подвергается смертельной опасности! 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Будьте внимательны. Проверяйте, спят ли они в 4.20? Что рисуют на руках? Дома ли все ножи? Может быть, какие-то советы сейчас и глупо звучат, но это — как карантин. Следите за страницами «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>», которые посещают ваши дети, посмотрите вместе с ними ролики и видео, которые смотрят они. Попросите их дать вам послушать те песни, которые звучат сейчас в их наушниках.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Бабочки, лисы, киты — повод насторожиться!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Такая у них символика сегодня: бабочки живут всего день, киты выбрасываются на берег,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совершают суицид.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Вот что говорит Тимур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Мурсалиев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>, возрастной и социальный психолог, известный серией публикаций о проблемах подростков: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— Чтобы «поймать» человека для каких-либо деструктивных культов, лучше всего подойти к нему в момент, когда он грустит, явно ослаблен. Закрытые группы «В Контакте» раскинули широкую сеть, при наличии которой дети сами в период острых разочарований идут к ним.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Взрослые привыкли считать переживания подростков мелкими и незначительными, иногда просто отказывая им в праве на эти переживания («да что ты понимаешь», «да какие твои годы», «у тебя еще будет тысяча таких мальчиков» и т.д.). И это вынуждает детей либо искать это право на стороне, либо просто молча страдать. Если кто-то, обладающий авторитетом для этого подростка (не важно, по какой причине), даст право на переживания или уж, тем более, выдаст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ю о том, что «ты особенный и мо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жешь еще и увидеться с миром волшебства», то он точно получит не малый кредит доверия.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В подростковой культуре больше 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старых знакомых субкультур (по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следними были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эмо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, о которых сегодняшние школьники ничего не знают).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Анимешников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>, геймеров, да и хипстеров нельзя назвать субкультурой. Таким образом, место оказалось вакантным, а субкультуры давали подросткам систему выборов: что, как и когда делать. Начиная с того, что носить, до того, как думать. Как я понял, здесь детей «отбирают», дают им задания и прочее. Что само по себе дает ребенку помимо чувс</w:t>
      </w:r>
      <w:r>
        <w:rPr>
          <w:rFonts w:ascii="Times New Roman" w:eastAsia="Times New Roman" w:hAnsi="Times New Roman" w:cs="Times New Roman"/>
          <w:sz w:val="24"/>
          <w:szCs w:val="24"/>
        </w:rPr>
        <w:t>тва единения с другими (отобран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ными) еще и чувство избранности (я молодец — меня выбрали). Более того, об этом нельзя рассказывать взрослым, а это дает еще один сильнейший способ контроля — общую тайну. Атмосфера таинственности и сакральных знаний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классическая цепочка, в которой ты все узнаешь на следующем шаге, но в конце просто ничего и нет. Наличие особых «ритуалов», таких как порезать руки или написать «эссе о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Рине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>», сделать рисунки и т.д., также формирует доверие и причастность. Это тоже похоже на методы деструктивных культов. Такое чувство, что это все некая подготовка к жертвоприношению, всё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от отбора до добровольного (или с помощью) суицида в нужное время и в нужном месте. Но это только версия.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Мы знаем теперь абсолютно точно, что с детьми работают взрослые люди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47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системно, планомерно и четко, шаг за шагом подталкивая их к последней черте. Работают со знанием их пристрастий и увлечений, используя любимую ими лексику и культуру. Работают со знанием психологии, внушая девочкам,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что они «толстые», а ребятам, что они — «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лузеры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>» для этого мира. Потому</w:t>
      </w:r>
      <w:r w:rsidR="0030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что есть иной мир, и вот там они — «избранные».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Что в поведении ребёнка должно нас насторожить?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Снижение интересов к деятельности, которая раньше ребёнку нравилась.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Неоправданно быстро появляющаяся усталость, раздражительность, перепады настроения, эмоциональная неустойчивость, неадекватность аффективных реакций.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Равнодушие к семейным контактам, своему здоровью, успешности в учёбе, школьным и внешкольным мероприятиям.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Социальная изоляция и сложности во взаимоотношениях.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Вялость, хроническая усталость, безнадёжность и беспомощность, постоянная скука.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lastRenderedPageBreak/>
        <w:t>Сложности концентрации внимания.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 xml:space="preserve">Значительные изменения сна и аппетита; (бессонница или сонливость, потеря аппетита или неконтролируемое </w:t>
      </w:r>
      <w:proofErr w:type="gramStart"/>
      <w:r w:rsidRPr="00552217">
        <w:rPr>
          <w:rFonts w:ascii="Times New Roman" w:eastAsia="Times New Roman" w:hAnsi="Times New Roman" w:cs="Times New Roman"/>
          <w:sz w:val="24"/>
          <w:szCs w:val="24"/>
        </w:rPr>
        <w:t>обжорство</w:t>
      </w:r>
      <w:proofErr w:type="gramEnd"/>
      <w:r w:rsidRPr="0055221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«Выпадение» из реального времени.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Депрессивность в графе «статус» в социальных сетях.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 xml:space="preserve">Постоянное или значительно более частое общение в режиме </w:t>
      </w:r>
      <w:proofErr w:type="spellStart"/>
      <w:r w:rsidRPr="00552217"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 w:rsidRPr="00552217">
        <w:rPr>
          <w:rFonts w:ascii="Times New Roman" w:eastAsia="Times New Roman" w:hAnsi="Times New Roman" w:cs="Times New Roman"/>
          <w:sz w:val="24"/>
          <w:szCs w:val="24"/>
        </w:rPr>
        <w:t>, чем непосредственное.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Изменение имени в социальных сетях.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Использование сленга и слов, которые ранее не употреблял.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Визуально наблюдаемое бесцельное «перескакивание» с одной компьютерной программы на другую.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Отрицание, часто аффективное, компьютерной зависимости.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Увлечение рисованием одних и тех же персонажей, символов (например: бабочки, киты, планеты, единороги, аниме).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Рисование своего портрета в новой манере.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Поглощённость темой смерти (интерес к умершим родственникам).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Просмотр и обсуждение депрессивных, деструктивных картинок, фотографий, видеороликов, фильмов.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Нанесение телесных повреждений на открытые части тела (так называемых среди подростков «</w:t>
      </w:r>
      <w:proofErr w:type="spellStart"/>
      <w:r w:rsidRPr="00552217">
        <w:rPr>
          <w:rFonts w:ascii="Times New Roman" w:eastAsia="Times New Roman" w:hAnsi="Times New Roman" w:cs="Times New Roman"/>
          <w:sz w:val="24"/>
          <w:szCs w:val="24"/>
        </w:rPr>
        <w:t>сэлфхарт</w:t>
      </w:r>
      <w:proofErr w:type="spellEnd"/>
      <w:r w:rsidRPr="00552217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Необъяснимое желание похудеть, критика в адрес полных людей.</w:t>
      </w:r>
    </w:p>
    <w:p w:rsidR="003F7147" w:rsidRPr="00552217" w:rsidRDefault="003F7147" w:rsidP="00306C6A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41" w:after="0"/>
        <w:ind w:left="142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217">
        <w:rPr>
          <w:rFonts w:ascii="Times New Roman" w:eastAsia="Times New Roman" w:hAnsi="Times New Roman" w:cs="Times New Roman"/>
          <w:sz w:val="24"/>
          <w:szCs w:val="24"/>
        </w:rPr>
        <w:t>Внезапное изменение внешности: выбривание висков, окрашивание волос в неестественные тона.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Будьте бдительны, если несколько из этих маркеров наблюдаются в поведении ребёнка, возможно, он нуждается в вашей помощи!!!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Что делать родителям, чьи дети чрезмерно привязаны к гаджетам?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Вводить ограничения и настаивать на них.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У подростков ещё не до конца сформирована способность самостоятельно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свою жизнь, они нуж</w:t>
      </w:r>
      <w:r>
        <w:rPr>
          <w:rFonts w:ascii="Times New Roman" w:eastAsia="Times New Roman" w:hAnsi="Times New Roman" w:cs="Times New Roman"/>
          <w:sz w:val="24"/>
          <w:szCs w:val="24"/>
        </w:rPr>
        <w:t>даются в рамках. Например, ника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ких гаджетов после девяти вечера или не больш</w:t>
      </w:r>
      <w:r>
        <w:rPr>
          <w:rFonts w:ascii="Times New Roman" w:eastAsia="Times New Roman" w:hAnsi="Times New Roman" w:cs="Times New Roman"/>
          <w:sz w:val="24"/>
          <w:szCs w:val="24"/>
        </w:rPr>
        <w:t>е нескольких часов в день, в за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висимости от возраста. 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Родители вправе требовать, чт</w:t>
      </w:r>
      <w:r>
        <w:rPr>
          <w:rFonts w:ascii="Times New Roman" w:eastAsia="Times New Roman" w:hAnsi="Times New Roman" w:cs="Times New Roman"/>
          <w:sz w:val="24"/>
          <w:szCs w:val="24"/>
        </w:rPr>
        <w:t>обы подросток выполнял свои обя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занности по дому и учился на приемлемом уровне, тогда он может распоряжаться своим свободным временем, в том числе сидеть в сети. Но если он нарушает эти договоренности, родители могут приостановить его доступ к вожделенным играм или к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Интернет-сервисам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Важно, чтобы в жизни ребёнка были живое общение, хобби, прогулки. Организуйте семейные выезды на природу или другие занятия согласно своим интересам.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Подростки часто используют социальные сети, чтобы общаться с реальными людьми. Это дешевле, чем смс или звонки по сотовым телефонам. В таком случае это удобное средство связи. Но если они пропадают на фору мах, бессмысленно листают чужие странички или слишком много времени играют в онлайн-игры, это нарушение баланса. Родителям стоит различать, чем именно занят их ребёнок в сети, и в первом случае договариваться о разумных временных рамках, а во втором занимать более твердую позицию.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Прививайте детям привычки отдыхать от компьютера, заниматься спортом, двигаться, гулять. Важно, чтобы у них было время вне компьютера. Пусть рисуют,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читают книги,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клеют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моде</w:t>
      </w:r>
      <w:r>
        <w:rPr>
          <w:rFonts w:ascii="Times New Roman" w:eastAsia="Times New Roman" w:hAnsi="Times New Roman" w:cs="Times New Roman"/>
          <w:sz w:val="24"/>
          <w:szCs w:val="24"/>
        </w:rPr>
        <w:t>ли кораблей и самолетов, выжига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ют по дереву, поют, танцуют.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Важно, чтобы в семье было время для полноценного общения с детьми. Организуйте семейные мероприятия или совместные занятия.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Родители должны подавать пример. Если они сами не отрываются от своих смартфонов и планшетов, то бесполезно ждать или требовать от детей, чтобы те соблюдали меру.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 xml:space="preserve">Введите правило, что за совместной едой и вечером все гаджеты и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>-фай отключаются, так как это время семейного общения.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Основной причиной непонимания у подростков являются именно ощущение, что родители их не любят, чувство ненужности, беззащитности.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Для разрешения проблем очень важно родителям правильно выражать свою любовь. В основе прочных взаимоотношений с подростком лежит безусловная любовь, которая характеризуется </w:t>
      </w:r>
      <w:r>
        <w:rPr>
          <w:rFonts w:ascii="Times New Roman" w:eastAsia="Times New Roman" w:hAnsi="Times New Roman" w:cs="Times New Roman"/>
          <w:sz w:val="24"/>
          <w:szCs w:val="24"/>
        </w:rPr>
        <w:t>двумя фундаментальными особенно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стями: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Она дается вне зависимости от ценности человека.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Она дается без каких-либо условий.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Именно такая любовь способна повернуть жизнь и поднять уровень самооценки на новую высоту.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«Мы хотим быть любимыми без каких-либо на то оснований» — сказал Н.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Уорен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Только такая любовь способна помешать развитию у подростка обидчивости, предотвратить возникновение чувства страха, оградить от ощущения собственной ненужности и неполноценности. Безусловная любовь — это когда вы любите подростка, даже если не одобряете его поступков. Во взаимоотношениях с подростком важно учитывать следующие положения: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 xml:space="preserve">Подростки — это уже не дети, но ещё и не взрослые. 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Подростки обычно ведут себя как подростки.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Многое в поведении подростка для нас может быть неприятно.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Очень часто родители не умеют выражать свою любовь, так как не всегда знают границы в восприятии мира взрослого и подростка. Взрослые больше ориентированы на слово, а подросток на поведение, поэтому важно не только говорить подростку о своей любви, но и выражать её в действиях и своих поступках. У подростка есть определенные эмоциональные потребности, и от того, удовлетворяются ли они с помощью любви, понимания, дисциплины и т.д., зависит его самочувствие — счастлив и доволен ли он или подвален и раздражён. А это, в свою очередь, отражается на его поведении — послушен он или нет, плачет или смеется, общается со сверстниками или замыкается в себе.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Многие родители не понимают, насколько важно для их подростка иметь возможность прийти к ним за эмоциональной поддержкой. Когда подросток устремляется к независимости, он иногда до такой степени огорчает родителей, что они начинают очень бурно на это реагировать, часто чрезмерно раздражаясь. И если негативная реакция повторяется не один раз, это приводит к тому, что подростку становится всё труднее, а порой и невозможно прийти к родителям за эмоциональной поддержкой. Связь между ними разрывается, и подросток будет искать поддержки в других местах. Это очень опасная, порой ведущая к серьёзным последствиям ситуация.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Если жажда независимости у подростка выражается неприемлемыми с вашей точки зрения способами, будьте осторожны и не реагируйте на это слишком эмоционально. Это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совсем не значит, что нужно закрывать глаза на плохое поведение. Вы должны выражать свое отношение и свои чувства честно, но подобающим образом, т.е. без лишнего </w:t>
      </w:r>
      <w:r>
        <w:rPr>
          <w:rFonts w:ascii="Times New Roman" w:eastAsia="Times New Roman" w:hAnsi="Times New Roman" w:cs="Times New Roman"/>
          <w:sz w:val="24"/>
          <w:szCs w:val="24"/>
        </w:rPr>
        <w:t>раздражения, без криков, словес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ной агрессии или оскорблений — в общем, </w:t>
      </w:r>
      <w:r>
        <w:rPr>
          <w:rFonts w:ascii="Times New Roman" w:eastAsia="Times New Roman" w:hAnsi="Times New Roman" w:cs="Times New Roman"/>
          <w:sz w:val="24"/>
          <w:szCs w:val="24"/>
        </w:rPr>
        <w:t>не теряя над собой контроля. По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ставьте себя на место подростка: если кто-нибудь будет слишком бурно реагировать на ваше поведение, каждый раз взрываясь от негодования, каковы будут ваши чувства к этому человеку? Вы начнете уважать его всё меньше, особенно если это происходит с ним часто. Так и подросток тем меньше уважает своих родителей, чем чаще он видит их потерявшими контроль над собой. Поэтому вы должны быть более уравновешенными, не </w:t>
      </w:r>
      <w:r>
        <w:rPr>
          <w:rFonts w:ascii="Times New Roman" w:eastAsia="Times New Roman" w:hAnsi="Times New Roman" w:cs="Times New Roman"/>
          <w:sz w:val="24"/>
          <w:szCs w:val="24"/>
        </w:rPr>
        <w:t>терять терпение, в какой бы фор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ме он ни выражал свою независимость и стремление к свободе. И если вы хот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те видеть подростка человеком и цельной личностью, то не перекрывайте тот путь, по которому ваш подросток возвращается к вам, чтобы пополнить свой эмоциональной запас.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Когда дети входят в подростковый возраст, их тяга к семье возрастает, а не наоборот. Типичная и грубая ошибка родителей, которые считают, что ребёнок, наоборот, стремится уйти из семьи. А подростки истолковывают это так, будто ро</w:t>
      </w:r>
      <w:r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тели отталкивают их и становятся безразличными. Если вы хотите, чтобы ваш подросток сумел выстоять в сегодняшнем мире, вам надо больше бывать с ним, наполняя его положительными эмоциями; особенно это важно, когда в его душе смятение. Если вы удовлетворите все его эмоциональные, а не материальные потребности, он обретет уверенность и мужество и найдет для себя те ориентиры,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которые помогут ему в его жизни. Он станет сильнее и сможет преодолеть влияние тех, кто хотел бы использовать его в своих интересах.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Рекомендации по общению с подростком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Всегда будьте внимательны к проблемам ребёнка. Помните, что в его восприятии они имеют не меньшее значение, чем ваши взрослые проблемы.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Для ребёнка его переживания и трудности — это весь его мир, не отмахивайтесь от них, не считайте их пустяковыми и не заслуживающими внимания.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Не забывайте, что взрослый мир и мир ребёнка — это два разных мира, каждый со своими законами. Научитесь понимать и уважать законы и ценности мира вашего подростка.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Если они вас не устраивают — обсуждайте, объясняйте, доказывайте. Но не отмахивайтесь от факта их существования и от значимости для вашего ребёнка. Подросток должен чувствовать, что вы его уважаете как личность.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Соразмеряйте собственные ожидания с возможностями ребёнка. Не требуйте от него чего-то на том лишь основании, что «вот вы в его годы…»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— люди все разные, способности разные, обстоятельства развития разные. Наверняка он что-то знает и умеет значительно лучше, чем вы в его годы. И ни в коем случае не пытайтесь за счет вашего ребёнка «догнать ушедший поезд»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осуществить в нем то, чего не смогли осуществить в себе.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У него свой путь, он не ваша собственность и не ваше продолжение — он совершенно отдельная личность.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Постепенно приучайте подростка самостоятельно справляться со своими трудностями.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Не опекайте его всегда и во всем. В этот период он должен учиться самостоятельной жизни,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учиться сам ставить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цели и сам их достигать.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>Пусть ваш ребёнок знает, что в экстраординарном случае он может рассчитывать на вашу помощь и поддержку, но какие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- то текущие, повседневные задачи он должен решать сам — те, которые ему уже по силам.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Старайтесь никогда не сравнивать ребёнка с его сверстниками, особенно если сравнение не в его пользу. Он должен знать, что вы любите его т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ким, какой он есть, а не за какие-либо его достижения.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Если есть необходимость — помогите ребёнку достичь большего, сделайте всё со своей стороны, всё, что от вас зависит. Но если это не приведёт к желаемому результату — не упрекайте, не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тычьте ему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в глаза…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 xml:space="preserve">Не забывайте подчеркивать, что вы любите своего ребёнка и гордитесь им. Не оставляйте без внимания ни одно его достижение. Вообще это должно быть стилем отношений в семье — испытывать радость и гордость друг за друга, не 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стесняться об этом говорить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Ребёнок должен чувствовать, что семья остается единым целым и в трудностях, и в радости. И тогда, как бы ни были ему важны другие отношения и связи, связь с семьей, с родителями, с братьями и сестрами останется неразрывной.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В отношениях с ребёнком никак не обойтись без запретов. Его самостоятельность и независимость не может простираться на все сферы его жизни,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>должны присутствовать разумные ограничения. Система ограничений должна быть гибкой и допускать возможность корректив.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Требования к ребёнку должны быть последовательными. Нельзя сего дня говорить одно, а завтра другое.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Разбирая поведение ребёнка, критикуя его за что-либо, соблюдайте два важных правила.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Правило первое — предмет критики должен быть конкретным. Если вы предъявляете обвинение, то оно должно быть направлено только на оценку конкретного действия.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Правило второе — критикуя ребёнка, говорите от первого лица. Вы обсуждаете свое переживание по поводу его действий, а не его самого.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Оба этих правила направлены на то, чтобы у ребёнка, во-первых, не формировалось представление о собственной </w:t>
      </w:r>
      <w:proofErr w:type="spellStart"/>
      <w:r w:rsidRPr="00D921B6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D921B6">
        <w:rPr>
          <w:rFonts w:ascii="Times New Roman" w:eastAsia="Times New Roman" w:hAnsi="Times New Roman" w:cs="Times New Roman"/>
          <w:sz w:val="24"/>
          <w:szCs w:val="24"/>
        </w:rPr>
        <w:t>, неполноценности, во- вторых, развивалось чувство ответственности за переживания и огорчение других людей.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921B6">
        <w:rPr>
          <w:rFonts w:ascii="Times New Roman" w:eastAsia="Times New Roman" w:hAnsi="Times New Roman" w:cs="Times New Roman"/>
          <w:sz w:val="24"/>
          <w:szCs w:val="24"/>
        </w:rPr>
        <w:tab/>
        <w:t>Свою заботу о ребёнке нужно проявлять не только в форме ограничений, запретов и требований. В гораздо большей степени должны присутствовать проявления любви, тепла и эмоциональной поддержки.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Смиритесь с тем, что подросток неохотно допускает взрослых в свой внутренний мир. Ловите моменты его искренности и откровенности, показывайте, как вы цените их, сами будьте откровенными в ответ. То, что ребёнок не всегда готов делиться с вами сокровенными мыслями и переживаниями, ещё не означает, что он не нуждается в проявлении интереса и заботы с вашей стороны. Они могут быть для него гораздо важнее, чем он это показывает.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Любое общение с подростком должно строиться с позиции равенства между ним и взрослым. Независимо от того, ругаете вы его или хвалите, спорите или советуетесь, подчеркивайте, что вы общаетесь с ним теперь на с</w:t>
      </w:r>
      <w:proofErr w:type="gramStart"/>
      <w:r w:rsidRPr="00D921B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D921B6">
        <w:rPr>
          <w:rFonts w:ascii="Times New Roman" w:eastAsia="Times New Roman" w:hAnsi="Times New Roman" w:cs="Times New Roman"/>
          <w:sz w:val="24"/>
          <w:szCs w:val="24"/>
        </w:rPr>
        <w:t xml:space="preserve"> всем новом уровне, не так, как в детстве.</w:t>
      </w:r>
    </w:p>
    <w:p w:rsidR="003F7147" w:rsidRPr="00D921B6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t>Два мгновения для целебного одобрения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C8C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sz w:val="24"/>
          <w:szCs w:val="24"/>
        </w:rPr>
        <w:lastRenderedPageBreak/>
        <w:t>Похвали своего ребёнка с утра, и как можно раньше, и как можно доходчивее, теплее! — не бойся и не скупись, даже если собственное настроение никуда… (кстати, это и средство его улучшить). Твоё доброе слово, твоё объятие, поцелуй, ласковый взгляд — подпитка душевная на весь долгий и трудный день, не забудь! И на ночь — не отпускай во тьму без живого знака живой любви…</w:t>
      </w:r>
    </w:p>
    <w:p w:rsid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E13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 </w:t>
      </w:r>
      <w:r w:rsidR="003F714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285E13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Сценарий Всероссийского родительского собрания </w:t>
      </w:r>
    </w:p>
    <w:p w:rsid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 xml:space="preserve">«Профилактика </w:t>
      </w:r>
      <w:proofErr w:type="gramStart"/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>интернет-рисков</w:t>
      </w:r>
      <w:proofErr w:type="gramEnd"/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 xml:space="preserve"> и угроз жизни детей и подростков»</w:t>
      </w:r>
    </w:p>
    <w:p w:rsid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62C8C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разработан федеральным государственным бюджетным научным учреждением «Центр защиты прав и интересов детей», размещенный на официальном сайте в режиме свободного доступа</w:t>
      </w:r>
      <w:r w:rsidR="00285E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[Электронный ресурс].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– URL: </w:t>
      </w:r>
      <w:hyperlink r:id="rId6">
        <w:r w:rsidRPr="00D62C8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https://fcprc.ru/wp-content/uploads/2019/05/Stsenarij-Vserossii-</w:t>
        </w:r>
      </w:hyperlink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 w:rsidRPr="00D62C8C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skogo-roditelskogo-sobraniya.-Profilaktika-internet-riskov-i-ugroz-zhizni-detej-i-podrostkov.pdf</w:t>
        </w:r>
      </w:hyperlink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>Целевая группа: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подростков в возрасте 11-17 лет. 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повышение эффективности профилактики детского и подросткового суицида. Задачи:</w:t>
      </w:r>
    </w:p>
    <w:p w:rsidR="00D62C8C" w:rsidRPr="00D62C8C" w:rsidRDefault="00D62C8C" w:rsidP="00306C6A">
      <w:pPr>
        <w:widowControl w:val="0"/>
        <w:numPr>
          <w:ilvl w:val="0"/>
          <w:numId w:val="12"/>
        </w:numPr>
        <w:autoSpaceDE w:val="0"/>
        <w:autoSpaceDN w:val="0"/>
        <w:spacing w:before="41" w:after="0"/>
        <w:ind w:left="123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Повысить чувствительность родителей к проблемам подросткового возраста и их компетентность в области профилактики суицидального риска в семье.</w:t>
      </w:r>
    </w:p>
    <w:p w:rsidR="00D62C8C" w:rsidRPr="00D62C8C" w:rsidRDefault="00D62C8C" w:rsidP="00306C6A">
      <w:pPr>
        <w:widowControl w:val="0"/>
        <w:numPr>
          <w:ilvl w:val="0"/>
          <w:numId w:val="12"/>
        </w:numPr>
        <w:autoSpaceDE w:val="0"/>
        <w:autoSpaceDN w:val="0"/>
        <w:spacing w:before="41" w:after="0"/>
        <w:ind w:left="123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Обсудить основные риски Интернета для детей и подростков.</w:t>
      </w:r>
    </w:p>
    <w:p w:rsidR="00D62C8C" w:rsidRPr="00D62C8C" w:rsidRDefault="00D62C8C" w:rsidP="00306C6A">
      <w:pPr>
        <w:widowControl w:val="0"/>
        <w:numPr>
          <w:ilvl w:val="0"/>
          <w:numId w:val="12"/>
        </w:numPr>
        <w:autoSpaceDE w:val="0"/>
        <w:autoSpaceDN w:val="0"/>
        <w:spacing w:before="41" w:after="0"/>
        <w:ind w:left="123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Проинформировать родителей о возможностях получения различных видов профессиональной помощи (психологической, медицинской, юридической) в трудных ситуациях и ситуациях угроз жизни детей и подростков.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>Вступительное слово директора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(заместителя директора школы по воспитательной работе)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Уважаемые родители!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Мы сегодня собрались с вами, чтобы обсудить очень непростую, тревожную проблему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интернет-рисков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и угроз жизни детей и подростков. Эта тема носит глубоко личный, интимный характер, однако в последнее время, в связи с массовым распространением в обществе пугающей, далеко не всегда достоверной, а зачастую и неграмотной информации по этой проблеме, появилась необходимость ее публичного обсуждения.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Поступающая сегодня информация о фактах ухода из жизни подростков, об угрозах жизни, о так называемых «группах смерти» у многих вызывает растерянность. Зачастую мы не знаем, как относиться к такой информации: то ли игнорировать эти угрозы, не обращать на них внимания, то ли бросаться спасать своих детей любой ценой? А ведь именно от реакции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близких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>, от их умения вовремя распознать угрозу, от их искреннего желания и умения поддержать человека в ситуации угрозы жизни, зависит его благополучие, а нередко и сама жизнь.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Чтобы предотвратить возможную беду, мы должны знать, почему подростки подвержены рискам и угрозам жизни, какие факторы провоцируют эти угрозы, и что могут и должны сделать родители для своих детей, чтобы не допустить рокового шага.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>Беседа с родителями педагога-психолога (социального педагога, классного руководителя)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Организационное обеспечение.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Заранее распечатанные анкеты (см. Приложение 4)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раздаются для заполнения родителям. Анкеты не собираются, а остаются у родителей. Дополнительно дается чистый лист бумаги – для последующих заданий.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Уважаемые родители, перед обсуждением проблемы просим Вас ответить на несколько вопросов. Эта анкета и ответы – только для Вас самих!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Уважаемые родители, Ваши ответы показывают, насколько Вы «знакомы» с вашим ребенком. Обратите внимание, чем больше Вы ответили «Да», тем больше Вы знаете о нем и тем меньше риски, о которых мы будем говорить сегодня.</w:t>
      </w:r>
    </w:p>
    <w:p w:rsidR="00D62C8C" w:rsidRPr="00D921B6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Особенности подросткового возраста и возможные риски.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Подростковый возраст занимает промежуточное положение между детством и взрослостью. Происходят изменения на физиологическом и психологическом уровне, по- иному строятся взаимоотношения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сверстниками. Этот возраст сложен не только для родителей и учителей, которые каждый день сталкиваются с новыми открытиями в поведении и внешнем облике своих детей и подопечных. Подростковый возраст, прежде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всего, сложен для самого человека, который неожиданно для себя вступил в этот период взросления. Если, будучи младшим школьником, ребенок действовал по непосредственному указанию старших, то теперь основными для него становятся собственные принципы поведения, собственные взгляды и убеждения. Появляется потребность в автономии, повышается критическая оценка наставлений взрослых, происходит некоторое ослабление контактов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взрослыми: учителями, родителями – идет активный поиск своего «Я». Активная жизнь перемещается из дома во внешний мир.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Ведущей потребностью в подростковом возрасте является потребность в самоутверждении. Подросток ищет различные сферы и варианты для самоутверждения, стремится к нему. Ему важно чувствовать себя значимым. Ради этого он порой идет даже на рискованные поступки!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Подросткам свойственно группироваться – входить в какую-либо значимую группу, быть принятым в нее, считаться своим. Большое значение они придают своему статусу в группе, среди сверстников. У них высока потребность в престиже, они стремятся следовать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«моде» как во внешнем облике, так и в занятиях, увлечениях.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У подростка формируется собственная система ценностей. Чтобы ее сформировать, подростку надо от чего-то оттолкнуться, и этим чем-то чаще всего оказываются требования и ценности взрослых, то есть формирование ценностей у подростков происходит в форме протеста против того, что им представляет мир взрослых. Подросток ищет другие, отличные от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взрослыми, ценностные ориентиры.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Для подростков характерен интерес к проблеме смысла жизни, они осмысливают собственную роль и место в этой жизни.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Подростковый возраст является уязвимым с точки зрения переживания трудных ситуаций: мир в восприятии подростка предстает «черно-белым»: он не видит «полутонов» – подросток категоричен, а проблемы и трудности кажутся неразрешимыми. Кроме того, из-за гормональной перестройки организма снижена сопротивляемость стрессу.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Все эти особенности закономерны и естественны в подростковом возрасте, однако при неблагоприятном стечении обстоятельств они могут явиться или быть специально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использованы кем-то, что усиливает риски и угрозы жизни.</w:t>
      </w:r>
    </w:p>
    <w:p w:rsidR="00D62C8C" w:rsidRPr="00D921B6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Что представляют собой риски и угрозы жизни подростка? Рисками могут быть: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жизненные обстоятельства или ситуации, воспринимаемые подростком как невыносимо трудные, непреодолимые;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пользование подростком Интернет-ресурсами, через которые на него может оказываться опасное и зачастую разрушающее психику воздействие.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Что может стать неблагоприятными жизненными обстоятельствами?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переживание обиды, одиночества, собственной ненужности, отчужденности и непонимания;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действительная или мнимая утрата любви родителей, неразделенное чувство влюбленности, ревность;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переживания, связанные со сложной обстановкой в семье, со смертью, разводом или уходом родителей из семьи;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чувства вины, стыда, оскорбленного самолюбия, самообвинения (в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>. связанного с насилием в семье, т.к. зачастую подросток считает себя виноватым в происходящем и боится рассказать об этом);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боязнь позора, насмешек или унижения;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страх наказания (например, в ситуациях ранней беременности, серьезного проступка или правонарушения), страх последствий неуспешного выполнения какой-либо деятельности (например, неуспешной сдачи экзаменов);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любовные неудачи, трудности в сексуальных отношениях, беременность;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чувство мести, злобы, протеста, угроза или вымогательство;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желание привлечь к себе внимание, вызвать сочувствие, избежать неприятных последствий, уйти от трудной ситуации, повлиять на другого человека;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сочувствие или подражание товарищам, кумирам, героям книг или фильмов, следование «моде»;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нереализованные потребности в самоутверждении, в принадлежности к значимой группе.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Эти обстоятельства могут отягощаться употреблением наркотиков, алкоголя,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игровой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или интернет-зависимостями, депрессивными состояниями.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Воспринимая свою жизненную ситуацию как непреодолимую, дети порой способны на крайние поступки, вплоть до самых страшных – попыток совершения самоубийства! Взрослые, к сожалению, могут не знать (не замечать) происходящего с подростком, или считать эти причины несерьезными. А для него обстоятельства кажутся непереносимыми. Не получая понимания и поддержки взрослого, подросток в этих обстоятельствах чувствует себя непонятым, одиноким, покинутым. Он живет с ощущением – «нет выхода», «нет пути назад»! Именно в этом противоречии главная трудность – вовремя распознать риски для жизни.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Серьезная угроза жизни и благополучию подростка – опасные сайты в Интернете.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 Интернете были организованы и развернули свою деятельность деструктивные группы и сообщества, вовлекающие детей и подростков в «роковые» и смертельно опасные игры. Это, например, так называемые «группы смерти», которые готовят детей к добровольному уходу из жизни. Вот примеры таких групп: «Синий кит», «Тихий дом»,</w:t>
      </w:r>
      <w:r w:rsidR="00D9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«Разбуди меня в 4:20» и т.д. Почти все суицидальные группы имеют в своем названии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хештеги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и аббревиатуры.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Хештег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изображаемый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значком «решетка» #, позволяет другим пользователям находить все записи, обозначенные этим значком через поисковую систему социальной сети: #f46 #F56 #f57 #f58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няпока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морекитов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тихийдом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ринапаленкова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мертвыедуши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тихийдом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море_китов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няпока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хочувигру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хочу_в_игру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 xml:space="preserve">ВНИМАНИЕ! Озвучивать эти </w:t>
      </w:r>
      <w:proofErr w:type="spellStart"/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хештеги</w:t>
      </w:r>
      <w:proofErr w:type="spellEnd"/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 xml:space="preserve"> детям не следует, чтобы не вызвать у них интерес – «пойти по ссылкам и проверить, что там…».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Для вовлечения подростков в такие группы злоумышленники как раз и используют возрастные особенности подростков: их стремление к самоутверждению, к принадлежности и высокому статусу в значимых группах, интерес ко всему тайному, включая проблемы жизни и смерти, склонность видеть в любой трудности неразрешимую проблему, эмоциональную неустойчивость, интенсивность чувств и переживаний. А еще они используют наше с Вами невнимание к проблемам подростка, наше неумение видеть его переживания, продемонстрировать ему понимание и поддержку.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Система построена следующим образом: детей вовлекают в таинственную и опасную игру. Разработана система приема в группу, чтобы стать членом группы надо выполнять опасные задания, при этом введен строгий запрет на передачу информации взрослым. Прием в группу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получения как можно большего числа «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лайков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>». У ребенка всячески поддерживается представление о том, что он никому не нужен в реальном мире, что здесь он только страдает, но есть другой мир, где он будет счастлив. Дети получают</w:t>
      </w:r>
      <w:r w:rsidR="00D9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задания и должны их выполнить, записав на видео и выложив видео в сеть или отправив</w:t>
      </w:r>
      <w:r w:rsidR="00D9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«куратору» группы. Ребенок «зарабатывает» себе статус, значимые связи и отношения.</w:t>
      </w:r>
      <w:r w:rsidR="00D9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В группе  есть  специальные люди, которые оценивают  выполнение заданий  и</w:t>
      </w:r>
      <w:r w:rsidR="00D9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«поддерживают» веру ребенка в то, что он идет правильным путем, поощряя его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деструктивное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по сути поведение. Эксплуатируется стремление подростка принадлежать к значимой группе, создается эффект таинственности, членство в закрытой тайной группе подчеркивает «избранность» и значимость подростка. На определенном этапе игры, особенно если подросток начинает бояться или понимать опасность участия в игре, «кураторы» начинают манипулировать семейными ценностями и интересами родных и близких подростка: ему внушается чувство вины, вплоть до угроз расправы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его близкими. Подросток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боится стать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причиной гибели дорогих ему людей и предпочитает уйти из жизни сам.</w:t>
      </w:r>
    </w:p>
    <w:p w:rsidR="00D62C8C" w:rsidRPr="00D921B6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Как понять, что есть угроза?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  <w:u w:val="single"/>
        </w:rPr>
        <w:t>Во-первых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, важно не пропустить факторы риска – то, что может вызвать желание уйти из жизни. Группу риска составляют подростки: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находящиеся в сложной семейной ситуации (высокая занятость родителей, при которой общение с ребенком ограничено; болезненный развод родителей, предпочтение родителями одного ребенка по отношению к другому, жестокое обращение в семье, психически больные родственники);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испытывающие серьезные проблемы в учебе;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отличники, старающиеся все выполнить только на «отлично» и остро переживающие любые неудачи;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не имеющие реальных друзей (при этом виртуальных (в интернете) может быть сколько угодно много);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не имеющие устойчивых интересов, хобби;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находящиеся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 депрессивном состоянии или склонные к депрессиям;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перенесшие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тяжелую утрату;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остро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переживающие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несчастную любовь (разрыв значимых любовных отношений);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имеющие семейную историю суицида (или ставшие свидетелями суицида, либо сами пытавшиеся покончить с собой);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употребляющие алкоголь,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вещества;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имеющие недостатки физического развития, инвалидность, хронические соматические заболевания;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совершившие серьезный проступок, уголовно наказуемый поступок (характеризующиеся криминальным поведением) или ставшие жертвой уголовного преступления (в т. ч. насилия);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попавшие под влияние деструктивных групп (включая группы в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>), религиозных сект или молодежных течений.</w:t>
      </w:r>
    </w:p>
    <w:p w:rsidR="00D62C8C" w:rsidRPr="00D921B6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Признаки участия ребенка в «опасных» группах: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резкое изменение фона настроения и поведения, преобладание подавленного настроения;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значительное время пребывания в Интернете (практически все свободное время), переживание тревоги, негативных эмоций при невозможности выхода в Интернет даже короткое время;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общение в группе и просмотр видеосюжетов в ночное время, следствием чего являются трудности в пробуждении, ребенок выглядит не выспавшимся;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сокрытие от взрослых своих страниц и действий в Интернете, нежелание ребенка обсуждать новости группы, свои действия в ней;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ведение в сети одновременно нескольких страниц под разными именами, особенно от имени и девочки, и мальчика;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выполнение различных заданий и их видеозапись, в том числе, связанных с агрессивными действиями по отношению к другим (к животным, к одноклассникам) или с самоповреждениями (например, порезы на руках или теле…);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появление в речи и на страницах в сети рисунков, афоризмов, тегов, связанных с суицидальным поведением, например, «Раны на руках заглушают боль в душе», «Лети к солнцу», «Лифты несут людей в небеса» и др.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  <w:u w:val="single"/>
        </w:rPr>
        <w:t>Во-вторых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, надо быть внимательными к «знакам», сигнализирующим о суицидальных намерениях. Признаки суицидальных намерений: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высказывания о нежелании жить: «Было бы лучше умереть», «Не хочу больше жить»,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«Я больше не буду ни для кого проблемой», «Тебе больше не придется обо мне волноваться»,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«Хорошо бы заснуть и не проснуться», «Мне нельзя помочь», «Скоро все закончится», в т. ч. шутки, иронические замечания о желании умереть, о бессмысленности жизни;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фиксация на теме смерти в рисунках, стихах, литературе, живописи, музыке; частые разговоры об этом, сбор информации о способах суицида (например, в Интернете);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активная предварительная подготовка к выбранному способу совершения суицида (например, сбор таблеток, хранение отравляющих веществ, подъем на крышу дома, перила моста);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сообщение друзьям о принятии решения о самоубийстве (прямое и косвенное); косвенные намеки на возможность суицидальных действий, например, помещение своей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фотографии в черную рамку, употребление в переписке, разговорах суицидальных высказываний, символов;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раздражительность, угрюмость, подавленное настроение, проявление признаков страха, беспомощности, безнадёжности, отчаяния, чувство одиночества («меня никто не понимает, и я никому не нужен»), сложность контролирования эмоций, внезапная смена эмоций (то эйфория, то приступы отчаяния);</w:t>
      </w:r>
      <w:proofErr w:type="gramEnd"/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негативные оценки своей личности, окружающего мира и будущего, потеря перспективы будущего;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постоянно пониженное настроение, тоскливость. Ребенок считает, что у него ничего не получится, он ни на что не способен. Ребенок подавлен, безразличен, иногда ощущает вину перед окружающими;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необычное, нехарактерное для данного ребенка поведение (более безрассудное, импульсивное, агрессивное; несвойственное стремление к уединению, снижение социальной активности у общительных детей, и наоборот, возбужденное поведение и повышенная общительность у малообщительных и молчаливых). Возможно злоупотребление алкоголем,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психоактивными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веществами;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стремление к рискованным действиям, отрицание проблем;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снижение успеваемости, пропуск занятий, невыполнение домашних заданий;</w:t>
      </w:r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символическое прощание с ближайшим окружением (раздача личных вещей, фото, подготовка и выставление ролика, посвященного друзьям и близким; дарение другим вещей, имеющих большую личную значимость; просит прощения у близких за все нанесенные ранее обиды);</w:t>
      </w:r>
      <w:proofErr w:type="gramEnd"/>
    </w:p>
    <w:p w:rsidR="00D62C8C" w:rsidRPr="00D62C8C" w:rsidRDefault="00D62C8C" w:rsidP="00306C6A">
      <w:pPr>
        <w:widowControl w:val="0"/>
        <w:numPr>
          <w:ilvl w:val="0"/>
          <w:numId w:val="11"/>
        </w:numPr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попытка уединиться: закрыться в комнате, убежать и скрыться от друзей (при наличии других настораживающих признаков).</w:t>
      </w:r>
    </w:p>
    <w:p w:rsidR="00D62C8C" w:rsidRPr="00D921B6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Что делать, чтобы предотвратить беду?</w:t>
      </w:r>
    </w:p>
    <w:p w:rsidR="00D62C8C" w:rsidRPr="00D62C8C" w:rsidRDefault="00D62C8C" w:rsidP="00306C6A">
      <w:pPr>
        <w:widowControl w:val="0"/>
        <w:numPr>
          <w:ilvl w:val="0"/>
          <w:numId w:val="10"/>
        </w:numPr>
        <w:autoSpaceDE w:val="0"/>
        <w:autoSpaceDN w:val="0"/>
        <w:spacing w:before="41" w:after="0"/>
        <w:ind w:left="948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Сохраняйте спокойствие.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Повышенное эмоциональное внимание с Вашей стороны к этой проблеме создает риск возбуждения интереса к ней у ребенка. Вокруг данной проблемы сегодня много спекуляций. Сенсационность и значимость темы породила большое число информационных «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вбросов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>», не имеющих ничего общего с реальностью. Эти «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вбросы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>» призваны посеять панику среди населения, прежде всего, среди педагогов и родителей.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Если Вы получили информацию об угрозах жизни подростку, то, прежде всего, попытайтесь установить ее достоверность, обратитесь в образовательную организацию, где учится ребенок, в органы управления образованием или ближайшее отделение полиции.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сайтов в Интернете с опасным содержанием, или узнав, что от кого- то исходит угроза жизни и благополучию ребенка, Вы можете обратиться в комиссию по делам несовершеннолетних и защите их прав или оперативную часть полиции, или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Но не надо бежать и принимать срочные жесткие меры по проверке пребывания детей в группах и сетях! Многие родители, поддавшись панике, запрещают своим детям пользоваться Интернетом, устанавливают тотальный контроль их жизни и общения, требуют признаний ребенка в том, в каких группах он состоит, и немедленного выхода из всяких групп. Все это приводит к обострению конфликтов в семье, к росту взаимонепонимания и, как следствие, к эмоциональному отдалению ребенка. А ведь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именно отсутствие доверия в семье, в общении с близкими и значимыми людьми является первопричиной подверженности ребенка всевозможным негативным воздействиям, включая воздействие через Интернет. Главное, что мы должны понимать, что даже самые жесткие меры запретительного характера не гарантируют полную защиту детей и подростков от нежелательных воздействий.</w:t>
      </w:r>
    </w:p>
    <w:p w:rsidR="00D62C8C" w:rsidRPr="00D62C8C" w:rsidRDefault="00D62C8C" w:rsidP="00306C6A">
      <w:pPr>
        <w:widowControl w:val="0"/>
        <w:numPr>
          <w:ilvl w:val="0"/>
          <w:numId w:val="10"/>
        </w:numPr>
        <w:autoSpaceDE w:val="0"/>
        <w:autoSpaceDN w:val="0"/>
        <w:spacing w:before="41" w:after="0"/>
        <w:ind w:left="948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Оцените степень своего участия в жизни ребенка.</w:t>
      </w:r>
    </w:p>
    <w:p w:rsidR="00D62C8C" w:rsidRPr="00D921B6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Упражнение.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Давайте выполним несложное упражнение. Оно займет не более 3-х минут. Ваши ответы – только для Вас самих! Подумайте о том, что наиболее значимо в Вашей жизни. Пусть это будут 5 самых важных ценностей.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Возьмите листок бумаги и запишите эти ценности в столбик.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 левой стороны расставьте номера для каждой записанной Вами ценности: 1 – это самое ценное в Вашей жизни, без чего никак не обойтись;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2 – это ценное для Вас во вторую очередь; 3, 4, 5… –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наименее ценного.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Вспомните конкретный день Вашей жизни (например, вчерашний). С правой стороны столбика напишите время (в часах, минутах), которое Вы уделили каждой ценности (так или иначе, занимались ею). А теперь сравните значимость ценности (это номер слева) и время, уделенное этой ценности (записанное справа). Посмотрите, есть ли место для Вашего ребенка в списке Ваших ценностей? Какое место (по номеру значимости) он занимает ребенок в этом ряду. Посмотрите на время, которое Вы уделяете ребенку. Насколько они совпадают?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Вернувшись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домой, Вы можете задать вопрос своему ребенку о том, что для него ценно.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Затем сравните его и Ваши ответы.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А теперь вернитесь к ответам, которые Вы давали на вопросы в начале собрания. Не было ли у Вас трудностей при ответах? Не увидели ли Вы в своих ответах тревожной для Вас информации?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Эти нехитрые задания помогут Вам оценить степень своего участия в жизни ребенка и, если оценка Вам не нравится, то Вы можете изменить ситуацию.</w:t>
      </w:r>
    </w:p>
    <w:p w:rsidR="00D62C8C" w:rsidRPr="00D62C8C" w:rsidRDefault="00D62C8C" w:rsidP="00306C6A">
      <w:pPr>
        <w:widowControl w:val="0"/>
        <w:numPr>
          <w:ilvl w:val="0"/>
          <w:numId w:val="10"/>
        </w:numPr>
        <w:autoSpaceDE w:val="0"/>
        <w:autoSpaceDN w:val="0"/>
        <w:spacing w:before="41" w:after="0"/>
        <w:ind w:left="948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Установите, восстановите или укрепите доверительный контакт со своим ребенком.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Упражнение.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Прямо сейчас, подумайте о том, как Вы любите своего ребенка, выпишите на листочек все то, за что Вы можете его похвалить, все то, за что Вы можете ему сказать спасибо.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Скажите об этом ребенку сегодня. Говорите об этом ребенку каждый день.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(Если кто-то хочет, можно озвучить, за что можно похвалить ребенка, сказать ему спасибо.)</w:t>
      </w:r>
    </w:p>
    <w:p w:rsidR="00D62C8C" w:rsidRPr="00D62C8C" w:rsidRDefault="00D62C8C" w:rsidP="00306C6A">
      <w:pPr>
        <w:widowControl w:val="0"/>
        <w:numPr>
          <w:ilvl w:val="0"/>
          <w:numId w:val="10"/>
        </w:numPr>
        <w:autoSpaceDE w:val="0"/>
        <w:autoSpaceDN w:val="0"/>
        <w:spacing w:before="41" w:after="0"/>
        <w:ind w:left="948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Поддерживайте доверительные отношения с ребенком,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чтобы всегда быть в курсе проблем и трудностей ребенка, того, с кем общается ребенок реально и в сети, в какие группы входит.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Обсуждайте с ним новости групп и информацию, которую он узнал из интернета. Спрашивайте о том, в каких группах состоят его реальные друзья и одноклассники, что интересного обсуждается в этих группах. Если его что-то встревожило, поговорите с ним об этой информации.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Научитесь понимать язык, на котором говорит Ваш ребенок. Если Вы слышите слова, значение которых Вам не понятно, попросите ребенка разъяснить Вам значения.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Признавайте свою технологическую или другую некомпетентность и просите ребенка Вас просветить,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научить что-то делать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 Интернете, давайте ему возможность самоутвердиться в общении с Вами.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Всегда воспринимайте проблемы и переживания ребенка серьезно, какими бы несущественными они ни казались. Не высмеивайте и не критикуйте ребенка, не торопитесь перечислять его ошибки. Регулярно разговаривайте с ребенком на темы, связанные с его переживаниями, чувствами, эмоциями. Обязательно обсуждайте ближайшее и далекое будущее. Старайтесь строить (не навязывать) перспективы будущего совместно с подростком. Заботьтесь о том, чтобы подросток «принимал» свое тело, не отвергал свои телесные ощущения (в этом помогут спортивные занятия, специальные психологические тренинги).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Старайтесь сохранять конта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кт с взр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>ослеющим ребенком, в том числе на телесном уровне (объятия, прикосновения, поглаживания).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Поощряйте ребенка к заботе о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ближних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(старшее поколение, младшие дети, домашние питомцы). Приятные необходимые обязанности, ощущение, что «кто-то от меня зависит»,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«без меня не справится», «я нужен кому-то» являются в жизни дополнительным ресурсом для подростка.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Поддерживайте семейные традиции, ритуалы. Причем хорошая семейная традиция должна быть интересна, полезна и любима всеми поколениями семьи. Другими словами, семейные ритуалы можно и нужно трансформировать с течением времени,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Старайтесь поддерживать режим дня подростка (сон, режим питания). Чаще фиксируйте внимание подростка на возможности получать радость, удовлетворение от</w:t>
      </w:r>
      <w:r w:rsidR="00D9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повседневных удовольствий (вкусная еда, принятие расслабляющей ванны, удобная или красивая одежда, поход на выставку, концерт, вылазки на природу, в кафе и т.д.), помогайте ему почувствовать и оценить эту радость, радуйтесь вместе с ним.</w:t>
      </w:r>
    </w:p>
    <w:p w:rsidR="00D62C8C" w:rsidRPr="00D62C8C" w:rsidRDefault="00D62C8C" w:rsidP="00306C6A">
      <w:pPr>
        <w:widowControl w:val="0"/>
        <w:numPr>
          <w:ilvl w:val="0"/>
          <w:numId w:val="10"/>
        </w:numPr>
        <w:autoSpaceDE w:val="0"/>
        <w:autoSpaceDN w:val="0"/>
        <w:spacing w:before="41" w:after="0"/>
        <w:ind w:left="948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Установите дома традицию ежедневного обсуждения проблем и трудностей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, с которыми столкнулись члены семьи: делитесь с ребенком своими трудностями, показывайте, что все они разрешимы, говорите о способах разрешения проблем и людях, которые в этом помогают; спрашивайте о его проблемах и трудностях, вместе ищите способы их разрешения; говорите о том, что вместе вы всегда найдете выход из любой ситуации.</w:t>
      </w:r>
      <w:proofErr w:type="gramEnd"/>
    </w:p>
    <w:p w:rsidR="00D62C8C" w:rsidRPr="00D62C8C" w:rsidRDefault="00D62C8C" w:rsidP="00306C6A">
      <w:pPr>
        <w:widowControl w:val="0"/>
        <w:numPr>
          <w:ilvl w:val="0"/>
          <w:numId w:val="10"/>
        </w:numPr>
        <w:autoSpaceDE w:val="0"/>
        <w:autoSpaceDN w:val="0"/>
        <w:spacing w:before="41" w:after="0"/>
        <w:ind w:left="94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Контролируйте и регламентируйте пребывание ребенка в сети с помощью технических средств.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Установите контроль интернет-трафика, лимит на услуги интернета на телефон, планшет или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, ограничение времени работы в интернете, на домашний компьютер установите специальные программные средства, которые помогут Вам защитить ребенка от нежелательной информации в Сети, например: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iProtectYou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– программа-фильтр Интернета позволяет родителям ограничивать по разным параметрам сайты, просматриваемые детьми ресурсы;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KidsControl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– контроль времени, которое ребенок проводит в Интернете;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Mipko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Sheriff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предназначен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для контроля времени, проводимого вашими детьми за компьютером или работы с конкретными программами и сайтами.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NetPolice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C8C">
        <w:rPr>
          <w:rFonts w:ascii="Times New Roman" w:eastAsia="Times New Roman" w:hAnsi="Times New Roman" w:cs="Times New Roman"/>
          <w:sz w:val="24"/>
          <w:szCs w:val="24"/>
        </w:rPr>
        <w:t>Lite</w:t>
      </w:r>
      <w:proofErr w:type="spell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выполняет функцию родительского контроля, запрещая детям посещать сайты определенных категорий (сайты для взрослых, ненормативная лексика и т.п.); ИНТЕРНЕТ ЦЕНЗОР –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содержит уникальные вручную проверенные «белые списки», включающие все безопасные отечественные и основные иностранные сайты. Программа надежно защищена от взлома и обхода фильтрации.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Сообщите ребенку об установлении контроля и объясните свою позицию заботой о его безопасности и о безопасности всей семьи. Очень полезно будет составить совместно с ребенком соглашение по использованию Интернета. В нем должны быть прописаны права и обязанности каждого члена семьи, например:</w:t>
      </w:r>
    </w:p>
    <w:p w:rsidR="00D62C8C" w:rsidRPr="00D62C8C" w:rsidRDefault="00D62C8C" w:rsidP="00306C6A">
      <w:pPr>
        <w:widowControl w:val="0"/>
        <w:numPr>
          <w:ilvl w:val="0"/>
          <w:numId w:val="9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Какие сайты могут посещать дети, и что им разрешается там делать?</w:t>
      </w:r>
    </w:p>
    <w:p w:rsidR="00D62C8C" w:rsidRPr="00D62C8C" w:rsidRDefault="00D62C8C" w:rsidP="00306C6A">
      <w:pPr>
        <w:widowControl w:val="0"/>
        <w:numPr>
          <w:ilvl w:val="0"/>
          <w:numId w:val="9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Сколько времени дети могут проводить в Интернете, и в какое время они могут выходить в Интернет? (необходимо ввести запрет на пребывание в Интернете в ночное время).</w:t>
      </w:r>
    </w:p>
    <w:p w:rsidR="00D62C8C" w:rsidRPr="00D62C8C" w:rsidRDefault="00D62C8C" w:rsidP="00306C6A">
      <w:pPr>
        <w:widowControl w:val="0"/>
        <w:numPr>
          <w:ilvl w:val="0"/>
          <w:numId w:val="9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Что делать, если что-нибудь вызывает у ваших детей ощущение дискомфорта?</w:t>
      </w:r>
    </w:p>
    <w:p w:rsidR="00D62C8C" w:rsidRPr="00D62C8C" w:rsidRDefault="00D62C8C" w:rsidP="00306C6A">
      <w:pPr>
        <w:widowControl w:val="0"/>
        <w:numPr>
          <w:ilvl w:val="0"/>
          <w:numId w:val="9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Как защитить личные данные?</w:t>
      </w:r>
    </w:p>
    <w:p w:rsidR="00D62C8C" w:rsidRPr="00D62C8C" w:rsidRDefault="00D62C8C" w:rsidP="00306C6A">
      <w:pPr>
        <w:widowControl w:val="0"/>
        <w:numPr>
          <w:ilvl w:val="0"/>
          <w:numId w:val="9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Как следить за безопасностью?</w:t>
      </w:r>
    </w:p>
    <w:p w:rsidR="00D62C8C" w:rsidRPr="00D62C8C" w:rsidRDefault="00D62C8C" w:rsidP="00306C6A">
      <w:pPr>
        <w:widowControl w:val="0"/>
        <w:numPr>
          <w:ilvl w:val="0"/>
          <w:numId w:val="9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Как вести себя вежливо и корректно?</w:t>
      </w:r>
    </w:p>
    <w:p w:rsidR="00D62C8C" w:rsidRPr="00D62C8C" w:rsidRDefault="00D62C8C" w:rsidP="00306C6A">
      <w:pPr>
        <w:widowControl w:val="0"/>
        <w:numPr>
          <w:ilvl w:val="0"/>
          <w:numId w:val="9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Как пользоваться службами чатов, группами новостей и мгновенными сообщениями?</w:t>
      </w:r>
    </w:p>
    <w:p w:rsidR="00D62C8C" w:rsidRPr="00D62C8C" w:rsidRDefault="00D62C8C" w:rsidP="00306C6A">
      <w:pPr>
        <w:widowControl w:val="0"/>
        <w:numPr>
          <w:ilvl w:val="0"/>
          <w:numId w:val="9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Как общаться в группах в социальных сетях?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Помните! Для эффективности такого соглашения крайне важно участие детей в его составлении и соблюдение пунктов соглашения всеми членами семьи. Распечатайте его и держите рядом с компьютером для напоминания всем членам семьи, регулярно просматривайте и вносите изменения по мере того, как дети взрослеют.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в строгой секретности.</w:t>
      </w:r>
    </w:p>
    <w:p w:rsidR="00D62C8C" w:rsidRPr="00D62C8C" w:rsidRDefault="00D62C8C" w:rsidP="00306C6A">
      <w:pPr>
        <w:widowControl w:val="0"/>
        <w:numPr>
          <w:ilvl w:val="0"/>
          <w:numId w:val="8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Учите ребенка противостоять трудностям и справляться с ними: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научите ребенка, прежде чем принять любое решение, просчитать последствия своих действий и меру ответственности, которую он готов взять на себя за реализацию этого решения.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Постарайтесь задавать открытые вопросы, которые требуют от ребенка подумать и</w:t>
      </w:r>
      <w:r w:rsidR="0028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ответить, не ограничиваясь односложным «да» или «нет» (например: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«Какие «за» и «против» этого решения?», «На что это больше всего повлияет?», «Что подсказывает твоя интуиция?»); научите ребенка выражать свои эмоции в социально приемлемых формах (агрессию</w:t>
      </w:r>
      <w:r w:rsidR="0028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через активные виды спорта, физические нагрузки; душевные переживания через доверительный разговор с близкими, приносящий облегчение);</w:t>
      </w:r>
      <w:r w:rsidR="0028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предложите ребенку завести тетрадь, в которой подросток будет рассказывать о своих переживаниях.</w:t>
      </w:r>
      <w:proofErr w:type="gramEnd"/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Выложив эмоции на бумагу, он почувствует облегчение, освободившись от негативных мыслей;</w:t>
      </w:r>
      <w:r w:rsidR="0028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научите ребенка применять навыки расслабления, регуляции своего эмоционального состояния в сложных, критических для него ситуациях (этим способам может научить школьный психолог);</w:t>
      </w:r>
      <w:r w:rsidR="0028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расскажите о людях, которые всегда готовы прийти на помощь в трудных ситуациях, проинформируйте о службах экстренной помощи (телефоне доверия), специалисты которых помогут найти выход из любой ситуации.</w:t>
      </w:r>
      <w:proofErr w:type="gramEnd"/>
    </w:p>
    <w:p w:rsidR="00D62C8C" w:rsidRPr="00D62C8C" w:rsidRDefault="00D62C8C" w:rsidP="00306C6A">
      <w:pPr>
        <w:widowControl w:val="0"/>
        <w:numPr>
          <w:ilvl w:val="0"/>
          <w:numId w:val="8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Если Вы столкнулись с угрозой или заподозрили угрозу жизни Вашего ребенка, помните, что поддержка близких, их внимание, разговор по душам способны удержать от рокового шага.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Вызовите подростка на разговор, скажите ему, что Вас беспокоят изменения его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настроения, поведения, что Вы его очень любите и хотите помочь.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Задавайте вопросы, давайте возможность высказаться, будьте честны в своих ответах. Подростка необходимо уверить, что он может говорить о своих переживаниях без стеснения, даже о таких отрицательных эмоциях, как ненависть, горечь, злоба или желание отомстить.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Подчеркивайте временный характер проблем, вселяйте надежду. Упоминайте о вещах важных для ребенка, вспоминайте ситуации, когда ребенок был успешным, когда он справился с трудной ситуацией.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Ищите конструктивные выходы из ситуации. Стройте совместные планы на будущее. Попросите ребенка совместно с Вами поразмыслить над альтернативными решениями, которые, возможно, кажутся на первый взгляд невыполнимыми, абсурдными, которые еще не приходили подростку в голову.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Заверьте ребенка в своей поддержке в любой трудной для него ситуации. Договоритесь о том, что впредь, оказавшись в критической ситуации, он не будет предпринимать каких-либо действий, прежде чем не поговорит с Вами, чтобы Вы еще раз смогли обсудить дальнейшие пути решения.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Главное, чтобы разговор по душам не превратился в нравоучения. Кроме того, ребенок должен быть уверен, что в результате своей откровенности он не </w:t>
      </w:r>
      <w:proofErr w:type="gramStart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 отвергнут или наказан. Необходимо показывать подростку, что Вы хотите поговорить о его чувствах и что Вы не осуждаете его за эти чувства.</w:t>
      </w:r>
    </w:p>
    <w:p w:rsidR="00D62C8C" w:rsidRPr="00D62C8C" w:rsidRDefault="00D62C8C" w:rsidP="00306C6A">
      <w:pPr>
        <w:widowControl w:val="0"/>
        <w:numPr>
          <w:ilvl w:val="0"/>
          <w:numId w:val="8"/>
        </w:numPr>
        <w:autoSpaceDE w:val="0"/>
        <w:autoSpaceDN w:val="0"/>
        <w:spacing w:before="41" w:after="0"/>
        <w:ind w:left="1656" w:right="1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i/>
          <w:sz w:val="24"/>
          <w:szCs w:val="24"/>
        </w:rPr>
        <w:t>Если Вы испытываете трудности, обратитесь за помощью к специалистам.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В случаях столкновения с угрозами жизни зачастую близкие испытывают растерянность, возникает страх сделать хуже, или им кажется, что все, что они делают, не помогает. Это естественные чувства, так как проблема очень сложная и требует профессионального вмешательства.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В ситуациях угроз жизни настоятельно рекомендуем обратиться за профессиональной психологической или психиатрической помощью. Обращение не несет за собой никаких негативных последствий. Существуют разные мифы о таких последствиях. Некоторые родители (и сами дети!) думают, что ребенка поставят на какой-то учет и у него будут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сложности в дальнейшей жизни. Это – миф! На учет в психоневрологических диспансерах ставят только в случаях хронических, тяжело текущих заболеваний, требующих медикаментозного лечения. При обращении за консультацией, помощью к врачу-психиатру на учет не ставят! Никаких иных негативных последствий не будет.</w:t>
      </w:r>
      <w:r w:rsidR="0028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>А вот помощь – реальная! – будет. В ситуации риска и угрозы жизни будет выявлена подлинная причина сильнейших негативных переживаний, вышедших из-под контроля сознания ребенка, и ему окажут профессиональную помощь.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Обращение к родителям представителем администрации. Когда и куда обращаться в ситуации риска и угрозы жизни? Профессиональную помощь в ситуации угроз жизни могут оказать психологи и медицинские работники (врачи психиатры и психотерапевты)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E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D62C8C" w:rsidRPr="00285E13">
        <w:rPr>
          <w:rFonts w:ascii="Times New Roman" w:eastAsia="Times New Roman" w:hAnsi="Times New Roman" w:cs="Times New Roman"/>
          <w:b/>
          <w:sz w:val="24"/>
          <w:szCs w:val="24"/>
        </w:rPr>
        <w:t>Некоторые симптомы, при которых надо обращаться к психологу: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 непонимание своего ребенка, напряженная атмосфера в семье; конфликтность по отношению к другим (семейные конфликты, конфликты со сверстниками); агрессивность по отношению к окружающим; зависимости (компьютерная, пищевая); резкая негативная смена увлечений, окружения; </w:t>
      </w:r>
      <w:proofErr w:type="gramStart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смена настроения, переживания, печаль, обиды, подавленность и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lastRenderedPageBreak/>
        <w:t>т.д.; негативные изменения в поведении (склонность к уходу из дома, хулиганство, воровство и т.д.); резкое снижение успеваемости в школе; изменения в самооценке; нарушения сна, повышенная утомляемость; неверие в свое будущее, негативная оценка настоящего и будущего и пр.</w:t>
      </w:r>
      <w:proofErr w:type="gramEnd"/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E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D62C8C" w:rsidRPr="00285E13">
        <w:rPr>
          <w:rFonts w:ascii="Times New Roman" w:eastAsia="Times New Roman" w:hAnsi="Times New Roman" w:cs="Times New Roman"/>
          <w:b/>
          <w:sz w:val="24"/>
          <w:szCs w:val="24"/>
        </w:rPr>
        <w:t>Некоторые симптомы, при которых надо обращаться к психиатру: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 длительное (более одного месяца) повышение или понижение настроения; суицидальные попытки; </w:t>
      </w:r>
      <w:proofErr w:type="spellStart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параноидальные</w:t>
      </w:r>
      <w:proofErr w:type="spellEnd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 идеи, бред, галлюцинации, различные фобии (страхи); длительная бессонница; зависимости (от алкоголя, наркотиков); сильная тревога и пр.</w:t>
      </w:r>
      <w:proofErr w:type="gramEnd"/>
    </w:p>
    <w:p w:rsidR="00D62C8C" w:rsidRPr="00D921B6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D62C8C" w:rsidRPr="00D921B6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Организационное обеспечение.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Далее представляется информация о региональных службах и центрах оказания помощи семье и детям (адреса и телефоны): о региональных телефонах доверия, службах психологической, психиатрической помощи и т.п.</w:t>
      </w:r>
    </w:p>
    <w:p w:rsidR="00D62C8C" w:rsidRPr="00D921B6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D62C8C" w:rsidRPr="00D921B6">
        <w:rPr>
          <w:rFonts w:ascii="Times New Roman" w:eastAsia="Times New Roman" w:hAnsi="Times New Roman" w:cs="Times New Roman"/>
          <w:b/>
          <w:sz w:val="24"/>
          <w:szCs w:val="24"/>
        </w:rPr>
        <w:t>Заключение.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Завершая разговор об </w:t>
      </w:r>
      <w:proofErr w:type="gramStart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интернет-рисках</w:t>
      </w:r>
      <w:proofErr w:type="gramEnd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 и угрозах жизни детей и подростков подчеркнем, что главными средствами их профилактики являются доверие и контроль. Какими бы противоположными не казались нам эти понятия, в данной ситуации они сочетаемы. Тотальные запреты не эффективны. Невозможно запретить проблемы, чувства и переживания ребенка, которые требуют выхода и разрешения.</w:t>
      </w:r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В ситуациях интернет-рисков и угроз жизни эффективно сочетание технического контроля с доверительным общением с ребенком, которое само по себе является способом контроля: только когда ребенок делится с родителями своими переживаниями, делами и трудностями, родители в курсе того, что с ним происходит, может осуществляться эффективный контроль, и может быть оказана необходимая поддержка в трудной для подростка жизненной ситуации.</w:t>
      </w:r>
      <w:proofErr w:type="gramEnd"/>
    </w:p>
    <w:p w:rsidR="00D62C8C" w:rsidRPr="00D62C8C" w:rsidRDefault="00285E13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В целом, важен комплексный подход к решению проблем, связанных с резкими перепадами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настроения, различными зависимостями (включая </w:t>
      </w:r>
      <w:proofErr w:type="gramStart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компьютерную</w:t>
      </w:r>
      <w:proofErr w:type="gramEnd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 xml:space="preserve"> поведением (в том числе, его клинических аспектов). Поэтому так важно быть чуткими к изменениям, которые происходят с ребенком.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Уважаемые родители!</w:t>
      </w:r>
      <w:r w:rsidRPr="00D62C8C">
        <w:rPr>
          <w:rFonts w:ascii="Times New Roman" w:eastAsia="Times New Roman" w:hAnsi="Times New Roman" w:cs="Times New Roman"/>
          <w:sz w:val="24"/>
          <w:szCs w:val="24"/>
        </w:rPr>
        <w:t xml:space="preserve"> Обращайте внимание на эмоциональное состояние Вашего ребенка. Общайтесь, обсуждайте проблемы, учите их разрешать, внушайте оптимизм. Проявляйте бдительность. Если Вы не справляетесь сами, чувствуете неблагополучие </w:t>
      </w:r>
      <w:proofErr w:type="gramStart"/>
      <w:r w:rsidRPr="00D62C8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D62C8C" w:rsidRPr="00D62C8C" w:rsidRDefault="00D921B6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C8C" w:rsidRPr="00D62C8C">
        <w:rPr>
          <w:rFonts w:ascii="Times New Roman" w:eastAsia="Times New Roman" w:hAnsi="Times New Roman" w:cs="Times New Roman"/>
          <w:sz w:val="24"/>
          <w:szCs w:val="24"/>
        </w:rPr>
        <w:t>социальной, эмоциональной сфере Вашего ребенка, не стесняйтесь обращаться за помощью. Специалисты помогут Вам найти выход из трудной ситуации.</w:t>
      </w:r>
    </w:p>
    <w:p w:rsidR="00D62C8C" w:rsidRPr="00D921B6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1B6">
        <w:rPr>
          <w:rFonts w:ascii="Times New Roman" w:eastAsia="Times New Roman" w:hAnsi="Times New Roman" w:cs="Times New Roman"/>
          <w:b/>
          <w:sz w:val="24"/>
          <w:szCs w:val="24"/>
        </w:rPr>
        <w:t>«Домашнее задание».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В качестве «домашнего задания» выполните, пожалуйста, следующее: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Когда придете домой, сядьте рядом с ребенком и посидите молча. В ответ на его удивление и вопросы «почему? зачем? что это значит? и т.д.», говорите, что соскучились, хотите просто быть рядом, что для Вас это важно.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Покажите ребенку составленный Вами сейчас список совместных занятий. Попросите ребенка внести туда изменения, дополнить его, предложить свои варианты. Составьте план реализации этого списка. Вместе с ребенком спланируйте интересное для всех совместное времяпровождение, начните с ближайших выходных – это может быть, например, вылазка на природу для встречи с весной.</w:t>
      </w:r>
    </w:p>
    <w:p w:rsidR="00D62C8C" w:rsidRPr="00D62C8C" w:rsidRDefault="00D62C8C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C8C">
        <w:rPr>
          <w:rFonts w:ascii="Times New Roman" w:eastAsia="Times New Roman" w:hAnsi="Times New Roman" w:cs="Times New Roman"/>
          <w:sz w:val="24"/>
          <w:szCs w:val="24"/>
        </w:rPr>
        <w:t>Используйте все возможности выразить ребенку благодарность и поддержку – пусть это будут Ваши «100 способов выразить любовь».</w:t>
      </w:r>
    </w:p>
    <w:p w:rsidR="00D62C8C" w:rsidRDefault="003F7147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:rsidR="00DD7D80" w:rsidRDefault="00256A11" w:rsidP="00306C6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41" w:after="0"/>
        <w:ind w:left="1116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D80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 образовательной организации </w:t>
      </w:r>
    </w:p>
    <w:p w:rsidR="003F7147" w:rsidRPr="00DD7D80" w:rsidRDefault="00DD7D80" w:rsidP="00306C6A">
      <w:pPr>
        <w:widowControl w:val="0"/>
        <w:autoSpaceDE w:val="0"/>
        <w:autoSpaceDN w:val="0"/>
        <w:spacing w:before="41" w:after="0"/>
        <w:ind w:left="756" w:right="1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D80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256A11" w:rsidRPr="00DD7D80">
        <w:rPr>
          <w:rFonts w:ascii="Times New Roman" w:eastAsia="Times New Roman" w:hAnsi="Times New Roman" w:cs="Times New Roman"/>
          <w:b/>
          <w:sz w:val="24"/>
          <w:szCs w:val="24"/>
        </w:rPr>
        <w:t xml:space="preserve">обеспечение безопасности </w:t>
      </w:r>
      <w:proofErr w:type="gramStart"/>
      <w:r w:rsidR="00256A11" w:rsidRPr="00DD7D80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="00256A11" w:rsidRPr="00DD7D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50110" w:rsidRPr="00250110" w:rsidRDefault="0025011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50110">
        <w:rPr>
          <w:rFonts w:ascii="Times New Roman" w:eastAsia="Times New Roman" w:hAnsi="Times New Roman" w:cs="Times New Roman"/>
          <w:sz w:val="24"/>
          <w:szCs w:val="24"/>
        </w:rPr>
        <w:t>Психологическая безопасность образовательной среды лишь одно из направлений в структуре комплексной безопасности образовательной организации, которая включает следующие направления: пожарная безопасность; чрезвычайная ситуация природного и техногенного характера; психолого-педагогическая безопасность; информационная безопасность; информационная безопасность детей; противодействие терроризму;  профилактика наркомании; гражданская оборона; охрана труда; физическая охрана;  продовольственная безопасность; безопасность дорожного движения.</w:t>
      </w:r>
    </w:p>
    <w:p w:rsidR="00250110" w:rsidRPr="00250110" w:rsidRDefault="0025011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50110">
        <w:rPr>
          <w:rFonts w:ascii="Times New Roman" w:eastAsia="Times New Roman" w:hAnsi="Times New Roman" w:cs="Times New Roman"/>
          <w:sz w:val="24"/>
          <w:szCs w:val="24"/>
        </w:rPr>
        <w:t>Безопасная школа, социальное окружение — необходимые условия нормального развития ребенка. Они обеспечиваются целой системой мер и действий: созданием доброжелательной и принимающей атмосферы в школе; разработкой процедур действия в ЧС; подготовкой материально технического обеспечения для эффективной работы во время ЧС; подготовкой персонала; взаимодействием с соответствующими службами муниципального, регионального и федерального уровней.</w:t>
      </w:r>
    </w:p>
    <w:p w:rsidR="00256A11" w:rsidRDefault="0025011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50110">
        <w:rPr>
          <w:rFonts w:ascii="Times New Roman" w:eastAsia="Times New Roman" w:hAnsi="Times New Roman" w:cs="Times New Roman"/>
          <w:sz w:val="24"/>
          <w:szCs w:val="24"/>
        </w:rPr>
        <w:t>Эти и другие шаги составляют основу системы, обеспечивающей безопасность. Специфика образовательной среды определяет как трудности, так и возможности такой системы.</w:t>
      </w:r>
      <w:r w:rsidR="00256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6A11" w:rsidRPr="00256A11">
        <w:rPr>
          <w:rFonts w:ascii="Times New Roman" w:hAnsi="Times New Roman" w:cs="Times New Roman"/>
          <w:i/>
          <w:sz w:val="24"/>
          <w:szCs w:val="24"/>
        </w:rPr>
        <w:t>(Обеспечение психологической безопасности образовательной среды.</w:t>
      </w:r>
      <w:proofErr w:type="gramEnd"/>
      <w:r w:rsidR="00256A11" w:rsidRPr="00256A11">
        <w:rPr>
          <w:rFonts w:ascii="Times New Roman" w:hAnsi="Times New Roman" w:cs="Times New Roman"/>
          <w:i/>
          <w:sz w:val="24"/>
          <w:szCs w:val="24"/>
        </w:rPr>
        <w:t xml:space="preserve"> Методические рекомендации для руководителей общеобразовательных организаций</w:t>
      </w:r>
      <w:proofErr w:type="gramStart"/>
      <w:r w:rsidR="00256A11" w:rsidRPr="00256A11">
        <w:rPr>
          <w:rFonts w:ascii="Times New Roman" w:hAnsi="Times New Roman" w:cs="Times New Roman"/>
          <w:i/>
          <w:sz w:val="24"/>
          <w:szCs w:val="24"/>
        </w:rPr>
        <w:t xml:space="preserve"> / А</w:t>
      </w:r>
      <w:proofErr w:type="gramEnd"/>
      <w:r w:rsidR="00256A11" w:rsidRPr="00256A11">
        <w:rPr>
          <w:rFonts w:ascii="Times New Roman" w:hAnsi="Times New Roman" w:cs="Times New Roman"/>
          <w:i/>
          <w:sz w:val="24"/>
          <w:szCs w:val="24"/>
        </w:rPr>
        <w:t xml:space="preserve">вт.-сост.: </w:t>
      </w:r>
      <w:proofErr w:type="spellStart"/>
      <w:r w:rsidR="00256A11" w:rsidRPr="00256A11">
        <w:rPr>
          <w:rFonts w:ascii="Times New Roman" w:hAnsi="Times New Roman" w:cs="Times New Roman"/>
          <w:i/>
          <w:sz w:val="24"/>
          <w:szCs w:val="24"/>
        </w:rPr>
        <w:t>Габер</w:t>
      </w:r>
      <w:proofErr w:type="spellEnd"/>
      <w:r w:rsidR="00256A11" w:rsidRPr="00256A11">
        <w:rPr>
          <w:rFonts w:ascii="Times New Roman" w:hAnsi="Times New Roman" w:cs="Times New Roman"/>
          <w:i/>
          <w:sz w:val="24"/>
          <w:szCs w:val="24"/>
        </w:rPr>
        <w:t>  И.В., Зарецкий  В.В., Артамонова  Е.Г., Ефимова О.И., Калинина Н.В. — М.: ФГБНУ «Центр защиты прав и интересов детей», 2018)</w:t>
      </w:r>
    </w:p>
    <w:p w:rsidR="00250110" w:rsidRDefault="0025011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50110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способна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обязана </w:t>
      </w:r>
      <w:r w:rsidRPr="00250110">
        <w:rPr>
          <w:rFonts w:ascii="Times New Roman" w:eastAsia="Times New Roman" w:hAnsi="Times New Roman" w:cs="Times New Roman"/>
          <w:sz w:val="24"/>
          <w:szCs w:val="24"/>
        </w:rPr>
        <w:t>выстроить свою систему психологически безопасной среды через организованное взаимодействие с участниками образовательных отношений</w:t>
      </w:r>
      <w:r w:rsidR="00256A11">
        <w:rPr>
          <w:rFonts w:ascii="Times New Roman" w:eastAsia="Times New Roman" w:hAnsi="Times New Roman" w:cs="Times New Roman"/>
          <w:sz w:val="24"/>
          <w:szCs w:val="24"/>
        </w:rPr>
        <w:t xml:space="preserve">,  в том числе </w:t>
      </w:r>
      <w:r w:rsidRPr="00250110">
        <w:rPr>
          <w:rFonts w:ascii="Times New Roman" w:eastAsia="Times New Roman" w:hAnsi="Times New Roman" w:cs="Times New Roman"/>
          <w:sz w:val="24"/>
          <w:szCs w:val="24"/>
        </w:rPr>
        <w:t xml:space="preserve"> при помощи открытых родительских собраний.</w:t>
      </w: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D80" w:rsidRDefault="00DD7D80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6A" w:rsidRDefault="00306C6A" w:rsidP="00306C6A">
      <w:pPr>
        <w:pStyle w:val="1"/>
        <w:spacing w:before="65"/>
        <w:ind w:left="695"/>
        <w:jc w:val="center"/>
        <w:rPr>
          <w:spacing w:val="-2"/>
        </w:rPr>
      </w:pPr>
    </w:p>
    <w:p w:rsidR="005C338C" w:rsidRDefault="005C338C" w:rsidP="00306C6A">
      <w:pPr>
        <w:pStyle w:val="1"/>
        <w:spacing w:before="65"/>
        <w:ind w:left="695"/>
        <w:jc w:val="center"/>
        <w:rPr>
          <w:spacing w:val="-2"/>
        </w:rPr>
      </w:pPr>
    </w:p>
    <w:p w:rsidR="005C338C" w:rsidRDefault="005C338C" w:rsidP="00306C6A">
      <w:pPr>
        <w:pStyle w:val="1"/>
        <w:spacing w:before="65"/>
        <w:ind w:left="695"/>
        <w:jc w:val="center"/>
        <w:rPr>
          <w:spacing w:val="-2"/>
        </w:rPr>
      </w:pPr>
    </w:p>
    <w:p w:rsidR="005C338C" w:rsidRDefault="005C338C" w:rsidP="00306C6A">
      <w:pPr>
        <w:pStyle w:val="1"/>
        <w:spacing w:before="65"/>
        <w:ind w:left="695"/>
        <w:jc w:val="center"/>
        <w:rPr>
          <w:spacing w:val="-2"/>
        </w:rPr>
      </w:pPr>
    </w:p>
    <w:p w:rsidR="005C338C" w:rsidRDefault="005C338C" w:rsidP="00306C6A">
      <w:pPr>
        <w:pStyle w:val="1"/>
        <w:spacing w:before="65"/>
        <w:ind w:left="695"/>
        <w:jc w:val="center"/>
        <w:rPr>
          <w:spacing w:val="-2"/>
        </w:rPr>
      </w:pPr>
    </w:p>
    <w:p w:rsidR="00DD7D80" w:rsidRPr="00E53377" w:rsidRDefault="00DD7D80" w:rsidP="00306C6A">
      <w:pPr>
        <w:pStyle w:val="1"/>
        <w:spacing w:before="65"/>
        <w:ind w:left="695"/>
        <w:jc w:val="center"/>
      </w:pPr>
      <w:r w:rsidRPr="00E53377">
        <w:rPr>
          <w:spacing w:val="-2"/>
        </w:rPr>
        <w:lastRenderedPageBreak/>
        <w:t>Приложения</w:t>
      </w:r>
    </w:p>
    <w:p w:rsidR="00DD7D80" w:rsidRPr="00E53377" w:rsidRDefault="00246612" w:rsidP="00306C6A">
      <w:pPr>
        <w:pStyle w:val="a4"/>
        <w:spacing w:before="8"/>
        <w:ind w:left="396"/>
        <w:jc w:val="left"/>
        <w:rPr>
          <w:i/>
        </w:rPr>
      </w:pPr>
      <w:r w:rsidRPr="00E53377">
        <w:rPr>
          <w:i/>
        </w:rPr>
        <w:t xml:space="preserve">                                                                                                                               Приложение 1</w:t>
      </w:r>
    </w:p>
    <w:p w:rsidR="005904C7" w:rsidRPr="00E53377" w:rsidRDefault="005904C7" w:rsidP="00306C6A">
      <w:pPr>
        <w:spacing w:after="160" w:line="259" w:lineRule="auto"/>
        <w:ind w:left="3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4C7" w:rsidRPr="00E53377" w:rsidRDefault="005904C7" w:rsidP="00306C6A">
      <w:pPr>
        <w:spacing w:after="160" w:line="259" w:lineRule="auto"/>
        <w:ind w:left="3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 xml:space="preserve">МЕТОДИКА «ИССЛЕДОВАНИЕ ВЗАИМООТНОШЕНИЙ </w:t>
      </w:r>
    </w:p>
    <w:p w:rsidR="005904C7" w:rsidRPr="00E53377" w:rsidRDefault="005904C7" w:rsidP="00306C6A">
      <w:pPr>
        <w:spacing w:after="160" w:line="259" w:lineRule="auto"/>
        <w:ind w:left="396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 xml:space="preserve">В КОЛЛЕКТИВЕ» </w:t>
      </w:r>
      <w:r w:rsidRPr="00E5337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904C7" w:rsidRPr="00E53377" w:rsidRDefault="005904C7" w:rsidP="00306C6A">
      <w:pPr>
        <w:spacing w:after="160" w:line="259" w:lineRule="auto"/>
        <w:ind w:left="39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i/>
          <w:sz w:val="24"/>
          <w:szCs w:val="24"/>
        </w:rPr>
        <w:t>(по Е.В. Гуровой и Н.Ф. Шляхты)</w:t>
      </w:r>
    </w:p>
    <w:p w:rsidR="005904C7" w:rsidRPr="00E53377" w:rsidRDefault="005904C7" w:rsidP="00306C6A">
      <w:pPr>
        <w:spacing w:after="160" w:line="259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выявление и количественная оценка четырех видов взаимоотношений (социальная дистанция, дружба, альтруизм, ответственность).</w:t>
      </w:r>
    </w:p>
    <w:p w:rsidR="005904C7" w:rsidRPr="00E53377" w:rsidRDefault="005904C7" w:rsidP="00306C6A">
      <w:pPr>
        <w:spacing w:after="160" w:line="259" w:lineRule="auto"/>
        <w:ind w:left="73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>Возраст:</w:t>
      </w: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10-16 лет.</w:t>
      </w:r>
    </w:p>
    <w:p w:rsidR="005904C7" w:rsidRPr="00E53377" w:rsidRDefault="005904C7" w:rsidP="00306C6A">
      <w:pPr>
        <w:spacing w:after="160" w:line="259" w:lineRule="auto"/>
        <w:ind w:left="7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>Инструкция.</w:t>
      </w:r>
    </w:p>
    <w:p w:rsidR="005904C7" w:rsidRPr="00E53377" w:rsidRDefault="005904C7" w:rsidP="00306C6A">
      <w:pPr>
        <w:spacing w:after="160" w:line="259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i/>
          <w:sz w:val="24"/>
          <w:szCs w:val="24"/>
        </w:rPr>
        <w:t>Задание 1</w:t>
      </w: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. Внимательно прочитайте характеристики в шкале 1, распределите учащихся своего класса по перечисленным характеристикам, указав в пустых скобках число лиц, к которым у вас сложились указанные отношения. 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53377">
        <w:rPr>
          <w:rFonts w:ascii="Times New Roman" w:eastAsia="Calibri" w:hAnsi="Times New Roman" w:cs="Times New Roman"/>
          <w:i/>
          <w:sz w:val="24"/>
          <w:szCs w:val="24"/>
        </w:rPr>
        <w:t xml:space="preserve">1. </w:t>
      </w:r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Шкала СД </w:t>
      </w:r>
      <w:proofErr w:type="gramStart"/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>-с</w:t>
      </w:r>
      <w:proofErr w:type="gramEnd"/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>оциальная дистанция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1. Самые близкие люди, с ними мне не хотелось бы никогда разлучаться.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2. Не являются моими друзьями, но я иногда приглашаю их к себе и провожу с ними свободное время.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3. Я не дружу с ними, но они меня очень интересуют, и мне хочется сблизиться с ними.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4. Те, с кем у меня нет никаких личных и деловых отношений.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5. Я общаюсь с ними только в деловой обстановке по необходимости. Общаться с ним в свободное время не желаю.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6. Мне не симпатичны эти люди, общаться с ними избегаю.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7. Мне очень неприятны эти люди, я не хочу иметь с ними ничего общего.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i/>
          <w:sz w:val="24"/>
          <w:szCs w:val="24"/>
        </w:rPr>
        <w:t>Задание 2</w:t>
      </w: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. В шкалах 2, 3, 4 обведите кружком </w:t>
      </w:r>
      <w:proofErr w:type="gramStart"/>
      <w:r w:rsidRPr="00E53377">
        <w:rPr>
          <w:rFonts w:ascii="Times New Roman" w:eastAsia="Calibri" w:hAnsi="Times New Roman" w:cs="Times New Roman"/>
          <w:sz w:val="24"/>
          <w:szCs w:val="24"/>
        </w:rPr>
        <w:t>порядковый</w:t>
      </w:r>
      <w:proofErr w:type="gramEnd"/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помер утверждения, наиболее сходного с вашим мнением.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2. Шкала Д </w:t>
      </w:r>
      <w:proofErr w:type="gramStart"/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>–д</w:t>
      </w:r>
      <w:proofErr w:type="gramEnd"/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ружба 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Мое мнение о классе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1. Наш коллектив очень недружный. Постоянно происходят ссоры.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2. Наш коллектив недружный. Часто возникают ссоры.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3. Наш коллектив нельзя назвать конфликтным, ссоры иногда бывают.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4. В нашем коллективе нет ссор, но каждый живет сам по себе.    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5. Наш коллектив дружный.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6. Наш коллектив очень дружный и сплоченный.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3</w:t>
      </w:r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. Шкала А </w:t>
      </w:r>
      <w:proofErr w:type="gramStart"/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>–а</w:t>
      </w:r>
      <w:proofErr w:type="gramEnd"/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>льтруизм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Мое мнение о классе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1. В нашем коллективе школьники отказываются помогать друг другу.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2. В нашем коллективе принято помогать друг другу.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lastRenderedPageBreak/>
        <w:t>3. В нашем коллективе помогают друг другу только по требованию учителя.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4. В нашем коллективе помогают друг другу по просьбе.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5. В нашем коллективе помогают только своим друзьям.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6. В нашем коллективе охотно помогают друг другу без просьбы и напоминания.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4. Шкала О </w:t>
      </w:r>
      <w:proofErr w:type="gramStart"/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>–о</w:t>
      </w:r>
      <w:proofErr w:type="gramEnd"/>
      <w:r w:rsidRPr="00E53377">
        <w:rPr>
          <w:rFonts w:ascii="Times New Roman" w:eastAsia="Calibri" w:hAnsi="Times New Roman" w:cs="Times New Roman"/>
          <w:i/>
          <w:sz w:val="24"/>
          <w:szCs w:val="24"/>
          <w:u w:val="single"/>
        </w:rPr>
        <w:t>тветственность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Мое мнение о коллективе:</w:t>
      </w:r>
    </w:p>
    <w:p w:rsidR="005904C7" w:rsidRPr="00E53377" w:rsidRDefault="005904C7" w:rsidP="00306C6A">
      <w:pPr>
        <w:numPr>
          <w:ilvl w:val="0"/>
          <w:numId w:val="25"/>
        </w:numPr>
        <w:spacing w:after="160" w:line="240" w:lineRule="auto"/>
        <w:ind w:left="7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В нашем коллективе нет взаимной ответственности.</w:t>
      </w:r>
    </w:p>
    <w:p w:rsidR="005904C7" w:rsidRPr="00E53377" w:rsidRDefault="005904C7" w:rsidP="00306C6A">
      <w:pPr>
        <w:numPr>
          <w:ilvl w:val="0"/>
          <w:numId w:val="25"/>
        </w:numPr>
        <w:spacing w:after="160" w:line="240" w:lineRule="auto"/>
        <w:ind w:left="7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Ответственно относятся к делам коллектива и других учащихся, только отдельные школьники.</w:t>
      </w:r>
    </w:p>
    <w:p w:rsidR="005904C7" w:rsidRPr="00E53377" w:rsidRDefault="005904C7" w:rsidP="00306C6A">
      <w:pPr>
        <w:numPr>
          <w:ilvl w:val="0"/>
          <w:numId w:val="25"/>
        </w:numPr>
        <w:spacing w:after="160" w:line="240" w:lineRule="auto"/>
        <w:ind w:left="7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В нашем коллективе каждый отвечает только за себя перед учителями, а до других никому нет дела.</w:t>
      </w:r>
    </w:p>
    <w:p w:rsidR="005904C7" w:rsidRPr="00E53377" w:rsidRDefault="005904C7" w:rsidP="00306C6A">
      <w:pPr>
        <w:numPr>
          <w:ilvl w:val="0"/>
          <w:numId w:val="25"/>
        </w:numPr>
        <w:spacing w:after="160" w:line="240" w:lineRule="auto"/>
        <w:ind w:left="7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В нашем коллективе плохие поступки и недостатки беспокоят большинство школьников.</w:t>
      </w:r>
    </w:p>
    <w:p w:rsidR="005904C7" w:rsidRPr="00E53377" w:rsidRDefault="005904C7" w:rsidP="00306C6A">
      <w:pPr>
        <w:numPr>
          <w:ilvl w:val="0"/>
          <w:numId w:val="25"/>
        </w:numPr>
        <w:spacing w:after="160" w:line="240" w:lineRule="auto"/>
        <w:ind w:left="7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Большинство школьников ответственно относятся к неудачам и недостаткам всего коллектива.</w:t>
      </w:r>
    </w:p>
    <w:p w:rsidR="005904C7" w:rsidRPr="00E53377" w:rsidRDefault="005904C7" w:rsidP="00306C6A">
      <w:pPr>
        <w:numPr>
          <w:ilvl w:val="0"/>
          <w:numId w:val="25"/>
        </w:numPr>
        <w:spacing w:after="160" w:line="240" w:lineRule="auto"/>
        <w:ind w:left="7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У нас каждый несет ответственность за коллектив и за других учащихся.</w:t>
      </w:r>
    </w:p>
    <w:p w:rsidR="005904C7" w:rsidRPr="00E53377" w:rsidRDefault="005904C7" w:rsidP="00306C6A">
      <w:pPr>
        <w:spacing w:after="160" w:line="240" w:lineRule="auto"/>
        <w:ind w:left="7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>Обработка и интерпретация данных:</w:t>
      </w:r>
    </w:p>
    <w:p w:rsidR="005904C7" w:rsidRPr="00E53377" w:rsidRDefault="005904C7" w:rsidP="00306C6A">
      <w:pPr>
        <w:spacing w:after="160" w:line="240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1. Найти суммы показателей всех анкет по каждому утверждению.</w:t>
      </w:r>
    </w:p>
    <w:p w:rsidR="005904C7" w:rsidRPr="00E53377" w:rsidRDefault="005904C7" w:rsidP="00306C6A">
      <w:pPr>
        <w:spacing w:after="160" w:line="259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2. Вычислить показатели шкалы СД в процентах к общему числу оценочных суждений: </w:t>
      </w:r>
      <w:proofErr w:type="spellStart"/>
      <w:r w:rsidRPr="00E53377">
        <w:rPr>
          <w:rFonts w:ascii="Times New Roman" w:eastAsia="Calibri" w:hAnsi="Times New Roman" w:cs="Times New Roman"/>
          <w:sz w:val="24"/>
          <w:szCs w:val="24"/>
        </w:rPr>
        <w:t>CiKi</w:t>
      </w:r>
      <w:proofErr w:type="spellEnd"/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= ── ·100 %,n(n-1)где: </w:t>
      </w:r>
      <w:proofErr w:type="spellStart"/>
      <w:r w:rsidRPr="00E5337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53377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proofErr w:type="gramEnd"/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-общее число оценок, совпадающих с утверждением шкалы; n-количество опрошенных учащихся; i-порядковый номер утверждения. Соотношение коэффициентов </w:t>
      </w:r>
      <w:proofErr w:type="spellStart"/>
      <w:r w:rsidRPr="00E53377">
        <w:rPr>
          <w:rFonts w:ascii="Times New Roman" w:eastAsia="Calibri" w:hAnsi="Times New Roman" w:cs="Times New Roman"/>
          <w:sz w:val="24"/>
          <w:szCs w:val="24"/>
        </w:rPr>
        <w:t>Ki</w:t>
      </w:r>
      <w:proofErr w:type="spellEnd"/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показывает соотношение типов взаимоотношений в классе: позитивных, нейтральных, негативных.</w:t>
      </w:r>
    </w:p>
    <w:p w:rsidR="005904C7" w:rsidRPr="00E53377" w:rsidRDefault="005904C7" w:rsidP="00306C6A">
      <w:pPr>
        <w:spacing w:after="160" w:line="259" w:lineRule="auto"/>
        <w:ind w:left="7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4C7" w:rsidRPr="00E53377" w:rsidRDefault="005904C7" w:rsidP="00306C6A">
      <w:pPr>
        <w:pStyle w:val="1"/>
        <w:spacing w:before="90"/>
        <w:ind w:left="3204" w:right="0"/>
      </w:pPr>
      <w:r w:rsidRPr="00E53377">
        <w:rPr>
          <w:rFonts w:eastAsia="Calibri"/>
          <w:bCs w:val="0"/>
        </w:rPr>
        <w:t xml:space="preserve">Источник: </w:t>
      </w:r>
      <w:hyperlink r:id="rId8" w:history="1">
        <w:r w:rsidRPr="00E53377">
          <w:rPr>
            <w:rFonts w:eastAsia="Calibri"/>
            <w:b w:val="0"/>
            <w:bCs w:val="0"/>
            <w:color w:val="0563C1"/>
            <w:u w:val="single"/>
          </w:rPr>
          <w:t>https://www.asu.ru/univer_about/personalities/846/</w:t>
        </w:r>
      </w:hyperlink>
    </w:p>
    <w:p w:rsidR="005904C7" w:rsidRPr="00E53377" w:rsidRDefault="005904C7" w:rsidP="00306C6A">
      <w:pPr>
        <w:pStyle w:val="1"/>
        <w:spacing w:before="90"/>
        <w:ind w:left="3204" w:right="0"/>
      </w:pPr>
    </w:p>
    <w:p w:rsidR="005904C7" w:rsidRPr="00E53377" w:rsidRDefault="005904C7" w:rsidP="00306C6A">
      <w:pPr>
        <w:pStyle w:val="1"/>
        <w:spacing w:before="90"/>
        <w:ind w:left="3204" w:right="0"/>
      </w:pPr>
    </w:p>
    <w:p w:rsidR="005904C7" w:rsidRPr="00E53377" w:rsidRDefault="005904C7" w:rsidP="00306C6A">
      <w:pPr>
        <w:pStyle w:val="1"/>
        <w:spacing w:before="90"/>
        <w:ind w:left="3204" w:right="0"/>
      </w:pPr>
    </w:p>
    <w:p w:rsidR="005904C7" w:rsidRPr="00E53377" w:rsidRDefault="005904C7" w:rsidP="00306C6A">
      <w:pPr>
        <w:pStyle w:val="1"/>
        <w:spacing w:before="90"/>
        <w:ind w:left="3204" w:right="0"/>
      </w:pPr>
    </w:p>
    <w:p w:rsidR="005904C7" w:rsidRDefault="005904C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Default="00E53377" w:rsidP="00306C6A">
      <w:pPr>
        <w:pStyle w:val="1"/>
        <w:spacing w:before="90"/>
        <w:ind w:left="3204" w:right="0"/>
      </w:pPr>
    </w:p>
    <w:p w:rsidR="00E53377" w:rsidRPr="00E53377" w:rsidRDefault="00E53377" w:rsidP="00306C6A">
      <w:pPr>
        <w:pStyle w:val="1"/>
        <w:spacing w:before="90"/>
        <w:ind w:left="3204" w:right="0"/>
      </w:pPr>
    </w:p>
    <w:p w:rsidR="005904C7" w:rsidRPr="00E53377" w:rsidRDefault="005904C7" w:rsidP="00306C6A">
      <w:pPr>
        <w:pStyle w:val="1"/>
        <w:spacing w:before="90"/>
        <w:ind w:left="3204" w:right="0"/>
        <w:rPr>
          <w:b w:val="0"/>
          <w:i/>
        </w:rPr>
      </w:pPr>
      <w:r w:rsidRPr="00E53377">
        <w:rPr>
          <w:b w:val="0"/>
          <w:i/>
        </w:rPr>
        <w:lastRenderedPageBreak/>
        <w:t xml:space="preserve">                                                                                   Приложение 2</w:t>
      </w:r>
    </w:p>
    <w:p w:rsidR="005904C7" w:rsidRPr="00E53377" w:rsidRDefault="005904C7" w:rsidP="00306C6A">
      <w:pPr>
        <w:shd w:val="clear" w:color="auto" w:fill="FFFFFF"/>
        <w:spacing w:after="0" w:line="360" w:lineRule="auto"/>
        <w:ind w:left="39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04C7" w:rsidRPr="00E53377" w:rsidRDefault="005904C7" w:rsidP="00306C6A">
      <w:pPr>
        <w:shd w:val="clear" w:color="auto" w:fill="FFFFFF"/>
        <w:spacing w:after="0" w:line="360" w:lineRule="auto"/>
        <w:ind w:left="39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ПСИХОЛОГИЧЕСКАЯ АТМОСФЕРА В КОЛЛЕКТИВЕ </w:t>
      </w:r>
    </w:p>
    <w:p w:rsidR="005904C7" w:rsidRPr="00E53377" w:rsidRDefault="005904C7" w:rsidP="00306C6A">
      <w:pPr>
        <w:shd w:val="clear" w:color="auto" w:fill="FFFFFF"/>
        <w:spacing w:after="0" w:line="360" w:lineRule="auto"/>
        <w:ind w:left="39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(Л. Г. </w:t>
      </w:r>
      <w:proofErr w:type="spellStart"/>
      <w:r w:rsidRPr="00E5337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Жедуновой</w:t>
      </w:r>
      <w:proofErr w:type="spellEnd"/>
      <w:r w:rsidRPr="00E5337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</w:t>
      </w:r>
    </w:p>
    <w:p w:rsidR="005904C7" w:rsidRPr="00E53377" w:rsidRDefault="005904C7" w:rsidP="00306C6A">
      <w:pPr>
        <w:shd w:val="clear" w:color="auto" w:fill="FFFFFF"/>
        <w:spacing w:after="0" w:line="360" w:lineRule="auto"/>
        <w:ind w:left="39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5337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5337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изучить психологическую атмосферу в коллективе.</w:t>
      </w:r>
    </w:p>
    <w:p w:rsidR="005904C7" w:rsidRPr="00E53377" w:rsidRDefault="005904C7" w:rsidP="00306C6A">
      <w:pPr>
        <w:shd w:val="clear" w:color="auto" w:fill="FFFFFF"/>
        <w:spacing w:after="0" w:line="360" w:lineRule="auto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проведения</w:t>
      </w:r>
      <w:r w:rsidRPr="00E53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к</w:t>
      </w:r>
      <w:r w:rsidRPr="00E5337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аждому педагогу, школьнику предлага</w:t>
      </w:r>
      <w:r w:rsidRPr="00E5337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softHyphen/>
        <w:t>ется оценить состояние психологической атмосферы в коллек</w:t>
      </w:r>
      <w:r w:rsidRPr="00E5337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softHyphen/>
        <w:t xml:space="preserve">тиве по девятибалльной системе. Оцениваются полярные качества: </w:t>
      </w:r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987654321</w:t>
      </w:r>
    </w:p>
    <w:p w:rsidR="005904C7" w:rsidRPr="00E53377" w:rsidRDefault="005904C7" w:rsidP="00306C6A">
      <w:pPr>
        <w:shd w:val="clear" w:color="auto" w:fill="FFFFFF"/>
        <w:spacing w:after="0" w:line="360" w:lineRule="auto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995" w:type="dxa"/>
        <w:tblInd w:w="3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456"/>
        <w:gridCol w:w="345"/>
        <w:gridCol w:w="354"/>
        <w:gridCol w:w="420"/>
        <w:gridCol w:w="435"/>
        <w:gridCol w:w="360"/>
        <w:gridCol w:w="465"/>
        <w:gridCol w:w="390"/>
        <w:gridCol w:w="420"/>
        <w:gridCol w:w="405"/>
        <w:gridCol w:w="3285"/>
      </w:tblGrid>
      <w:tr w:rsidR="005904C7" w:rsidRPr="00E53377" w:rsidTr="00306C6A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5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Качества</w:t>
            </w:r>
            <w:proofErr w:type="spellEnd"/>
          </w:p>
        </w:tc>
        <w:tc>
          <w:tcPr>
            <w:tcW w:w="40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5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53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Качества</w:t>
            </w:r>
            <w:proofErr w:type="spellEnd"/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Дружелюбие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Враждебность</w:t>
            </w: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Несогласие</w:t>
            </w: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Удовлетворенность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Неудовлетворенность</w:t>
            </w: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Увлеченность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Равнодушие</w:t>
            </w: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Нерезультативность</w:t>
            </w:r>
            <w:proofErr w:type="spellEnd"/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Теплота взаимоотношений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Холодность взаимоотношений</w:t>
            </w: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сам по себе</w:t>
            </w: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Взаимная поддержка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Недоброжелательность </w:t>
            </w: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Скука</w:t>
            </w:r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Неуспешность</w:t>
            </w:r>
            <w:proofErr w:type="spellEnd"/>
          </w:p>
        </w:tc>
      </w:tr>
      <w:tr w:rsidR="005904C7" w:rsidRPr="00E53377" w:rsidTr="00306C6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4C7" w:rsidRPr="00E53377" w:rsidRDefault="005904C7" w:rsidP="005904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904C7" w:rsidRPr="00E53377" w:rsidRDefault="005904C7" w:rsidP="00306C6A">
      <w:pPr>
        <w:shd w:val="clear" w:color="auto" w:fill="FFFFFF"/>
        <w:spacing w:after="0" w:line="360" w:lineRule="auto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4C7" w:rsidRPr="00E53377" w:rsidRDefault="005904C7" w:rsidP="00306C6A">
      <w:pPr>
        <w:shd w:val="clear" w:color="auto" w:fill="FFFFFF"/>
        <w:spacing w:after="0" w:line="360" w:lineRule="auto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:rsidR="005904C7" w:rsidRPr="00E53377" w:rsidRDefault="005904C7" w:rsidP="00306C6A">
      <w:pPr>
        <w:shd w:val="clear" w:color="auto" w:fill="FFFFFF"/>
        <w:spacing w:after="0" w:line="360" w:lineRule="auto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Чем выше балл, тем выше оценка </w:t>
      </w:r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психологического </w:t>
      </w:r>
      <w:r w:rsidRPr="00E53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климата, и наоборот. Анализ </w:t>
      </w:r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 показывает </w:t>
      </w:r>
      <w:r w:rsidRPr="00E53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субъективные оценки состояния психологического климата и дает </w:t>
      </w:r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</w:t>
      </w:r>
      <w:r w:rsidRPr="00E53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вычислить </w:t>
      </w:r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среднюю, по мнению коллектива, оценку атмосферы </w:t>
      </w:r>
      <w:r w:rsidRPr="00E53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классе.</w:t>
      </w:r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904C7" w:rsidRPr="00E53377" w:rsidRDefault="005904C7" w:rsidP="00306C6A">
      <w:pPr>
        <w:shd w:val="clear" w:color="auto" w:fill="FFFFFF"/>
        <w:spacing w:after="0" w:line="360" w:lineRule="auto"/>
        <w:ind w:left="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Источник: </w:t>
      </w:r>
      <w:hyperlink r:id="rId9" w:history="1">
        <w:r w:rsidRPr="00E533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https://sites.google.com/site/pedagogiceskijkalejdoskop/metodiceskaa-masterskaa/diagnosticeskie-metodiki</w:t>
        </w:r>
      </w:hyperlink>
      <w:r w:rsidRPr="00E53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04C7" w:rsidRDefault="005904C7" w:rsidP="00306C6A">
      <w:pPr>
        <w:shd w:val="clear" w:color="auto" w:fill="FFFFFF"/>
        <w:spacing w:after="0" w:line="360" w:lineRule="auto"/>
        <w:ind w:left="3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377" w:rsidRDefault="00E53377" w:rsidP="00306C6A">
      <w:pPr>
        <w:shd w:val="clear" w:color="auto" w:fill="FFFFFF"/>
        <w:spacing w:after="0" w:line="360" w:lineRule="auto"/>
        <w:ind w:left="3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377" w:rsidRDefault="00E53377" w:rsidP="00306C6A">
      <w:pPr>
        <w:shd w:val="clear" w:color="auto" w:fill="FFFFFF"/>
        <w:spacing w:after="0" w:line="360" w:lineRule="auto"/>
        <w:ind w:left="3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377" w:rsidRDefault="00E53377" w:rsidP="00306C6A">
      <w:pPr>
        <w:shd w:val="clear" w:color="auto" w:fill="FFFFFF"/>
        <w:spacing w:after="0" w:line="360" w:lineRule="auto"/>
        <w:ind w:left="3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377" w:rsidRDefault="00E53377" w:rsidP="00306C6A">
      <w:pPr>
        <w:shd w:val="clear" w:color="auto" w:fill="FFFFFF"/>
        <w:spacing w:after="0" w:line="360" w:lineRule="auto"/>
        <w:ind w:left="3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377" w:rsidRDefault="00E53377" w:rsidP="00306C6A">
      <w:pPr>
        <w:shd w:val="clear" w:color="auto" w:fill="FFFFFF"/>
        <w:spacing w:after="0" w:line="360" w:lineRule="auto"/>
        <w:ind w:left="3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377" w:rsidRDefault="00E53377" w:rsidP="00306C6A">
      <w:pPr>
        <w:shd w:val="clear" w:color="auto" w:fill="FFFFFF"/>
        <w:spacing w:after="0" w:line="360" w:lineRule="auto"/>
        <w:ind w:left="3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377" w:rsidRPr="00E53377" w:rsidRDefault="00E53377" w:rsidP="00306C6A">
      <w:pPr>
        <w:shd w:val="clear" w:color="auto" w:fill="FFFFFF"/>
        <w:spacing w:after="0" w:line="360" w:lineRule="auto"/>
        <w:ind w:left="3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4C7" w:rsidRPr="00E53377" w:rsidRDefault="005904C7" w:rsidP="00306C6A">
      <w:pPr>
        <w:pStyle w:val="1"/>
        <w:spacing w:before="90"/>
        <w:ind w:left="3204" w:right="0"/>
      </w:pPr>
    </w:p>
    <w:p w:rsidR="005904C7" w:rsidRPr="00E53377" w:rsidRDefault="005904C7" w:rsidP="00306C6A">
      <w:pPr>
        <w:pStyle w:val="1"/>
        <w:spacing w:before="90"/>
        <w:ind w:left="3204" w:right="0"/>
      </w:pPr>
    </w:p>
    <w:p w:rsidR="005904C7" w:rsidRPr="00E53377" w:rsidRDefault="005904C7" w:rsidP="00306C6A">
      <w:pPr>
        <w:pStyle w:val="1"/>
        <w:spacing w:before="90"/>
        <w:ind w:left="3204" w:right="0"/>
        <w:rPr>
          <w:b w:val="0"/>
          <w:i/>
        </w:rPr>
      </w:pPr>
      <w:r w:rsidRPr="00E53377">
        <w:rPr>
          <w:b w:val="0"/>
          <w:i/>
        </w:rPr>
        <w:lastRenderedPageBreak/>
        <w:t xml:space="preserve">                                                                                    Приложение 3</w:t>
      </w:r>
    </w:p>
    <w:p w:rsidR="00622850" w:rsidRPr="00E53377" w:rsidRDefault="00622850" w:rsidP="00306C6A">
      <w:pPr>
        <w:pStyle w:val="1"/>
        <w:spacing w:before="90"/>
        <w:ind w:left="3204" w:right="0"/>
        <w:rPr>
          <w:b w:val="0"/>
        </w:rPr>
      </w:pPr>
    </w:p>
    <w:p w:rsidR="00622850" w:rsidRPr="00E53377" w:rsidRDefault="00622850" w:rsidP="00306C6A">
      <w:pPr>
        <w:ind w:left="3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>ДИАГНОСТИЧЕСКАЯ МЕТОДИКА УДОВЛЕТВОРЕННОСТИ ДЕТЕЙ ВОСПИТАТЕЛЬНЫМ ПРОЦЕССОМ</w:t>
      </w:r>
    </w:p>
    <w:p w:rsidR="00622850" w:rsidRPr="00E53377" w:rsidRDefault="00622850" w:rsidP="00306C6A">
      <w:pPr>
        <w:ind w:left="396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E53377">
        <w:rPr>
          <w:rFonts w:ascii="Times New Roman" w:eastAsia="Calibri" w:hAnsi="Times New Roman" w:cs="Times New Roman"/>
          <w:b/>
          <w:i/>
          <w:sz w:val="24"/>
          <w:szCs w:val="24"/>
        </w:rPr>
        <w:t>А.А.Андреев</w:t>
      </w:r>
      <w:proofErr w:type="spellEnd"/>
      <w:r w:rsidRPr="00E53377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определить степень удовлетворенности учащихся школьной жизнью.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     Учащимся предлагается прослушать утверждения и оценить степень согласия с их содержанием по следующей шкале: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4 – совершенно согласен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3 – согласен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2 – трудно сказать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1 – не согласен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0 – совершенно не согласен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1.Я иду утром в школу с радостью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2.В школе у меня обычно хорошее настроение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3.В нашем классе хороший классный руководитель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4.К нашим школьным учителям можно обратиться за советом и помощью в трудной     жизненной  ситуации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5.У меня есть любимый учитель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6.В классе я всегда могу свободно высказать свое мнение</w:t>
      </w:r>
    </w:p>
    <w:p w:rsidR="00622850" w:rsidRPr="00E53377" w:rsidRDefault="00622850" w:rsidP="00306C6A">
      <w:pPr>
        <w:spacing w:after="0" w:line="240" w:lineRule="auto"/>
        <w:ind w:left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7.Я считаю, что в нашей школе созданы все условия для развития моих способностей.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8.У меня есть любимые школьные предметы</w:t>
      </w:r>
    </w:p>
    <w:p w:rsidR="00622850" w:rsidRPr="00E53377" w:rsidRDefault="00622850" w:rsidP="00306C6A">
      <w:pPr>
        <w:spacing w:after="0" w:line="240" w:lineRule="auto"/>
        <w:ind w:left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9. Я считаю, что школа по – настоящему готовит меня к самостоятельной жизни.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10.На летних каникулах я скучаю по школе.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9464" w:type="dxa"/>
        <w:tblInd w:w="396" w:type="dxa"/>
        <w:tblLook w:val="04A0" w:firstRow="1" w:lastRow="0" w:firstColumn="1" w:lastColumn="0" w:noHBand="0" w:noVBand="1"/>
      </w:tblPr>
      <w:tblGrid>
        <w:gridCol w:w="445"/>
        <w:gridCol w:w="1506"/>
        <w:gridCol w:w="567"/>
        <w:gridCol w:w="425"/>
        <w:gridCol w:w="567"/>
        <w:gridCol w:w="567"/>
        <w:gridCol w:w="567"/>
        <w:gridCol w:w="426"/>
        <w:gridCol w:w="567"/>
        <w:gridCol w:w="567"/>
        <w:gridCol w:w="425"/>
        <w:gridCol w:w="567"/>
        <w:gridCol w:w="1134"/>
        <w:gridCol w:w="1134"/>
      </w:tblGrid>
      <w:tr w:rsidR="00622850" w:rsidRPr="00E53377" w:rsidTr="00306C6A">
        <w:tc>
          <w:tcPr>
            <w:tcW w:w="44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6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Ф.И. об-</w:t>
            </w:r>
            <w:proofErr w:type="spellStart"/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Степень</w:t>
            </w:r>
          </w:p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удов-</w:t>
            </w:r>
            <w:proofErr w:type="spellStart"/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622850" w:rsidRPr="00E53377" w:rsidTr="00306C6A">
        <w:tc>
          <w:tcPr>
            <w:tcW w:w="44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6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2850" w:rsidRPr="00E53377" w:rsidTr="00306C6A">
        <w:tc>
          <w:tcPr>
            <w:tcW w:w="44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6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2850" w:rsidRPr="00E53377" w:rsidTr="00306C6A">
        <w:tc>
          <w:tcPr>
            <w:tcW w:w="44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377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2850" w:rsidRPr="00E53377" w:rsidRDefault="00622850" w:rsidP="006228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b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>Обработка результатов: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   Показателем удовлетворенности уч-ся школьной жизнью (У) </w:t>
      </w:r>
      <w:proofErr w:type="spellStart"/>
      <w:r w:rsidRPr="00E53377">
        <w:rPr>
          <w:rFonts w:ascii="Times New Roman" w:eastAsia="Calibri" w:hAnsi="Times New Roman" w:cs="Times New Roman"/>
          <w:sz w:val="24"/>
          <w:szCs w:val="24"/>
        </w:rPr>
        <w:t>явл</w:t>
      </w:r>
      <w:proofErr w:type="spellEnd"/>
      <w:r w:rsidRPr="00E53377">
        <w:rPr>
          <w:rFonts w:ascii="Times New Roman" w:eastAsia="Calibri" w:hAnsi="Times New Roman" w:cs="Times New Roman"/>
          <w:sz w:val="24"/>
          <w:szCs w:val="24"/>
        </w:rPr>
        <w:t>. частное от деления общей суммы баллов ответов всех уч-ся на общее кол-во ответов.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больше 3 – высокая степень удовлетворенности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от 2 до 3 – средняя степень удовлетворенности 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>меньше 2, низкая степень удовлетворенности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622850" w:rsidRPr="00E53377" w:rsidRDefault="00622850" w:rsidP="00306C6A">
      <w:pPr>
        <w:spacing w:after="0" w:line="240" w:lineRule="auto"/>
        <w:ind w:left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 Затем производится подсчет числа уч-ся в классе, имеющих высокий, средний и низкий уровень удовлетворенности школьной жизнью. Данные вносятся в сводную таблицу по ОУ.</w:t>
      </w:r>
    </w:p>
    <w:p w:rsidR="00622850" w:rsidRPr="00E53377" w:rsidRDefault="00622850" w:rsidP="00306C6A">
      <w:pPr>
        <w:spacing w:after="0" w:line="240" w:lineRule="auto"/>
        <w:ind w:left="3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850" w:rsidRPr="00E53377" w:rsidRDefault="00622850" w:rsidP="00306C6A">
      <w:pPr>
        <w:spacing w:after="0" w:line="240" w:lineRule="auto"/>
        <w:ind w:left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b/>
          <w:sz w:val="24"/>
          <w:szCs w:val="24"/>
        </w:rPr>
        <w:t xml:space="preserve">Источник: </w:t>
      </w:r>
      <w:hyperlink r:id="rId10" w:history="1">
        <w:r w:rsidRPr="00E5337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https://ik-ptz.ru/diktanty-po-russkomu-yazyku--4-klass/metodika-andreeva-izuchenie-udovletvorennosti-roditelei.html</w:t>
        </w:r>
      </w:hyperlink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2850" w:rsidRPr="00E53377" w:rsidRDefault="00622850" w:rsidP="00306C6A">
      <w:pPr>
        <w:spacing w:after="0" w:line="240" w:lineRule="auto"/>
        <w:ind w:left="396"/>
        <w:rPr>
          <w:rFonts w:ascii="Times New Roman" w:eastAsia="Calibri" w:hAnsi="Times New Roman" w:cs="Times New Roman"/>
          <w:sz w:val="24"/>
          <w:szCs w:val="24"/>
        </w:rPr>
      </w:pPr>
      <w:r w:rsidRPr="00E533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04C7" w:rsidRPr="00E53377" w:rsidRDefault="005904C7" w:rsidP="00306C6A">
      <w:pPr>
        <w:pStyle w:val="1"/>
        <w:spacing w:before="90"/>
        <w:ind w:left="3204" w:right="0"/>
      </w:pPr>
    </w:p>
    <w:p w:rsidR="005904C7" w:rsidRPr="00E53377" w:rsidRDefault="005904C7" w:rsidP="00306C6A">
      <w:pPr>
        <w:pStyle w:val="1"/>
        <w:spacing w:before="90"/>
        <w:ind w:left="3204" w:right="0"/>
      </w:pPr>
    </w:p>
    <w:p w:rsidR="00DD7D80" w:rsidRPr="00E53377" w:rsidRDefault="00DD7D80" w:rsidP="00306C6A">
      <w:pPr>
        <w:ind w:left="396"/>
        <w:rPr>
          <w:rFonts w:ascii="Times New Roman" w:hAnsi="Times New Roman" w:cs="Times New Roman"/>
          <w:sz w:val="24"/>
          <w:szCs w:val="24"/>
        </w:rPr>
        <w:sectPr w:rsidR="00DD7D80" w:rsidRPr="00E53377">
          <w:pgSz w:w="11910" w:h="16840"/>
          <w:pgMar w:top="880" w:right="1020" w:bottom="960" w:left="820" w:header="0" w:footer="774" w:gutter="0"/>
          <w:cols w:space="720"/>
        </w:sectPr>
      </w:pPr>
    </w:p>
    <w:p w:rsidR="00DD7D80" w:rsidRPr="00E53377" w:rsidRDefault="00DD7D80" w:rsidP="00306C6A">
      <w:pPr>
        <w:pStyle w:val="a4"/>
        <w:spacing w:before="60"/>
        <w:ind w:left="617" w:right="113"/>
        <w:jc w:val="right"/>
        <w:rPr>
          <w:i/>
          <w:spacing w:val="-10"/>
        </w:rPr>
      </w:pPr>
      <w:r w:rsidRPr="00E53377">
        <w:rPr>
          <w:i/>
        </w:rPr>
        <w:lastRenderedPageBreak/>
        <w:t>Приложение</w:t>
      </w:r>
      <w:r w:rsidRPr="00E53377">
        <w:rPr>
          <w:i/>
          <w:spacing w:val="-1"/>
        </w:rPr>
        <w:t xml:space="preserve"> </w:t>
      </w:r>
      <w:r w:rsidR="00CD0EFC">
        <w:rPr>
          <w:i/>
          <w:spacing w:val="-1"/>
        </w:rPr>
        <w:t>4</w:t>
      </w:r>
    </w:p>
    <w:p w:rsidR="00622850" w:rsidRPr="00E53377" w:rsidRDefault="00622850" w:rsidP="00306C6A">
      <w:pPr>
        <w:keepNext/>
        <w:autoSpaceDE w:val="0"/>
        <w:autoSpaceDN w:val="0"/>
        <w:adjustRightInd w:val="0"/>
        <w:spacing w:before="240" w:after="60" w:line="252" w:lineRule="auto"/>
        <w:ind w:left="3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УДОВЛЕТВОРЕННОСТИ РОДИТЕЛЕЙ РАБОТОЙ ОБРАЗОВАТЕЛЬНОГО УЧРЕЖДЕНИЯ</w:t>
      </w:r>
    </w:p>
    <w:p w:rsidR="00622850" w:rsidRPr="00E53377" w:rsidRDefault="00622850" w:rsidP="00306C6A">
      <w:pPr>
        <w:autoSpaceDE w:val="0"/>
        <w:autoSpaceDN w:val="0"/>
        <w:adjustRightInd w:val="0"/>
        <w:spacing w:after="120" w:line="360" w:lineRule="auto"/>
        <w:ind w:left="396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(методика Е. Н. Степанова)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уровень удовлетворенности родителей работой образовательного учреждения и его педагогического коллектива.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тестирования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родительском собрании предлагается родителям внимательно прочитать перечисленные ниже утверждения и оценить степень согласия с ними. Для этого родителю необходимо обвести ниже каждого выражения одну цифру, которая означает ответ, соответствующий его точке зрения.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означают следующие ответы: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совершенно согласен;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согласен;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трудно сказать;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не согласен;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совершенно не согласен.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Коллектив, в котором учится наш ребенок, можно назвать дружным.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В среде своих одноклассников наш ребенок чувствует себя комфортно.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3.Педагоги проявляют доброжелательное отношение к нашему ребенку</w:t>
      </w: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Мы испытываем чувство взаимопонимания в контактах с администрацией и педагогами нашего ребенка.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 В классе, где учится наш ребенок, хороший классный руководитель.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6. Педагоги справедливо оценивают достижения в учебе нашего ребенка.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7. Наш ребенок не перегружен учебными занятиями и домашними заданиями.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8.Учителя учитывают индивидуальные особенности нашего ребенка.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9.В учебном заведении проводятся мероприятия, которые полезны и интересны нашему ребенку.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10.В учебном заведении работают различные кружки, клубы, секции, где может заниматься наш ребенок.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11.Педагоги дают нашему ребенку глубокие и прочные знания.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12.В учебном заведении заботятся о физическом развитии и здоровье нашего ребенка.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13.Учебное заведение способствует формированию достойного поведения нашего ребенка.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14.Администрация и педагоги создают условия для проявления и развития способностей нашего ребенка. – 4 – 3 – 2 – 1 – 0 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15.Учебное заведение по-настоящему готовит нашего ребенка к самостоятельной жизни.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4 – 3 – 2 – 1 – 0</w:t>
      </w:r>
    </w:p>
    <w:p w:rsidR="00622850" w:rsidRPr="00E53377" w:rsidRDefault="00622850" w:rsidP="00306C6A">
      <w:pPr>
        <w:autoSpaceDE w:val="0"/>
        <w:autoSpaceDN w:val="0"/>
        <w:adjustRightInd w:val="0"/>
        <w:spacing w:before="120" w:after="0" w:line="360" w:lineRule="auto"/>
        <w:ind w:left="39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ОБРАБОТКА РЕЗУЛЬТАТОВ ТЕСТА</w:t>
      </w:r>
    </w:p>
    <w:p w:rsidR="00622850" w:rsidRPr="00E53377" w:rsidRDefault="00622850" w:rsidP="00306C6A">
      <w:pPr>
        <w:autoSpaceDE w:val="0"/>
        <w:autoSpaceDN w:val="0"/>
        <w:adjustRightInd w:val="0"/>
        <w:spacing w:after="0" w:line="240" w:lineRule="auto"/>
        <w:ind w:left="3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родителей работой учебного заведения (У) определяется как частное, полученное от деления общей суммы баллов всех ответов родителей на общее количество ответов.</w:t>
      </w:r>
    </w:p>
    <w:p w:rsidR="00622850" w:rsidRPr="00E53377" w:rsidRDefault="00622850" w:rsidP="00306C6A">
      <w:pPr>
        <w:spacing w:after="0" w:line="240" w:lineRule="auto"/>
        <w:ind w:left="396"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Если коэффициент</w:t>
      </w:r>
      <w:proofErr w:type="gramStart"/>
      <w:r w:rsidRPr="00E533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</w:t>
      </w:r>
      <w:proofErr w:type="gramEnd"/>
      <w:r w:rsidRPr="00E533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равен </w:t>
      </w:r>
    </w:p>
    <w:p w:rsidR="00622850" w:rsidRPr="00E53377" w:rsidRDefault="00622850" w:rsidP="00306C6A">
      <w:pPr>
        <w:numPr>
          <w:ilvl w:val="0"/>
          <w:numId w:val="26"/>
        </w:numPr>
        <w:spacing w:after="0" w:line="240" w:lineRule="auto"/>
        <w:ind w:left="11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или больше этого числа, это свидетельствует о высоком уровне удовлетворенности; </w:t>
      </w:r>
    </w:p>
    <w:p w:rsidR="00622850" w:rsidRPr="00E53377" w:rsidRDefault="00622850" w:rsidP="00306C6A">
      <w:pPr>
        <w:numPr>
          <w:ilvl w:val="0"/>
          <w:numId w:val="26"/>
        </w:numPr>
        <w:spacing w:after="0" w:line="240" w:lineRule="auto"/>
        <w:ind w:left="11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он равен или больше 2, но не меньше 3, то можно констатировать средний уровень удовлетворенности; </w:t>
      </w:r>
    </w:p>
    <w:p w:rsidR="00622850" w:rsidRPr="00E53377" w:rsidRDefault="00622850" w:rsidP="00306C6A">
      <w:pPr>
        <w:numPr>
          <w:ilvl w:val="0"/>
          <w:numId w:val="26"/>
        </w:numPr>
        <w:spacing w:after="0" w:line="240" w:lineRule="auto"/>
        <w:ind w:left="11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коэффициент</w:t>
      </w:r>
      <w:proofErr w:type="gramStart"/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E5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2, это является показателем низкого уровня удовлетворенности родителей деятельностью образовательного учреждения.</w:t>
      </w:r>
    </w:p>
    <w:p w:rsidR="00622850" w:rsidRPr="00E53377" w:rsidRDefault="00622850" w:rsidP="00306C6A">
      <w:pPr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850" w:rsidRPr="00E53377" w:rsidRDefault="00622850" w:rsidP="00306C6A">
      <w:pPr>
        <w:spacing w:after="0" w:line="240" w:lineRule="auto"/>
        <w:ind w:left="3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Источник: </w:t>
      </w:r>
    </w:p>
    <w:p w:rsidR="00622850" w:rsidRPr="00E53377" w:rsidRDefault="00622850" w:rsidP="00306C6A">
      <w:pPr>
        <w:pStyle w:val="a4"/>
        <w:spacing w:before="60"/>
        <w:ind w:left="617" w:right="113"/>
        <w:jc w:val="left"/>
      </w:pPr>
      <w:r w:rsidRPr="00E53377">
        <w:rPr>
          <w:lang w:eastAsia="ru-RU"/>
        </w:rPr>
        <w:t xml:space="preserve"> </w:t>
      </w:r>
      <w:hyperlink r:id="rId11" w:history="1">
        <w:r w:rsidRPr="00E53377">
          <w:rPr>
            <w:rStyle w:val="a8"/>
            <w:lang w:eastAsia="ru-RU"/>
          </w:rPr>
          <w:t>https://xn--j1ahfl.xn--p1ai/library/metodika_izuchenie_udovletvorennosti_roditelej_rabo_141018.html</w:t>
        </w:r>
      </w:hyperlink>
    </w:p>
    <w:p w:rsidR="00DD7D80" w:rsidRPr="00E53377" w:rsidRDefault="00DD7D8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Default="00622850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Default="00E53377" w:rsidP="00306C6A">
      <w:pPr>
        <w:pStyle w:val="a4"/>
        <w:spacing w:before="8"/>
        <w:ind w:left="396"/>
        <w:jc w:val="left"/>
      </w:pPr>
    </w:p>
    <w:p w:rsidR="00E53377" w:rsidRPr="00E53377" w:rsidRDefault="00E53377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  <w:rPr>
          <w:i/>
        </w:rPr>
      </w:pPr>
      <w:r w:rsidRPr="00E53377">
        <w:rPr>
          <w:i/>
        </w:rPr>
        <w:lastRenderedPageBreak/>
        <w:t xml:space="preserve">                                                                                                   </w:t>
      </w:r>
      <w:r w:rsidR="00306C6A">
        <w:rPr>
          <w:i/>
        </w:rPr>
        <w:t xml:space="preserve">    </w:t>
      </w:r>
      <w:r w:rsidRPr="00E53377">
        <w:rPr>
          <w:i/>
        </w:rPr>
        <w:t xml:space="preserve">                          Приложение </w:t>
      </w:r>
      <w:r w:rsidR="00CD0EFC">
        <w:rPr>
          <w:i/>
        </w:rPr>
        <w:t>5</w:t>
      </w: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622850" w:rsidP="00306C6A">
      <w:pPr>
        <w:pStyle w:val="a4"/>
        <w:spacing w:before="8"/>
        <w:ind w:left="396"/>
        <w:jc w:val="left"/>
      </w:pPr>
    </w:p>
    <w:p w:rsidR="00622850" w:rsidRPr="00E53377" w:rsidRDefault="00DD7D80" w:rsidP="00306C6A">
      <w:pPr>
        <w:spacing w:before="90"/>
        <w:ind w:left="695" w:right="10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53377">
        <w:rPr>
          <w:rFonts w:ascii="Times New Roman" w:hAnsi="Times New Roman" w:cs="Times New Roman"/>
          <w:b/>
          <w:sz w:val="24"/>
          <w:szCs w:val="24"/>
        </w:rPr>
        <w:t>Анкета для</w:t>
      </w:r>
      <w:r w:rsidRPr="00E5337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53377">
        <w:rPr>
          <w:rFonts w:ascii="Times New Roman" w:hAnsi="Times New Roman" w:cs="Times New Roman"/>
          <w:b/>
          <w:spacing w:val="-2"/>
          <w:sz w:val="24"/>
          <w:szCs w:val="24"/>
        </w:rPr>
        <w:t>родителей</w:t>
      </w:r>
      <w:r w:rsidR="00622850" w:rsidRPr="00E5337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DD7D80" w:rsidRPr="00E53377" w:rsidRDefault="00622850" w:rsidP="00306C6A">
      <w:pPr>
        <w:spacing w:before="90"/>
        <w:ind w:left="695" w:right="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77">
        <w:rPr>
          <w:rFonts w:ascii="Times New Roman" w:hAnsi="Times New Roman" w:cs="Times New Roman"/>
          <w:b/>
          <w:sz w:val="24"/>
          <w:szCs w:val="24"/>
          <w:lang w:eastAsia="ru-RU"/>
        </w:rPr>
        <w:t>«Знаете ли Вы своего ребенка?»</w:t>
      </w:r>
    </w:p>
    <w:p w:rsidR="00DD7D80" w:rsidRPr="00E53377" w:rsidRDefault="00DD7D80" w:rsidP="00306C6A">
      <w:pPr>
        <w:pStyle w:val="a4"/>
        <w:ind w:left="396"/>
        <w:jc w:val="left"/>
        <w:rPr>
          <w:b/>
        </w:rPr>
      </w:pPr>
    </w:p>
    <w:p w:rsidR="00DD7D80" w:rsidRPr="00E53377" w:rsidRDefault="00DD7D80" w:rsidP="00306C6A">
      <w:pPr>
        <w:pStyle w:val="a4"/>
        <w:spacing w:before="5"/>
        <w:ind w:left="396"/>
        <w:jc w:val="left"/>
        <w:rPr>
          <w:b/>
        </w:rPr>
      </w:pPr>
    </w:p>
    <w:tbl>
      <w:tblPr>
        <w:tblStyle w:val="TableNormal"/>
        <w:tblW w:w="9348" w:type="dxa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423"/>
        <w:gridCol w:w="708"/>
        <w:gridCol w:w="701"/>
      </w:tblGrid>
      <w:tr w:rsidR="00DD7D80" w:rsidRPr="00E53377" w:rsidTr="00306C6A">
        <w:trPr>
          <w:trHeight w:val="316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5" w:lineRule="exact"/>
              <w:ind w:left="0" w:right="42"/>
              <w:jc w:val="center"/>
              <w:rPr>
                <w:b/>
                <w:sz w:val="24"/>
                <w:szCs w:val="24"/>
              </w:rPr>
            </w:pPr>
            <w:r w:rsidRPr="00E533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E53377">
              <w:rPr>
                <w:b/>
                <w:spacing w:val="-2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E53377">
              <w:rPr>
                <w:b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E53377">
              <w:rPr>
                <w:b/>
                <w:spacing w:val="-5"/>
                <w:sz w:val="24"/>
                <w:szCs w:val="24"/>
              </w:rPr>
              <w:t>Нет</w:t>
            </w:r>
            <w:proofErr w:type="spellEnd"/>
          </w:p>
        </w:tc>
      </w:tr>
      <w:tr w:rsidR="00DD7D80" w:rsidRPr="00E53377" w:rsidTr="00306C6A">
        <w:trPr>
          <w:trHeight w:val="316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Знаете</w:t>
            </w:r>
            <w:r w:rsidRPr="00E5337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ли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Вы,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чем</w:t>
            </w:r>
            <w:r w:rsidRPr="00E5337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увлекается,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интересуется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ваш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ребенок?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7D80" w:rsidRPr="00E53377" w:rsidTr="00306C6A">
        <w:trPr>
          <w:trHeight w:val="318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3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3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Есть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ли</w:t>
            </w:r>
            <w:r w:rsidRPr="00E5337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у</w:t>
            </w:r>
            <w:r w:rsidRPr="00E5337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Вас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общие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с</w:t>
            </w:r>
            <w:r w:rsidRPr="00E533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ребенком</w:t>
            </w:r>
            <w:r w:rsidRPr="00E533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>увлечения?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7D80" w:rsidRPr="00E53377" w:rsidTr="00306C6A">
        <w:trPr>
          <w:trHeight w:val="316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Знаете</w:t>
            </w:r>
            <w:r w:rsidRPr="00E5337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ли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Вы,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что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сильно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огорчает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и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радует</w:t>
            </w:r>
            <w:r w:rsidRPr="00E5337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Вашего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ребенка?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7D80" w:rsidRPr="00E53377" w:rsidTr="00306C6A">
        <w:trPr>
          <w:trHeight w:val="318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Бывают</w:t>
            </w:r>
            <w:r w:rsidRPr="00E5337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ли</w:t>
            </w:r>
            <w:r w:rsidRPr="00E5337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у</w:t>
            </w:r>
            <w:r w:rsidRPr="00E5337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Вашего ребенка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резкие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перепады</w:t>
            </w:r>
            <w:r w:rsidRPr="00E5337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>настроения?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7D80" w:rsidRPr="00E53377" w:rsidTr="00306C6A">
        <w:trPr>
          <w:trHeight w:val="633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Знаете</w:t>
            </w:r>
            <w:r w:rsidRPr="00E5337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ли</w:t>
            </w:r>
            <w:r w:rsidRPr="00E53377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Вы,</w:t>
            </w:r>
            <w:r w:rsidRPr="00E5337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сколько</w:t>
            </w:r>
            <w:r w:rsidRPr="00E5337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времени</w:t>
            </w:r>
            <w:r w:rsidRPr="00E53377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</w:t>
            </w:r>
            <w:r w:rsidRPr="00E5337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день</w:t>
            </w:r>
            <w:r w:rsidRPr="00E5337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проводит</w:t>
            </w:r>
            <w:r w:rsidRPr="00E5337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Ваш</w:t>
            </w:r>
            <w:r w:rsidRPr="00E5337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ребенок</w:t>
            </w:r>
            <w:r w:rsidRPr="00E53377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pacing w:val="-10"/>
                <w:sz w:val="24"/>
                <w:szCs w:val="24"/>
                <w:lang w:val="ru-RU"/>
              </w:rPr>
              <w:t>в</w:t>
            </w:r>
            <w:r w:rsidR="00622850" w:rsidRPr="00E5337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>Интернете?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7D80" w:rsidRPr="00E53377" w:rsidTr="00306C6A">
        <w:trPr>
          <w:trHeight w:val="635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Ограничиваете</w:t>
            </w:r>
            <w:r w:rsidRPr="00E53377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ли</w:t>
            </w:r>
            <w:r w:rsidRPr="00E53377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Вы</w:t>
            </w:r>
            <w:r w:rsidRPr="00E53377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время,</w:t>
            </w:r>
            <w:r w:rsidRPr="00E53377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которое</w:t>
            </w:r>
            <w:r w:rsidRPr="00E53377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Ваш</w:t>
            </w:r>
            <w:r w:rsidRPr="00E53377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ребенок</w:t>
            </w:r>
            <w:r w:rsidRPr="00E53377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проводит</w:t>
            </w:r>
            <w:r w:rsidRPr="00E53377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pacing w:val="-5"/>
                <w:sz w:val="24"/>
                <w:szCs w:val="24"/>
                <w:lang w:val="ru-RU"/>
              </w:rPr>
              <w:t>за</w:t>
            </w:r>
            <w:r w:rsidR="00622850" w:rsidRPr="00E5337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компьютером,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планшетом,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телефоне?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7D80" w:rsidRPr="00E53377" w:rsidTr="00306C6A">
        <w:trPr>
          <w:trHeight w:val="635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Установлен</w:t>
            </w:r>
            <w:r w:rsidRPr="00E53377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E53377">
              <w:rPr>
                <w:sz w:val="24"/>
                <w:szCs w:val="24"/>
                <w:lang w:val="ru-RU"/>
              </w:rPr>
              <w:t>ли</w:t>
            </w:r>
            <w:r w:rsidRPr="00E53377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E53377">
              <w:rPr>
                <w:sz w:val="24"/>
                <w:szCs w:val="24"/>
                <w:lang w:val="ru-RU"/>
              </w:rPr>
              <w:t>«Родительский</w:t>
            </w:r>
            <w:r w:rsidRPr="00E53377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E53377">
              <w:rPr>
                <w:sz w:val="24"/>
                <w:szCs w:val="24"/>
                <w:lang w:val="ru-RU"/>
              </w:rPr>
              <w:t>контроль»</w:t>
            </w:r>
            <w:r w:rsidRPr="00E53377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E53377">
              <w:rPr>
                <w:sz w:val="24"/>
                <w:szCs w:val="24"/>
                <w:lang w:val="ru-RU"/>
              </w:rPr>
              <w:t>у</w:t>
            </w:r>
            <w:r w:rsidRPr="00E53377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="00622850" w:rsidRPr="00E53377">
              <w:rPr>
                <w:sz w:val="24"/>
                <w:szCs w:val="24"/>
                <w:lang w:val="ru-RU"/>
              </w:rPr>
              <w:t>ребенка на гаджете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7D80" w:rsidRPr="00E53377" w:rsidTr="00306C6A">
        <w:trPr>
          <w:trHeight w:val="316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Знаете</w:t>
            </w:r>
            <w:r w:rsidRPr="00E5337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ли Вы,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на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какие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сайты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чаще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всего</w:t>
            </w:r>
            <w:r w:rsidRPr="00E5337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«заходит»</w:t>
            </w:r>
            <w:r w:rsidRPr="00E5337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 xml:space="preserve">Ваш 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>ребенок?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7D80" w:rsidRPr="00E53377" w:rsidTr="00306C6A">
        <w:trPr>
          <w:trHeight w:val="635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6" w:right="199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tabs>
                <w:tab w:val="left" w:pos="1257"/>
                <w:tab w:val="left" w:pos="1722"/>
                <w:tab w:val="left" w:pos="2387"/>
                <w:tab w:val="left" w:pos="3427"/>
                <w:tab w:val="left" w:pos="4843"/>
                <w:tab w:val="left" w:pos="6218"/>
                <w:tab w:val="left" w:pos="7187"/>
              </w:tabs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pacing w:val="-2"/>
                <w:sz w:val="24"/>
                <w:szCs w:val="24"/>
                <w:lang w:val="ru-RU"/>
              </w:rPr>
              <w:t>Является</w:t>
            </w:r>
            <w:r w:rsidRPr="00E53377">
              <w:rPr>
                <w:sz w:val="24"/>
                <w:szCs w:val="24"/>
                <w:lang w:val="ru-RU"/>
              </w:rPr>
              <w:tab/>
            </w:r>
            <w:r w:rsidRPr="00E53377">
              <w:rPr>
                <w:spacing w:val="-5"/>
                <w:sz w:val="24"/>
                <w:szCs w:val="24"/>
                <w:lang w:val="ru-RU"/>
              </w:rPr>
              <w:t>ли</w:t>
            </w:r>
            <w:r w:rsidRPr="00E53377">
              <w:rPr>
                <w:sz w:val="24"/>
                <w:szCs w:val="24"/>
                <w:lang w:val="ru-RU"/>
              </w:rPr>
              <w:tab/>
            </w:r>
            <w:r w:rsidRPr="00E53377">
              <w:rPr>
                <w:spacing w:val="-5"/>
                <w:sz w:val="24"/>
                <w:szCs w:val="24"/>
                <w:lang w:val="ru-RU"/>
              </w:rPr>
              <w:t>Ваш</w:t>
            </w:r>
            <w:r w:rsidRPr="00E53377">
              <w:rPr>
                <w:sz w:val="24"/>
                <w:szCs w:val="24"/>
                <w:lang w:val="ru-RU"/>
              </w:rPr>
              <w:tab/>
            </w:r>
            <w:r w:rsidRPr="00E53377">
              <w:rPr>
                <w:spacing w:val="-2"/>
                <w:sz w:val="24"/>
                <w:szCs w:val="24"/>
                <w:lang w:val="ru-RU"/>
              </w:rPr>
              <w:t>ребенок</w:t>
            </w:r>
            <w:r w:rsidRPr="00E53377">
              <w:rPr>
                <w:sz w:val="24"/>
                <w:szCs w:val="24"/>
                <w:lang w:val="ru-RU"/>
              </w:rPr>
              <w:tab/>
            </w:r>
            <w:r w:rsidRPr="00E53377">
              <w:rPr>
                <w:spacing w:val="-2"/>
                <w:sz w:val="24"/>
                <w:szCs w:val="24"/>
                <w:lang w:val="ru-RU"/>
              </w:rPr>
              <w:t>участником</w:t>
            </w:r>
            <w:r w:rsidRPr="00E53377">
              <w:rPr>
                <w:sz w:val="24"/>
                <w:szCs w:val="24"/>
                <w:lang w:val="ru-RU"/>
              </w:rPr>
              <w:tab/>
            </w:r>
            <w:proofErr w:type="gramStart"/>
            <w:r w:rsidRPr="00E53377">
              <w:rPr>
                <w:spacing w:val="-2"/>
                <w:sz w:val="24"/>
                <w:szCs w:val="24"/>
                <w:lang w:val="ru-RU"/>
              </w:rPr>
              <w:t>каких-</w:t>
            </w:r>
            <w:r w:rsidRPr="00E53377">
              <w:rPr>
                <w:spacing w:val="-4"/>
                <w:sz w:val="24"/>
                <w:szCs w:val="24"/>
                <w:lang w:val="ru-RU"/>
              </w:rPr>
              <w:t>либо</w:t>
            </w:r>
            <w:proofErr w:type="gramEnd"/>
            <w:r w:rsidRPr="00E53377">
              <w:rPr>
                <w:sz w:val="24"/>
                <w:szCs w:val="24"/>
                <w:lang w:val="ru-RU"/>
              </w:rPr>
              <w:tab/>
            </w:r>
            <w:r w:rsidRPr="00E53377">
              <w:rPr>
                <w:spacing w:val="-2"/>
                <w:sz w:val="24"/>
                <w:szCs w:val="24"/>
                <w:lang w:val="ru-RU"/>
              </w:rPr>
              <w:t>группы</w:t>
            </w:r>
            <w:r w:rsidRPr="00E53377">
              <w:rPr>
                <w:sz w:val="24"/>
                <w:szCs w:val="24"/>
                <w:lang w:val="ru-RU"/>
              </w:rPr>
              <w:tab/>
            </w:r>
            <w:r w:rsidRPr="00E53377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DD7D80" w:rsidRPr="00E53377" w:rsidRDefault="00DD7D80" w:rsidP="00622850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E53377">
              <w:rPr>
                <w:sz w:val="24"/>
                <w:szCs w:val="24"/>
              </w:rPr>
              <w:t>сообщества</w:t>
            </w:r>
            <w:proofErr w:type="spellEnd"/>
            <w:proofErr w:type="gramEnd"/>
            <w:r w:rsidRPr="00E53377">
              <w:rPr>
                <w:spacing w:val="-2"/>
                <w:sz w:val="24"/>
                <w:szCs w:val="24"/>
              </w:rPr>
              <w:t xml:space="preserve"> </w:t>
            </w:r>
            <w:r w:rsidRPr="00E53377">
              <w:rPr>
                <w:sz w:val="24"/>
                <w:szCs w:val="24"/>
              </w:rPr>
              <w:t>в</w:t>
            </w:r>
            <w:r w:rsidRPr="00E533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53377">
              <w:rPr>
                <w:spacing w:val="-2"/>
                <w:sz w:val="24"/>
                <w:szCs w:val="24"/>
              </w:rPr>
              <w:t>Интернете</w:t>
            </w:r>
            <w:proofErr w:type="spellEnd"/>
            <w:r w:rsidRPr="00E53377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D7D80" w:rsidRPr="00E53377" w:rsidTr="00306C6A">
        <w:trPr>
          <w:trHeight w:val="316"/>
        </w:trPr>
        <w:tc>
          <w:tcPr>
            <w:tcW w:w="516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97" w:right="83"/>
              <w:jc w:val="center"/>
              <w:rPr>
                <w:sz w:val="24"/>
                <w:szCs w:val="24"/>
              </w:rPr>
            </w:pPr>
            <w:r w:rsidRPr="00E53377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7423" w:type="dxa"/>
          </w:tcPr>
          <w:p w:rsidR="00DD7D80" w:rsidRPr="00E53377" w:rsidRDefault="00DD7D80" w:rsidP="00622850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53377">
              <w:rPr>
                <w:sz w:val="24"/>
                <w:szCs w:val="24"/>
                <w:lang w:val="ru-RU"/>
              </w:rPr>
              <w:t>Знаете</w:t>
            </w:r>
            <w:r w:rsidRPr="00E5337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ли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Вы,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что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это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группа,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z w:val="24"/>
                <w:szCs w:val="24"/>
                <w:lang w:val="ru-RU"/>
              </w:rPr>
              <w:t>сообщество</w:t>
            </w:r>
            <w:r w:rsidRPr="00E5337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53377">
              <w:rPr>
                <w:spacing w:val="-2"/>
                <w:sz w:val="24"/>
                <w:szCs w:val="24"/>
                <w:lang w:val="ru-RU"/>
              </w:rPr>
              <w:t>безопасны?</w:t>
            </w:r>
          </w:p>
        </w:tc>
        <w:tc>
          <w:tcPr>
            <w:tcW w:w="708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</w:tcPr>
          <w:p w:rsidR="00DD7D80" w:rsidRPr="00E53377" w:rsidRDefault="00DD7D80" w:rsidP="0062285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256A11" w:rsidRPr="00E53377" w:rsidRDefault="00256A11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A11" w:rsidRPr="00E53377" w:rsidRDefault="00256A11" w:rsidP="00306C6A">
      <w:pPr>
        <w:widowControl w:val="0"/>
        <w:autoSpaceDE w:val="0"/>
        <w:autoSpaceDN w:val="0"/>
        <w:spacing w:before="41" w:after="0"/>
        <w:ind w:left="70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A11" w:rsidRPr="00E53377" w:rsidRDefault="00256A11" w:rsidP="00250110">
      <w:pPr>
        <w:widowControl w:val="0"/>
        <w:autoSpaceDE w:val="0"/>
        <w:autoSpaceDN w:val="0"/>
        <w:spacing w:before="41" w:after="0"/>
        <w:ind w:left="312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56A11" w:rsidRPr="00E53377" w:rsidSect="00D62C8C">
      <w:pgSz w:w="11910" w:h="16850"/>
      <w:pgMar w:top="1060" w:right="1020" w:bottom="920" w:left="920" w:header="0" w:footer="7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202"/>
    <w:multiLevelType w:val="hybridMultilevel"/>
    <w:tmpl w:val="CE2E3FCA"/>
    <w:lvl w:ilvl="0" w:tplc="A78643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8D448D8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2" w:tplc="15EA068A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3" w:tplc="21425BFA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4" w:tplc="E0468352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5" w:tplc="5D3AEAC4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16900E3E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7" w:tplc="C12A0E58">
      <w:numFmt w:val="bullet"/>
      <w:lvlText w:val="•"/>
      <w:lvlJc w:val="left"/>
      <w:pPr>
        <w:ind w:left="2996" w:hanging="140"/>
      </w:pPr>
      <w:rPr>
        <w:rFonts w:hint="default"/>
        <w:lang w:val="ru-RU" w:eastAsia="en-US" w:bidi="ar-SA"/>
      </w:rPr>
    </w:lvl>
    <w:lvl w:ilvl="8" w:tplc="9C9C8CB8">
      <w:numFmt w:val="bullet"/>
      <w:lvlText w:val="•"/>
      <w:lvlJc w:val="left"/>
      <w:pPr>
        <w:ind w:left="3410" w:hanging="140"/>
      </w:pPr>
      <w:rPr>
        <w:rFonts w:hint="default"/>
        <w:lang w:val="ru-RU" w:eastAsia="en-US" w:bidi="ar-SA"/>
      </w:rPr>
    </w:lvl>
  </w:abstractNum>
  <w:abstractNum w:abstractNumId="1">
    <w:nsid w:val="037C658F"/>
    <w:multiLevelType w:val="hybridMultilevel"/>
    <w:tmpl w:val="EC5662D4"/>
    <w:lvl w:ilvl="0" w:tplc="D26C1F40">
      <w:numFmt w:val="bullet"/>
      <w:lvlText w:val="–"/>
      <w:lvlJc w:val="left"/>
      <w:pPr>
        <w:ind w:left="31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D24CB0">
      <w:numFmt w:val="bullet"/>
      <w:lvlText w:val="•"/>
      <w:lvlJc w:val="left"/>
      <w:pPr>
        <w:ind w:left="1294" w:hanging="190"/>
      </w:pPr>
      <w:rPr>
        <w:rFonts w:hint="default"/>
        <w:lang w:val="ru-RU" w:eastAsia="en-US" w:bidi="ar-SA"/>
      </w:rPr>
    </w:lvl>
    <w:lvl w:ilvl="2" w:tplc="89424C38">
      <w:numFmt w:val="bullet"/>
      <w:lvlText w:val="•"/>
      <w:lvlJc w:val="left"/>
      <w:pPr>
        <w:ind w:left="2269" w:hanging="190"/>
      </w:pPr>
      <w:rPr>
        <w:rFonts w:hint="default"/>
        <w:lang w:val="ru-RU" w:eastAsia="en-US" w:bidi="ar-SA"/>
      </w:rPr>
    </w:lvl>
    <w:lvl w:ilvl="3" w:tplc="8E5A9D9E">
      <w:numFmt w:val="bullet"/>
      <w:lvlText w:val="•"/>
      <w:lvlJc w:val="left"/>
      <w:pPr>
        <w:ind w:left="3243" w:hanging="190"/>
      </w:pPr>
      <w:rPr>
        <w:rFonts w:hint="default"/>
        <w:lang w:val="ru-RU" w:eastAsia="en-US" w:bidi="ar-SA"/>
      </w:rPr>
    </w:lvl>
    <w:lvl w:ilvl="4" w:tplc="63D2FF54">
      <w:numFmt w:val="bullet"/>
      <w:lvlText w:val="•"/>
      <w:lvlJc w:val="left"/>
      <w:pPr>
        <w:ind w:left="4218" w:hanging="190"/>
      </w:pPr>
      <w:rPr>
        <w:rFonts w:hint="default"/>
        <w:lang w:val="ru-RU" w:eastAsia="en-US" w:bidi="ar-SA"/>
      </w:rPr>
    </w:lvl>
    <w:lvl w:ilvl="5" w:tplc="0638FD84">
      <w:numFmt w:val="bullet"/>
      <w:lvlText w:val="•"/>
      <w:lvlJc w:val="left"/>
      <w:pPr>
        <w:ind w:left="5193" w:hanging="190"/>
      </w:pPr>
      <w:rPr>
        <w:rFonts w:hint="default"/>
        <w:lang w:val="ru-RU" w:eastAsia="en-US" w:bidi="ar-SA"/>
      </w:rPr>
    </w:lvl>
    <w:lvl w:ilvl="6" w:tplc="66369A54">
      <w:numFmt w:val="bullet"/>
      <w:lvlText w:val="•"/>
      <w:lvlJc w:val="left"/>
      <w:pPr>
        <w:ind w:left="6167" w:hanging="190"/>
      </w:pPr>
      <w:rPr>
        <w:rFonts w:hint="default"/>
        <w:lang w:val="ru-RU" w:eastAsia="en-US" w:bidi="ar-SA"/>
      </w:rPr>
    </w:lvl>
    <w:lvl w:ilvl="7" w:tplc="27B263E2">
      <w:numFmt w:val="bullet"/>
      <w:lvlText w:val="•"/>
      <w:lvlJc w:val="left"/>
      <w:pPr>
        <w:ind w:left="7142" w:hanging="190"/>
      </w:pPr>
      <w:rPr>
        <w:rFonts w:hint="default"/>
        <w:lang w:val="ru-RU" w:eastAsia="en-US" w:bidi="ar-SA"/>
      </w:rPr>
    </w:lvl>
    <w:lvl w:ilvl="8" w:tplc="3E1C1A1A">
      <w:numFmt w:val="bullet"/>
      <w:lvlText w:val="•"/>
      <w:lvlJc w:val="left"/>
      <w:pPr>
        <w:ind w:left="8117" w:hanging="190"/>
      </w:pPr>
      <w:rPr>
        <w:rFonts w:hint="default"/>
        <w:lang w:val="ru-RU" w:eastAsia="en-US" w:bidi="ar-SA"/>
      </w:rPr>
    </w:lvl>
  </w:abstractNum>
  <w:abstractNum w:abstractNumId="2">
    <w:nsid w:val="047D4D07"/>
    <w:multiLevelType w:val="hybridMultilevel"/>
    <w:tmpl w:val="790EADD4"/>
    <w:lvl w:ilvl="0" w:tplc="35763A40">
      <w:numFmt w:val="bullet"/>
      <w:lvlText w:val="–"/>
      <w:lvlJc w:val="left"/>
      <w:pPr>
        <w:ind w:left="61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AED688">
      <w:numFmt w:val="bullet"/>
      <w:lvlText w:val="•"/>
      <w:lvlJc w:val="left"/>
      <w:pPr>
        <w:ind w:left="102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AD08B184">
      <w:numFmt w:val="bullet"/>
      <w:lvlText w:val="•"/>
      <w:lvlJc w:val="left"/>
      <w:pPr>
        <w:ind w:left="2025" w:hanging="118"/>
      </w:pPr>
      <w:rPr>
        <w:rFonts w:hint="default"/>
        <w:lang w:val="ru-RU" w:eastAsia="en-US" w:bidi="ar-SA"/>
      </w:rPr>
    </w:lvl>
    <w:lvl w:ilvl="3" w:tplc="C9EC15B4">
      <w:numFmt w:val="bullet"/>
      <w:lvlText w:val="•"/>
      <w:lvlJc w:val="left"/>
      <w:pPr>
        <w:ind w:left="3030" w:hanging="118"/>
      </w:pPr>
      <w:rPr>
        <w:rFonts w:hint="default"/>
        <w:lang w:val="ru-RU" w:eastAsia="en-US" w:bidi="ar-SA"/>
      </w:rPr>
    </w:lvl>
    <w:lvl w:ilvl="4" w:tplc="1C822F64">
      <w:numFmt w:val="bullet"/>
      <w:lvlText w:val="•"/>
      <w:lvlJc w:val="left"/>
      <w:pPr>
        <w:ind w:left="4035" w:hanging="118"/>
      </w:pPr>
      <w:rPr>
        <w:rFonts w:hint="default"/>
        <w:lang w:val="ru-RU" w:eastAsia="en-US" w:bidi="ar-SA"/>
      </w:rPr>
    </w:lvl>
    <w:lvl w:ilvl="5" w:tplc="55563F66">
      <w:numFmt w:val="bullet"/>
      <w:lvlText w:val="•"/>
      <w:lvlJc w:val="left"/>
      <w:pPr>
        <w:ind w:left="5040" w:hanging="118"/>
      </w:pPr>
      <w:rPr>
        <w:rFonts w:hint="default"/>
        <w:lang w:val="ru-RU" w:eastAsia="en-US" w:bidi="ar-SA"/>
      </w:rPr>
    </w:lvl>
    <w:lvl w:ilvl="6" w:tplc="B3508428">
      <w:numFmt w:val="bullet"/>
      <w:lvlText w:val="•"/>
      <w:lvlJc w:val="left"/>
      <w:pPr>
        <w:ind w:left="6045" w:hanging="118"/>
      </w:pPr>
      <w:rPr>
        <w:rFonts w:hint="default"/>
        <w:lang w:val="ru-RU" w:eastAsia="en-US" w:bidi="ar-SA"/>
      </w:rPr>
    </w:lvl>
    <w:lvl w:ilvl="7" w:tplc="8376AF34">
      <w:numFmt w:val="bullet"/>
      <w:lvlText w:val="•"/>
      <w:lvlJc w:val="left"/>
      <w:pPr>
        <w:ind w:left="7050" w:hanging="118"/>
      </w:pPr>
      <w:rPr>
        <w:rFonts w:hint="default"/>
        <w:lang w:val="ru-RU" w:eastAsia="en-US" w:bidi="ar-SA"/>
      </w:rPr>
    </w:lvl>
    <w:lvl w:ilvl="8" w:tplc="13A03704">
      <w:numFmt w:val="bullet"/>
      <w:lvlText w:val="•"/>
      <w:lvlJc w:val="left"/>
      <w:pPr>
        <w:ind w:left="8056" w:hanging="118"/>
      </w:pPr>
      <w:rPr>
        <w:rFonts w:hint="default"/>
        <w:lang w:val="ru-RU" w:eastAsia="en-US" w:bidi="ar-SA"/>
      </w:rPr>
    </w:lvl>
  </w:abstractNum>
  <w:abstractNum w:abstractNumId="3">
    <w:nsid w:val="06E35C74"/>
    <w:multiLevelType w:val="hybridMultilevel"/>
    <w:tmpl w:val="542EBA92"/>
    <w:lvl w:ilvl="0" w:tplc="0D0A9754">
      <w:start w:val="1"/>
      <w:numFmt w:val="decimal"/>
      <w:lvlText w:val="%1."/>
      <w:lvlJc w:val="left"/>
      <w:pPr>
        <w:ind w:left="31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A4F1DA">
      <w:numFmt w:val="bullet"/>
      <w:lvlText w:val="•"/>
      <w:lvlJc w:val="left"/>
      <w:pPr>
        <w:ind w:left="2660" w:hanging="238"/>
      </w:pPr>
      <w:rPr>
        <w:rFonts w:hint="default"/>
        <w:lang w:val="ru-RU" w:eastAsia="en-US" w:bidi="ar-SA"/>
      </w:rPr>
    </w:lvl>
    <w:lvl w:ilvl="2" w:tplc="D4288F62">
      <w:numFmt w:val="bullet"/>
      <w:lvlText w:val="•"/>
      <w:lvlJc w:val="left"/>
      <w:pPr>
        <w:ind w:left="3482" w:hanging="238"/>
      </w:pPr>
      <w:rPr>
        <w:rFonts w:hint="default"/>
        <w:lang w:val="ru-RU" w:eastAsia="en-US" w:bidi="ar-SA"/>
      </w:rPr>
    </w:lvl>
    <w:lvl w:ilvl="3" w:tplc="2FC044C2">
      <w:numFmt w:val="bullet"/>
      <w:lvlText w:val="•"/>
      <w:lvlJc w:val="left"/>
      <w:pPr>
        <w:ind w:left="4305" w:hanging="238"/>
      </w:pPr>
      <w:rPr>
        <w:rFonts w:hint="default"/>
        <w:lang w:val="ru-RU" w:eastAsia="en-US" w:bidi="ar-SA"/>
      </w:rPr>
    </w:lvl>
    <w:lvl w:ilvl="4" w:tplc="21D0911A">
      <w:numFmt w:val="bullet"/>
      <w:lvlText w:val="•"/>
      <w:lvlJc w:val="left"/>
      <w:pPr>
        <w:ind w:left="5128" w:hanging="238"/>
      </w:pPr>
      <w:rPr>
        <w:rFonts w:hint="default"/>
        <w:lang w:val="ru-RU" w:eastAsia="en-US" w:bidi="ar-SA"/>
      </w:rPr>
    </w:lvl>
    <w:lvl w:ilvl="5" w:tplc="292CD2CC">
      <w:numFmt w:val="bullet"/>
      <w:lvlText w:val="•"/>
      <w:lvlJc w:val="left"/>
      <w:pPr>
        <w:ind w:left="5951" w:hanging="238"/>
      </w:pPr>
      <w:rPr>
        <w:rFonts w:hint="default"/>
        <w:lang w:val="ru-RU" w:eastAsia="en-US" w:bidi="ar-SA"/>
      </w:rPr>
    </w:lvl>
    <w:lvl w:ilvl="6" w:tplc="7EB69724">
      <w:numFmt w:val="bullet"/>
      <w:lvlText w:val="•"/>
      <w:lvlJc w:val="left"/>
      <w:pPr>
        <w:ind w:left="6774" w:hanging="238"/>
      </w:pPr>
      <w:rPr>
        <w:rFonts w:hint="default"/>
        <w:lang w:val="ru-RU" w:eastAsia="en-US" w:bidi="ar-SA"/>
      </w:rPr>
    </w:lvl>
    <w:lvl w:ilvl="7" w:tplc="E5C2C8E0">
      <w:numFmt w:val="bullet"/>
      <w:lvlText w:val="•"/>
      <w:lvlJc w:val="left"/>
      <w:pPr>
        <w:ind w:left="7597" w:hanging="238"/>
      </w:pPr>
      <w:rPr>
        <w:rFonts w:hint="default"/>
        <w:lang w:val="ru-RU" w:eastAsia="en-US" w:bidi="ar-SA"/>
      </w:rPr>
    </w:lvl>
    <w:lvl w:ilvl="8" w:tplc="D2583920">
      <w:numFmt w:val="bullet"/>
      <w:lvlText w:val="•"/>
      <w:lvlJc w:val="left"/>
      <w:pPr>
        <w:ind w:left="8420" w:hanging="238"/>
      </w:pPr>
      <w:rPr>
        <w:rFonts w:hint="default"/>
        <w:lang w:val="ru-RU" w:eastAsia="en-US" w:bidi="ar-SA"/>
      </w:rPr>
    </w:lvl>
  </w:abstractNum>
  <w:abstractNum w:abstractNumId="4">
    <w:nsid w:val="18FC300F"/>
    <w:multiLevelType w:val="hybridMultilevel"/>
    <w:tmpl w:val="D8468B62"/>
    <w:lvl w:ilvl="0" w:tplc="AF6082FA">
      <w:start w:val="7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4DE83F20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2" w:tplc="FEB4F272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8B3E4B98">
      <w:numFmt w:val="bullet"/>
      <w:lvlText w:val="•"/>
      <w:lvlJc w:val="left"/>
      <w:pPr>
        <w:ind w:left="3901" w:hanging="240"/>
      </w:pPr>
      <w:rPr>
        <w:rFonts w:hint="default"/>
        <w:lang w:val="ru-RU" w:eastAsia="en-US" w:bidi="ar-SA"/>
      </w:rPr>
    </w:lvl>
    <w:lvl w:ilvl="4" w:tplc="671865B6">
      <w:numFmt w:val="bullet"/>
      <w:lvlText w:val="•"/>
      <w:lvlJc w:val="left"/>
      <w:pPr>
        <w:ind w:left="4782" w:hanging="240"/>
      </w:pPr>
      <w:rPr>
        <w:rFonts w:hint="default"/>
        <w:lang w:val="ru-RU" w:eastAsia="en-US" w:bidi="ar-SA"/>
      </w:rPr>
    </w:lvl>
    <w:lvl w:ilvl="5" w:tplc="7444BA96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9F88C0E6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E048A482">
      <w:numFmt w:val="bullet"/>
      <w:lvlText w:val="•"/>
      <w:lvlJc w:val="left"/>
      <w:pPr>
        <w:ind w:left="7424" w:hanging="240"/>
      </w:pPr>
      <w:rPr>
        <w:rFonts w:hint="default"/>
        <w:lang w:val="ru-RU" w:eastAsia="en-US" w:bidi="ar-SA"/>
      </w:rPr>
    </w:lvl>
    <w:lvl w:ilvl="8" w:tplc="7722BEF8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5">
    <w:nsid w:val="24881DB7"/>
    <w:multiLevelType w:val="hybridMultilevel"/>
    <w:tmpl w:val="620CE902"/>
    <w:lvl w:ilvl="0" w:tplc="794849E6">
      <w:start w:val="1"/>
      <w:numFmt w:val="decimal"/>
      <w:lvlText w:val="%1)"/>
      <w:lvlJc w:val="left"/>
      <w:pPr>
        <w:ind w:left="1239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2845A6">
      <w:numFmt w:val="bullet"/>
      <w:lvlText w:val="•"/>
      <w:lvlJc w:val="left"/>
      <w:pPr>
        <w:ind w:left="2122" w:hanging="219"/>
      </w:pPr>
      <w:rPr>
        <w:rFonts w:hint="default"/>
        <w:lang w:val="ru-RU" w:eastAsia="en-US" w:bidi="ar-SA"/>
      </w:rPr>
    </w:lvl>
    <w:lvl w:ilvl="2" w:tplc="5554CB5C">
      <w:numFmt w:val="bullet"/>
      <w:lvlText w:val="•"/>
      <w:lvlJc w:val="left"/>
      <w:pPr>
        <w:ind w:left="3005" w:hanging="219"/>
      </w:pPr>
      <w:rPr>
        <w:rFonts w:hint="default"/>
        <w:lang w:val="ru-RU" w:eastAsia="en-US" w:bidi="ar-SA"/>
      </w:rPr>
    </w:lvl>
    <w:lvl w:ilvl="3" w:tplc="1826C4EA">
      <w:numFmt w:val="bullet"/>
      <w:lvlText w:val="•"/>
      <w:lvlJc w:val="left"/>
      <w:pPr>
        <w:ind w:left="3887" w:hanging="219"/>
      </w:pPr>
      <w:rPr>
        <w:rFonts w:hint="default"/>
        <w:lang w:val="ru-RU" w:eastAsia="en-US" w:bidi="ar-SA"/>
      </w:rPr>
    </w:lvl>
    <w:lvl w:ilvl="4" w:tplc="F104C988">
      <w:numFmt w:val="bullet"/>
      <w:lvlText w:val="•"/>
      <w:lvlJc w:val="left"/>
      <w:pPr>
        <w:ind w:left="4770" w:hanging="219"/>
      </w:pPr>
      <w:rPr>
        <w:rFonts w:hint="default"/>
        <w:lang w:val="ru-RU" w:eastAsia="en-US" w:bidi="ar-SA"/>
      </w:rPr>
    </w:lvl>
    <w:lvl w:ilvl="5" w:tplc="14926E98">
      <w:numFmt w:val="bullet"/>
      <w:lvlText w:val="•"/>
      <w:lvlJc w:val="left"/>
      <w:pPr>
        <w:ind w:left="5653" w:hanging="219"/>
      </w:pPr>
      <w:rPr>
        <w:rFonts w:hint="default"/>
        <w:lang w:val="ru-RU" w:eastAsia="en-US" w:bidi="ar-SA"/>
      </w:rPr>
    </w:lvl>
    <w:lvl w:ilvl="6" w:tplc="32EE4A20">
      <w:numFmt w:val="bullet"/>
      <w:lvlText w:val="•"/>
      <w:lvlJc w:val="left"/>
      <w:pPr>
        <w:ind w:left="6535" w:hanging="219"/>
      </w:pPr>
      <w:rPr>
        <w:rFonts w:hint="default"/>
        <w:lang w:val="ru-RU" w:eastAsia="en-US" w:bidi="ar-SA"/>
      </w:rPr>
    </w:lvl>
    <w:lvl w:ilvl="7" w:tplc="13FC29DC">
      <w:numFmt w:val="bullet"/>
      <w:lvlText w:val="•"/>
      <w:lvlJc w:val="left"/>
      <w:pPr>
        <w:ind w:left="7418" w:hanging="219"/>
      </w:pPr>
      <w:rPr>
        <w:rFonts w:hint="default"/>
        <w:lang w:val="ru-RU" w:eastAsia="en-US" w:bidi="ar-SA"/>
      </w:rPr>
    </w:lvl>
    <w:lvl w:ilvl="8" w:tplc="4C02642A">
      <w:numFmt w:val="bullet"/>
      <w:lvlText w:val="•"/>
      <w:lvlJc w:val="left"/>
      <w:pPr>
        <w:ind w:left="8301" w:hanging="219"/>
      </w:pPr>
      <w:rPr>
        <w:rFonts w:hint="default"/>
        <w:lang w:val="ru-RU" w:eastAsia="en-US" w:bidi="ar-SA"/>
      </w:rPr>
    </w:lvl>
  </w:abstractNum>
  <w:abstractNum w:abstractNumId="6">
    <w:nsid w:val="2A2E5B9E"/>
    <w:multiLevelType w:val="hybridMultilevel"/>
    <w:tmpl w:val="F1EC801E"/>
    <w:lvl w:ilvl="0" w:tplc="973C7B66">
      <w:start w:val="1"/>
      <w:numFmt w:val="decimal"/>
      <w:lvlText w:val="%1."/>
      <w:lvlJc w:val="left"/>
      <w:pPr>
        <w:ind w:left="3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94559A">
      <w:start w:val="1"/>
      <w:numFmt w:val="decimal"/>
      <w:lvlText w:val="%2."/>
      <w:lvlJc w:val="left"/>
      <w:pPr>
        <w:ind w:left="2504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 w:tplc="69927168">
      <w:numFmt w:val="bullet"/>
      <w:lvlText w:val="•"/>
      <w:lvlJc w:val="left"/>
      <w:pPr>
        <w:ind w:left="3340" w:hanging="181"/>
      </w:pPr>
      <w:rPr>
        <w:rFonts w:hint="default"/>
        <w:lang w:val="ru-RU" w:eastAsia="en-US" w:bidi="ar-SA"/>
      </w:rPr>
    </w:lvl>
    <w:lvl w:ilvl="3" w:tplc="0116186E">
      <w:numFmt w:val="bullet"/>
      <w:lvlText w:val="•"/>
      <w:lvlJc w:val="left"/>
      <w:pPr>
        <w:ind w:left="4181" w:hanging="181"/>
      </w:pPr>
      <w:rPr>
        <w:rFonts w:hint="default"/>
        <w:lang w:val="ru-RU" w:eastAsia="en-US" w:bidi="ar-SA"/>
      </w:rPr>
    </w:lvl>
    <w:lvl w:ilvl="4" w:tplc="8500B176">
      <w:numFmt w:val="bullet"/>
      <w:lvlText w:val="•"/>
      <w:lvlJc w:val="left"/>
      <w:pPr>
        <w:ind w:left="5022" w:hanging="181"/>
      </w:pPr>
      <w:rPr>
        <w:rFonts w:hint="default"/>
        <w:lang w:val="ru-RU" w:eastAsia="en-US" w:bidi="ar-SA"/>
      </w:rPr>
    </w:lvl>
    <w:lvl w:ilvl="5" w:tplc="8FCAAF28">
      <w:numFmt w:val="bullet"/>
      <w:lvlText w:val="•"/>
      <w:lvlJc w:val="left"/>
      <w:pPr>
        <w:ind w:left="5862" w:hanging="181"/>
      </w:pPr>
      <w:rPr>
        <w:rFonts w:hint="default"/>
        <w:lang w:val="ru-RU" w:eastAsia="en-US" w:bidi="ar-SA"/>
      </w:rPr>
    </w:lvl>
    <w:lvl w:ilvl="6" w:tplc="0568D15A">
      <w:numFmt w:val="bullet"/>
      <w:lvlText w:val="•"/>
      <w:lvlJc w:val="left"/>
      <w:pPr>
        <w:ind w:left="6703" w:hanging="181"/>
      </w:pPr>
      <w:rPr>
        <w:rFonts w:hint="default"/>
        <w:lang w:val="ru-RU" w:eastAsia="en-US" w:bidi="ar-SA"/>
      </w:rPr>
    </w:lvl>
    <w:lvl w:ilvl="7" w:tplc="E1F63742">
      <w:numFmt w:val="bullet"/>
      <w:lvlText w:val="•"/>
      <w:lvlJc w:val="left"/>
      <w:pPr>
        <w:ind w:left="7544" w:hanging="181"/>
      </w:pPr>
      <w:rPr>
        <w:rFonts w:hint="default"/>
        <w:lang w:val="ru-RU" w:eastAsia="en-US" w:bidi="ar-SA"/>
      </w:rPr>
    </w:lvl>
    <w:lvl w:ilvl="8" w:tplc="401E4954">
      <w:numFmt w:val="bullet"/>
      <w:lvlText w:val="•"/>
      <w:lvlJc w:val="left"/>
      <w:pPr>
        <w:ind w:left="8384" w:hanging="181"/>
      </w:pPr>
      <w:rPr>
        <w:rFonts w:hint="default"/>
        <w:lang w:val="ru-RU" w:eastAsia="en-US" w:bidi="ar-SA"/>
      </w:rPr>
    </w:lvl>
  </w:abstractNum>
  <w:abstractNum w:abstractNumId="7">
    <w:nsid w:val="2A984F08"/>
    <w:multiLevelType w:val="hybridMultilevel"/>
    <w:tmpl w:val="5E2C5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624F6"/>
    <w:multiLevelType w:val="hybridMultilevel"/>
    <w:tmpl w:val="601C77DE"/>
    <w:lvl w:ilvl="0" w:tplc="0419000B">
      <w:start w:val="1"/>
      <w:numFmt w:val="bullet"/>
      <w:lvlText w:val="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>
    <w:nsid w:val="46BD15E3"/>
    <w:multiLevelType w:val="hybridMultilevel"/>
    <w:tmpl w:val="CA22213C"/>
    <w:lvl w:ilvl="0" w:tplc="48E04440">
      <w:numFmt w:val="bullet"/>
      <w:lvlText w:val="–"/>
      <w:lvlJc w:val="left"/>
      <w:pPr>
        <w:ind w:left="61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FA7BA0">
      <w:numFmt w:val="bullet"/>
      <w:lvlText w:val="•"/>
      <w:lvlJc w:val="left"/>
      <w:pPr>
        <w:ind w:left="102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39D0440A">
      <w:numFmt w:val="bullet"/>
      <w:lvlText w:val="•"/>
      <w:lvlJc w:val="left"/>
      <w:pPr>
        <w:ind w:left="2025" w:hanging="118"/>
      </w:pPr>
      <w:rPr>
        <w:rFonts w:hint="default"/>
        <w:lang w:val="ru-RU" w:eastAsia="en-US" w:bidi="ar-SA"/>
      </w:rPr>
    </w:lvl>
    <w:lvl w:ilvl="3" w:tplc="80DAC21A">
      <w:numFmt w:val="bullet"/>
      <w:lvlText w:val="•"/>
      <w:lvlJc w:val="left"/>
      <w:pPr>
        <w:ind w:left="3030" w:hanging="118"/>
      </w:pPr>
      <w:rPr>
        <w:rFonts w:hint="default"/>
        <w:lang w:val="ru-RU" w:eastAsia="en-US" w:bidi="ar-SA"/>
      </w:rPr>
    </w:lvl>
    <w:lvl w:ilvl="4" w:tplc="0F86E8CE">
      <w:numFmt w:val="bullet"/>
      <w:lvlText w:val="•"/>
      <w:lvlJc w:val="left"/>
      <w:pPr>
        <w:ind w:left="4035" w:hanging="118"/>
      </w:pPr>
      <w:rPr>
        <w:rFonts w:hint="default"/>
        <w:lang w:val="ru-RU" w:eastAsia="en-US" w:bidi="ar-SA"/>
      </w:rPr>
    </w:lvl>
    <w:lvl w:ilvl="5" w:tplc="E76838A8">
      <w:numFmt w:val="bullet"/>
      <w:lvlText w:val="•"/>
      <w:lvlJc w:val="left"/>
      <w:pPr>
        <w:ind w:left="5040" w:hanging="118"/>
      </w:pPr>
      <w:rPr>
        <w:rFonts w:hint="default"/>
        <w:lang w:val="ru-RU" w:eastAsia="en-US" w:bidi="ar-SA"/>
      </w:rPr>
    </w:lvl>
    <w:lvl w:ilvl="6" w:tplc="09F671E8">
      <w:numFmt w:val="bullet"/>
      <w:lvlText w:val="•"/>
      <w:lvlJc w:val="left"/>
      <w:pPr>
        <w:ind w:left="6045" w:hanging="118"/>
      </w:pPr>
      <w:rPr>
        <w:rFonts w:hint="default"/>
        <w:lang w:val="ru-RU" w:eastAsia="en-US" w:bidi="ar-SA"/>
      </w:rPr>
    </w:lvl>
    <w:lvl w:ilvl="7" w:tplc="671C0C52">
      <w:numFmt w:val="bullet"/>
      <w:lvlText w:val="•"/>
      <w:lvlJc w:val="left"/>
      <w:pPr>
        <w:ind w:left="7050" w:hanging="118"/>
      </w:pPr>
      <w:rPr>
        <w:rFonts w:hint="default"/>
        <w:lang w:val="ru-RU" w:eastAsia="en-US" w:bidi="ar-SA"/>
      </w:rPr>
    </w:lvl>
    <w:lvl w:ilvl="8" w:tplc="25743870">
      <w:numFmt w:val="bullet"/>
      <w:lvlText w:val="•"/>
      <w:lvlJc w:val="left"/>
      <w:pPr>
        <w:ind w:left="8056" w:hanging="118"/>
      </w:pPr>
      <w:rPr>
        <w:rFonts w:hint="default"/>
        <w:lang w:val="ru-RU" w:eastAsia="en-US" w:bidi="ar-SA"/>
      </w:rPr>
    </w:lvl>
  </w:abstractNum>
  <w:abstractNum w:abstractNumId="10">
    <w:nsid w:val="46EC7D78"/>
    <w:multiLevelType w:val="hybridMultilevel"/>
    <w:tmpl w:val="61C418B6"/>
    <w:lvl w:ilvl="0" w:tplc="4FB648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0EFAAE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2" w:tplc="6E5093AE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3" w:tplc="19427E3C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4" w:tplc="530C5568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5" w:tplc="E006DB4E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6" w:tplc="D42AF4AE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7" w:tplc="46BC2828">
      <w:numFmt w:val="bullet"/>
      <w:lvlText w:val="•"/>
      <w:lvlJc w:val="left"/>
      <w:pPr>
        <w:ind w:left="2996" w:hanging="140"/>
      </w:pPr>
      <w:rPr>
        <w:rFonts w:hint="default"/>
        <w:lang w:val="ru-RU" w:eastAsia="en-US" w:bidi="ar-SA"/>
      </w:rPr>
    </w:lvl>
    <w:lvl w:ilvl="8" w:tplc="F7CCDD76">
      <w:numFmt w:val="bullet"/>
      <w:lvlText w:val="•"/>
      <w:lvlJc w:val="left"/>
      <w:pPr>
        <w:ind w:left="3410" w:hanging="140"/>
      </w:pPr>
      <w:rPr>
        <w:rFonts w:hint="default"/>
        <w:lang w:val="ru-RU" w:eastAsia="en-US" w:bidi="ar-SA"/>
      </w:rPr>
    </w:lvl>
  </w:abstractNum>
  <w:abstractNum w:abstractNumId="11">
    <w:nsid w:val="4AB1242B"/>
    <w:multiLevelType w:val="hybridMultilevel"/>
    <w:tmpl w:val="819CD03E"/>
    <w:lvl w:ilvl="0" w:tplc="96825D02">
      <w:start w:val="1"/>
      <w:numFmt w:val="decimal"/>
      <w:lvlText w:val="%1."/>
      <w:lvlJc w:val="left"/>
      <w:pPr>
        <w:ind w:left="552" w:hanging="240"/>
        <w:jc w:val="right"/>
      </w:pPr>
      <w:rPr>
        <w:rFonts w:hint="default"/>
        <w:w w:val="100"/>
        <w:lang w:val="ru-RU" w:eastAsia="en-US" w:bidi="ar-SA"/>
      </w:rPr>
    </w:lvl>
    <w:lvl w:ilvl="1" w:tplc="A826510E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2" w:tplc="0FDE08E2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3" w:tplc="1854BC1C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4" w:tplc="03649354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5" w:tplc="70ACE05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F6C6C9FA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7" w:tplc="142678F0">
      <w:numFmt w:val="bullet"/>
      <w:lvlText w:val="•"/>
      <w:lvlJc w:val="left"/>
      <w:pPr>
        <w:ind w:left="7214" w:hanging="240"/>
      </w:pPr>
      <w:rPr>
        <w:rFonts w:hint="default"/>
        <w:lang w:val="ru-RU" w:eastAsia="en-US" w:bidi="ar-SA"/>
      </w:rPr>
    </w:lvl>
    <w:lvl w:ilvl="8" w:tplc="0D7801BC">
      <w:numFmt w:val="bullet"/>
      <w:lvlText w:val="•"/>
      <w:lvlJc w:val="left"/>
      <w:pPr>
        <w:ind w:left="8165" w:hanging="240"/>
      </w:pPr>
      <w:rPr>
        <w:rFonts w:hint="default"/>
        <w:lang w:val="ru-RU" w:eastAsia="en-US" w:bidi="ar-SA"/>
      </w:rPr>
    </w:lvl>
  </w:abstractNum>
  <w:abstractNum w:abstractNumId="12">
    <w:nsid w:val="50731805"/>
    <w:multiLevelType w:val="hybridMultilevel"/>
    <w:tmpl w:val="66704BF2"/>
    <w:lvl w:ilvl="0" w:tplc="0419000F">
      <w:start w:val="1"/>
      <w:numFmt w:val="decimal"/>
      <w:lvlText w:val="%1."/>
      <w:lvlJc w:val="left"/>
      <w:pPr>
        <w:ind w:left="1239" w:hanging="219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525B8C">
      <w:numFmt w:val="bullet"/>
      <w:lvlText w:val="•"/>
      <w:lvlJc w:val="left"/>
      <w:pPr>
        <w:ind w:left="2122" w:hanging="219"/>
      </w:pPr>
      <w:rPr>
        <w:rFonts w:hint="default"/>
        <w:lang w:val="ru-RU" w:eastAsia="en-US" w:bidi="ar-SA"/>
      </w:rPr>
    </w:lvl>
    <w:lvl w:ilvl="2" w:tplc="889C6F08">
      <w:numFmt w:val="bullet"/>
      <w:lvlText w:val="•"/>
      <w:lvlJc w:val="left"/>
      <w:pPr>
        <w:ind w:left="3005" w:hanging="219"/>
      </w:pPr>
      <w:rPr>
        <w:rFonts w:hint="default"/>
        <w:lang w:val="ru-RU" w:eastAsia="en-US" w:bidi="ar-SA"/>
      </w:rPr>
    </w:lvl>
    <w:lvl w:ilvl="3" w:tplc="F05464E2">
      <w:numFmt w:val="bullet"/>
      <w:lvlText w:val="•"/>
      <w:lvlJc w:val="left"/>
      <w:pPr>
        <w:ind w:left="3887" w:hanging="219"/>
      </w:pPr>
      <w:rPr>
        <w:rFonts w:hint="default"/>
        <w:lang w:val="ru-RU" w:eastAsia="en-US" w:bidi="ar-SA"/>
      </w:rPr>
    </w:lvl>
    <w:lvl w:ilvl="4" w:tplc="9A32E7DA">
      <w:numFmt w:val="bullet"/>
      <w:lvlText w:val="•"/>
      <w:lvlJc w:val="left"/>
      <w:pPr>
        <w:ind w:left="4770" w:hanging="219"/>
      </w:pPr>
      <w:rPr>
        <w:rFonts w:hint="default"/>
        <w:lang w:val="ru-RU" w:eastAsia="en-US" w:bidi="ar-SA"/>
      </w:rPr>
    </w:lvl>
    <w:lvl w:ilvl="5" w:tplc="3EDCFB5C">
      <w:numFmt w:val="bullet"/>
      <w:lvlText w:val="•"/>
      <w:lvlJc w:val="left"/>
      <w:pPr>
        <w:ind w:left="5653" w:hanging="219"/>
      </w:pPr>
      <w:rPr>
        <w:rFonts w:hint="default"/>
        <w:lang w:val="ru-RU" w:eastAsia="en-US" w:bidi="ar-SA"/>
      </w:rPr>
    </w:lvl>
    <w:lvl w:ilvl="6" w:tplc="B5C6DD1A">
      <w:numFmt w:val="bullet"/>
      <w:lvlText w:val="•"/>
      <w:lvlJc w:val="left"/>
      <w:pPr>
        <w:ind w:left="6535" w:hanging="219"/>
      </w:pPr>
      <w:rPr>
        <w:rFonts w:hint="default"/>
        <w:lang w:val="ru-RU" w:eastAsia="en-US" w:bidi="ar-SA"/>
      </w:rPr>
    </w:lvl>
    <w:lvl w:ilvl="7" w:tplc="EAD6AB2C">
      <w:numFmt w:val="bullet"/>
      <w:lvlText w:val="•"/>
      <w:lvlJc w:val="left"/>
      <w:pPr>
        <w:ind w:left="7418" w:hanging="219"/>
      </w:pPr>
      <w:rPr>
        <w:rFonts w:hint="default"/>
        <w:lang w:val="ru-RU" w:eastAsia="en-US" w:bidi="ar-SA"/>
      </w:rPr>
    </w:lvl>
    <w:lvl w:ilvl="8" w:tplc="33500D4C">
      <w:numFmt w:val="bullet"/>
      <w:lvlText w:val="•"/>
      <w:lvlJc w:val="left"/>
      <w:pPr>
        <w:ind w:left="8301" w:hanging="219"/>
      </w:pPr>
      <w:rPr>
        <w:rFonts w:hint="default"/>
        <w:lang w:val="ru-RU" w:eastAsia="en-US" w:bidi="ar-SA"/>
      </w:rPr>
    </w:lvl>
  </w:abstractNum>
  <w:abstractNum w:abstractNumId="13">
    <w:nsid w:val="50E81543"/>
    <w:multiLevelType w:val="hybridMultilevel"/>
    <w:tmpl w:val="D482FEF4"/>
    <w:lvl w:ilvl="0" w:tplc="60A2AF18">
      <w:numFmt w:val="bullet"/>
      <w:lvlText w:val=""/>
      <w:lvlJc w:val="left"/>
      <w:pPr>
        <w:ind w:left="112" w:hanging="8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D42228">
      <w:numFmt w:val="bullet"/>
      <w:lvlText w:val="•"/>
      <w:lvlJc w:val="left"/>
      <w:pPr>
        <w:ind w:left="1122" w:hanging="862"/>
      </w:pPr>
      <w:rPr>
        <w:rFonts w:hint="default"/>
        <w:lang w:val="ru-RU" w:eastAsia="en-US" w:bidi="ar-SA"/>
      </w:rPr>
    </w:lvl>
    <w:lvl w:ilvl="2" w:tplc="BAD2A3DE">
      <w:numFmt w:val="bullet"/>
      <w:lvlText w:val="•"/>
      <w:lvlJc w:val="left"/>
      <w:pPr>
        <w:ind w:left="2125" w:hanging="862"/>
      </w:pPr>
      <w:rPr>
        <w:rFonts w:hint="default"/>
        <w:lang w:val="ru-RU" w:eastAsia="en-US" w:bidi="ar-SA"/>
      </w:rPr>
    </w:lvl>
    <w:lvl w:ilvl="3" w:tplc="1338AD50">
      <w:numFmt w:val="bullet"/>
      <w:lvlText w:val="•"/>
      <w:lvlJc w:val="left"/>
      <w:pPr>
        <w:ind w:left="3127" w:hanging="862"/>
      </w:pPr>
      <w:rPr>
        <w:rFonts w:hint="default"/>
        <w:lang w:val="ru-RU" w:eastAsia="en-US" w:bidi="ar-SA"/>
      </w:rPr>
    </w:lvl>
    <w:lvl w:ilvl="4" w:tplc="579C5472">
      <w:numFmt w:val="bullet"/>
      <w:lvlText w:val="•"/>
      <w:lvlJc w:val="left"/>
      <w:pPr>
        <w:ind w:left="4130" w:hanging="862"/>
      </w:pPr>
      <w:rPr>
        <w:rFonts w:hint="default"/>
        <w:lang w:val="ru-RU" w:eastAsia="en-US" w:bidi="ar-SA"/>
      </w:rPr>
    </w:lvl>
    <w:lvl w:ilvl="5" w:tplc="F77CF8F2">
      <w:numFmt w:val="bullet"/>
      <w:lvlText w:val="•"/>
      <w:lvlJc w:val="left"/>
      <w:pPr>
        <w:ind w:left="5133" w:hanging="862"/>
      </w:pPr>
      <w:rPr>
        <w:rFonts w:hint="default"/>
        <w:lang w:val="ru-RU" w:eastAsia="en-US" w:bidi="ar-SA"/>
      </w:rPr>
    </w:lvl>
    <w:lvl w:ilvl="6" w:tplc="EF180142">
      <w:numFmt w:val="bullet"/>
      <w:lvlText w:val="•"/>
      <w:lvlJc w:val="left"/>
      <w:pPr>
        <w:ind w:left="6135" w:hanging="862"/>
      </w:pPr>
      <w:rPr>
        <w:rFonts w:hint="default"/>
        <w:lang w:val="ru-RU" w:eastAsia="en-US" w:bidi="ar-SA"/>
      </w:rPr>
    </w:lvl>
    <w:lvl w:ilvl="7" w:tplc="C0900CEC">
      <w:numFmt w:val="bullet"/>
      <w:lvlText w:val="•"/>
      <w:lvlJc w:val="left"/>
      <w:pPr>
        <w:ind w:left="7138" w:hanging="862"/>
      </w:pPr>
      <w:rPr>
        <w:rFonts w:hint="default"/>
        <w:lang w:val="ru-RU" w:eastAsia="en-US" w:bidi="ar-SA"/>
      </w:rPr>
    </w:lvl>
    <w:lvl w:ilvl="8" w:tplc="39DE7224">
      <w:numFmt w:val="bullet"/>
      <w:lvlText w:val="•"/>
      <w:lvlJc w:val="left"/>
      <w:pPr>
        <w:ind w:left="8141" w:hanging="862"/>
      </w:pPr>
      <w:rPr>
        <w:rFonts w:hint="default"/>
        <w:lang w:val="ru-RU" w:eastAsia="en-US" w:bidi="ar-SA"/>
      </w:rPr>
    </w:lvl>
  </w:abstractNum>
  <w:abstractNum w:abstractNumId="14">
    <w:nsid w:val="52CD5214"/>
    <w:multiLevelType w:val="hybridMultilevel"/>
    <w:tmpl w:val="A630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E0DF0"/>
    <w:multiLevelType w:val="hybridMultilevel"/>
    <w:tmpl w:val="A3F43204"/>
    <w:lvl w:ilvl="0" w:tplc="43F8CE86">
      <w:start w:val="1"/>
      <w:numFmt w:val="decimal"/>
      <w:lvlText w:val="%1)"/>
      <w:lvlJc w:val="left"/>
      <w:pPr>
        <w:ind w:left="12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1C4F12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F042B310">
      <w:numFmt w:val="bullet"/>
      <w:lvlText w:val="•"/>
      <w:lvlJc w:val="left"/>
      <w:pPr>
        <w:ind w:left="3037" w:hanging="260"/>
      </w:pPr>
      <w:rPr>
        <w:rFonts w:hint="default"/>
        <w:lang w:val="ru-RU" w:eastAsia="en-US" w:bidi="ar-SA"/>
      </w:rPr>
    </w:lvl>
    <w:lvl w:ilvl="3" w:tplc="F8E612AA">
      <w:numFmt w:val="bullet"/>
      <w:lvlText w:val="•"/>
      <w:lvlJc w:val="left"/>
      <w:pPr>
        <w:ind w:left="3915" w:hanging="260"/>
      </w:pPr>
      <w:rPr>
        <w:rFonts w:hint="default"/>
        <w:lang w:val="ru-RU" w:eastAsia="en-US" w:bidi="ar-SA"/>
      </w:rPr>
    </w:lvl>
    <w:lvl w:ilvl="4" w:tplc="52DEA7AA">
      <w:numFmt w:val="bullet"/>
      <w:lvlText w:val="•"/>
      <w:lvlJc w:val="left"/>
      <w:pPr>
        <w:ind w:left="4794" w:hanging="260"/>
      </w:pPr>
      <w:rPr>
        <w:rFonts w:hint="default"/>
        <w:lang w:val="ru-RU" w:eastAsia="en-US" w:bidi="ar-SA"/>
      </w:rPr>
    </w:lvl>
    <w:lvl w:ilvl="5" w:tplc="A5C87DC8">
      <w:numFmt w:val="bullet"/>
      <w:lvlText w:val="•"/>
      <w:lvlJc w:val="left"/>
      <w:pPr>
        <w:ind w:left="5673" w:hanging="260"/>
      </w:pPr>
      <w:rPr>
        <w:rFonts w:hint="default"/>
        <w:lang w:val="ru-RU" w:eastAsia="en-US" w:bidi="ar-SA"/>
      </w:rPr>
    </w:lvl>
    <w:lvl w:ilvl="6" w:tplc="07326F64">
      <w:numFmt w:val="bullet"/>
      <w:lvlText w:val="•"/>
      <w:lvlJc w:val="left"/>
      <w:pPr>
        <w:ind w:left="6551" w:hanging="260"/>
      </w:pPr>
      <w:rPr>
        <w:rFonts w:hint="default"/>
        <w:lang w:val="ru-RU" w:eastAsia="en-US" w:bidi="ar-SA"/>
      </w:rPr>
    </w:lvl>
    <w:lvl w:ilvl="7" w:tplc="CD0021EA">
      <w:numFmt w:val="bullet"/>
      <w:lvlText w:val="•"/>
      <w:lvlJc w:val="left"/>
      <w:pPr>
        <w:ind w:left="7430" w:hanging="260"/>
      </w:pPr>
      <w:rPr>
        <w:rFonts w:hint="default"/>
        <w:lang w:val="ru-RU" w:eastAsia="en-US" w:bidi="ar-SA"/>
      </w:rPr>
    </w:lvl>
    <w:lvl w:ilvl="8" w:tplc="8BFCD064">
      <w:numFmt w:val="bullet"/>
      <w:lvlText w:val="•"/>
      <w:lvlJc w:val="left"/>
      <w:pPr>
        <w:ind w:left="8309" w:hanging="260"/>
      </w:pPr>
      <w:rPr>
        <w:rFonts w:hint="default"/>
        <w:lang w:val="ru-RU" w:eastAsia="en-US" w:bidi="ar-SA"/>
      </w:rPr>
    </w:lvl>
  </w:abstractNum>
  <w:abstractNum w:abstractNumId="16">
    <w:nsid w:val="5C9E5825"/>
    <w:multiLevelType w:val="hybridMultilevel"/>
    <w:tmpl w:val="AED83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2529D"/>
    <w:multiLevelType w:val="hybridMultilevel"/>
    <w:tmpl w:val="1C6823CA"/>
    <w:lvl w:ilvl="0" w:tplc="481E35CC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0845AA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2" w:tplc="1A7A2926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DBD29978">
      <w:numFmt w:val="bullet"/>
      <w:lvlText w:val="•"/>
      <w:lvlJc w:val="left"/>
      <w:pPr>
        <w:ind w:left="3901" w:hanging="240"/>
      </w:pPr>
      <w:rPr>
        <w:rFonts w:hint="default"/>
        <w:lang w:val="ru-RU" w:eastAsia="en-US" w:bidi="ar-SA"/>
      </w:rPr>
    </w:lvl>
    <w:lvl w:ilvl="4" w:tplc="1C58A3C8">
      <w:numFmt w:val="bullet"/>
      <w:lvlText w:val="•"/>
      <w:lvlJc w:val="left"/>
      <w:pPr>
        <w:ind w:left="4782" w:hanging="240"/>
      </w:pPr>
      <w:rPr>
        <w:rFonts w:hint="default"/>
        <w:lang w:val="ru-RU" w:eastAsia="en-US" w:bidi="ar-SA"/>
      </w:rPr>
    </w:lvl>
    <w:lvl w:ilvl="5" w:tplc="BC4422D6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E69CA4BC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44EA3FC2">
      <w:numFmt w:val="bullet"/>
      <w:lvlText w:val="•"/>
      <w:lvlJc w:val="left"/>
      <w:pPr>
        <w:ind w:left="7424" w:hanging="240"/>
      </w:pPr>
      <w:rPr>
        <w:rFonts w:hint="default"/>
        <w:lang w:val="ru-RU" w:eastAsia="en-US" w:bidi="ar-SA"/>
      </w:rPr>
    </w:lvl>
    <w:lvl w:ilvl="8" w:tplc="6A2690FC">
      <w:numFmt w:val="bullet"/>
      <w:lvlText w:val="•"/>
      <w:lvlJc w:val="left"/>
      <w:pPr>
        <w:ind w:left="8305" w:hanging="240"/>
      </w:pPr>
      <w:rPr>
        <w:rFonts w:hint="default"/>
        <w:lang w:val="ru-RU" w:eastAsia="en-US" w:bidi="ar-SA"/>
      </w:rPr>
    </w:lvl>
  </w:abstractNum>
  <w:abstractNum w:abstractNumId="18">
    <w:nsid w:val="657E506A"/>
    <w:multiLevelType w:val="hybridMultilevel"/>
    <w:tmpl w:val="5162757E"/>
    <w:lvl w:ilvl="0" w:tplc="077A4450">
      <w:start w:val="1"/>
      <w:numFmt w:val="decimal"/>
      <w:lvlText w:val="%1)"/>
      <w:lvlJc w:val="left"/>
      <w:pPr>
        <w:ind w:left="1239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D525B8C">
      <w:numFmt w:val="bullet"/>
      <w:lvlText w:val="•"/>
      <w:lvlJc w:val="left"/>
      <w:pPr>
        <w:ind w:left="2122" w:hanging="219"/>
      </w:pPr>
      <w:rPr>
        <w:rFonts w:hint="default"/>
        <w:lang w:val="ru-RU" w:eastAsia="en-US" w:bidi="ar-SA"/>
      </w:rPr>
    </w:lvl>
    <w:lvl w:ilvl="2" w:tplc="889C6F08">
      <w:numFmt w:val="bullet"/>
      <w:lvlText w:val="•"/>
      <w:lvlJc w:val="left"/>
      <w:pPr>
        <w:ind w:left="3005" w:hanging="219"/>
      </w:pPr>
      <w:rPr>
        <w:rFonts w:hint="default"/>
        <w:lang w:val="ru-RU" w:eastAsia="en-US" w:bidi="ar-SA"/>
      </w:rPr>
    </w:lvl>
    <w:lvl w:ilvl="3" w:tplc="F05464E2">
      <w:numFmt w:val="bullet"/>
      <w:lvlText w:val="•"/>
      <w:lvlJc w:val="left"/>
      <w:pPr>
        <w:ind w:left="3887" w:hanging="219"/>
      </w:pPr>
      <w:rPr>
        <w:rFonts w:hint="default"/>
        <w:lang w:val="ru-RU" w:eastAsia="en-US" w:bidi="ar-SA"/>
      </w:rPr>
    </w:lvl>
    <w:lvl w:ilvl="4" w:tplc="9A32E7DA">
      <w:numFmt w:val="bullet"/>
      <w:lvlText w:val="•"/>
      <w:lvlJc w:val="left"/>
      <w:pPr>
        <w:ind w:left="4770" w:hanging="219"/>
      </w:pPr>
      <w:rPr>
        <w:rFonts w:hint="default"/>
        <w:lang w:val="ru-RU" w:eastAsia="en-US" w:bidi="ar-SA"/>
      </w:rPr>
    </w:lvl>
    <w:lvl w:ilvl="5" w:tplc="3EDCFB5C">
      <w:numFmt w:val="bullet"/>
      <w:lvlText w:val="•"/>
      <w:lvlJc w:val="left"/>
      <w:pPr>
        <w:ind w:left="5653" w:hanging="219"/>
      </w:pPr>
      <w:rPr>
        <w:rFonts w:hint="default"/>
        <w:lang w:val="ru-RU" w:eastAsia="en-US" w:bidi="ar-SA"/>
      </w:rPr>
    </w:lvl>
    <w:lvl w:ilvl="6" w:tplc="B5C6DD1A">
      <w:numFmt w:val="bullet"/>
      <w:lvlText w:val="•"/>
      <w:lvlJc w:val="left"/>
      <w:pPr>
        <w:ind w:left="6535" w:hanging="219"/>
      </w:pPr>
      <w:rPr>
        <w:rFonts w:hint="default"/>
        <w:lang w:val="ru-RU" w:eastAsia="en-US" w:bidi="ar-SA"/>
      </w:rPr>
    </w:lvl>
    <w:lvl w:ilvl="7" w:tplc="EAD6AB2C">
      <w:numFmt w:val="bullet"/>
      <w:lvlText w:val="•"/>
      <w:lvlJc w:val="left"/>
      <w:pPr>
        <w:ind w:left="7418" w:hanging="219"/>
      </w:pPr>
      <w:rPr>
        <w:rFonts w:hint="default"/>
        <w:lang w:val="ru-RU" w:eastAsia="en-US" w:bidi="ar-SA"/>
      </w:rPr>
    </w:lvl>
    <w:lvl w:ilvl="8" w:tplc="33500D4C">
      <w:numFmt w:val="bullet"/>
      <w:lvlText w:val="•"/>
      <w:lvlJc w:val="left"/>
      <w:pPr>
        <w:ind w:left="8301" w:hanging="219"/>
      </w:pPr>
      <w:rPr>
        <w:rFonts w:hint="default"/>
        <w:lang w:val="ru-RU" w:eastAsia="en-US" w:bidi="ar-SA"/>
      </w:rPr>
    </w:lvl>
  </w:abstractNum>
  <w:abstractNum w:abstractNumId="19">
    <w:nsid w:val="67BC5E82"/>
    <w:multiLevelType w:val="hybridMultilevel"/>
    <w:tmpl w:val="F90A7EC4"/>
    <w:lvl w:ilvl="0" w:tplc="C50E276C">
      <w:start w:val="3"/>
      <w:numFmt w:val="decimal"/>
      <w:lvlText w:val="%1."/>
      <w:lvlJc w:val="left"/>
      <w:pPr>
        <w:ind w:left="23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84677CE">
      <w:start w:val="1"/>
      <w:numFmt w:val="decimal"/>
      <w:lvlText w:val="%2."/>
      <w:lvlJc w:val="left"/>
      <w:pPr>
        <w:ind w:left="12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444A142">
      <w:numFmt w:val="bullet"/>
      <w:lvlText w:val="•"/>
      <w:lvlJc w:val="left"/>
      <w:pPr>
        <w:ind w:left="3180" w:hanging="240"/>
      </w:pPr>
      <w:rPr>
        <w:rFonts w:hint="default"/>
        <w:lang w:val="ru-RU" w:eastAsia="en-US" w:bidi="ar-SA"/>
      </w:rPr>
    </w:lvl>
    <w:lvl w:ilvl="3" w:tplc="D550F8D0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DEEC96D6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  <w:lvl w:ilvl="5" w:tplc="0A9084E2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6" w:tplc="64D60262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plc="E7043C98">
      <w:numFmt w:val="bullet"/>
      <w:lvlText w:val="•"/>
      <w:lvlJc w:val="left"/>
      <w:pPr>
        <w:ind w:left="7484" w:hanging="240"/>
      </w:pPr>
      <w:rPr>
        <w:rFonts w:hint="default"/>
        <w:lang w:val="ru-RU" w:eastAsia="en-US" w:bidi="ar-SA"/>
      </w:rPr>
    </w:lvl>
    <w:lvl w:ilvl="8" w:tplc="E082635A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</w:abstractNum>
  <w:abstractNum w:abstractNumId="20">
    <w:nsid w:val="6E091F5B"/>
    <w:multiLevelType w:val="hybridMultilevel"/>
    <w:tmpl w:val="1B12D534"/>
    <w:lvl w:ilvl="0" w:tplc="D9680B28">
      <w:numFmt w:val="bullet"/>
      <w:lvlText w:val="–"/>
      <w:lvlJc w:val="left"/>
      <w:pPr>
        <w:ind w:left="3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E4D9EC">
      <w:numFmt w:val="bullet"/>
      <w:lvlText w:val="•"/>
      <w:lvlJc w:val="left"/>
      <w:pPr>
        <w:ind w:left="1294" w:hanging="320"/>
      </w:pPr>
      <w:rPr>
        <w:rFonts w:hint="default"/>
        <w:lang w:val="ru-RU" w:eastAsia="en-US" w:bidi="ar-SA"/>
      </w:rPr>
    </w:lvl>
    <w:lvl w:ilvl="2" w:tplc="BBCC2308">
      <w:numFmt w:val="bullet"/>
      <w:lvlText w:val="•"/>
      <w:lvlJc w:val="left"/>
      <w:pPr>
        <w:ind w:left="2269" w:hanging="320"/>
      </w:pPr>
      <w:rPr>
        <w:rFonts w:hint="default"/>
        <w:lang w:val="ru-RU" w:eastAsia="en-US" w:bidi="ar-SA"/>
      </w:rPr>
    </w:lvl>
    <w:lvl w:ilvl="3" w:tplc="73E2290A">
      <w:numFmt w:val="bullet"/>
      <w:lvlText w:val="•"/>
      <w:lvlJc w:val="left"/>
      <w:pPr>
        <w:ind w:left="3243" w:hanging="320"/>
      </w:pPr>
      <w:rPr>
        <w:rFonts w:hint="default"/>
        <w:lang w:val="ru-RU" w:eastAsia="en-US" w:bidi="ar-SA"/>
      </w:rPr>
    </w:lvl>
    <w:lvl w:ilvl="4" w:tplc="E3B2C3A4">
      <w:numFmt w:val="bullet"/>
      <w:lvlText w:val="•"/>
      <w:lvlJc w:val="left"/>
      <w:pPr>
        <w:ind w:left="4218" w:hanging="320"/>
      </w:pPr>
      <w:rPr>
        <w:rFonts w:hint="default"/>
        <w:lang w:val="ru-RU" w:eastAsia="en-US" w:bidi="ar-SA"/>
      </w:rPr>
    </w:lvl>
    <w:lvl w:ilvl="5" w:tplc="0352E032">
      <w:numFmt w:val="bullet"/>
      <w:lvlText w:val="•"/>
      <w:lvlJc w:val="left"/>
      <w:pPr>
        <w:ind w:left="5193" w:hanging="320"/>
      </w:pPr>
      <w:rPr>
        <w:rFonts w:hint="default"/>
        <w:lang w:val="ru-RU" w:eastAsia="en-US" w:bidi="ar-SA"/>
      </w:rPr>
    </w:lvl>
    <w:lvl w:ilvl="6" w:tplc="77C2BC02">
      <w:numFmt w:val="bullet"/>
      <w:lvlText w:val="•"/>
      <w:lvlJc w:val="left"/>
      <w:pPr>
        <w:ind w:left="6167" w:hanging="320"/>
      </w:pPr>
      <w:rPr>
        <w:rFonts w:hint="default"/>
        <w:lang w:val="ru-RU" w:eastAsia="en-US" w:bidi="ar-SA"/>
      </w:rPr>
    </w:lvl>
    <w:lvl w:ilvl="7" w:tplc="358000D0">
      <w:numFmt w:val="bullet"/>
      <w:lvlText w:val="•"/>
      <w:lvlJc w:val="left"/>
      <w:pPr>
        <w:ind w:left="7142" w:hanging="320"/>
      </w:pPr>
      <w:rPr>
        <w:rFonts w:hint="default"/>
        <w:lang w:val="ru-RU" w:eastAsia="en-US" w:bidi="ar-SA"/>
      </w:rPr>
    </w:lvl>
    <w:lvl w:ilvl="8" w:tplc="A7202404">
      <w:numFmt w:val="bullet"/>
      <w:lvlText w:val="•"/>
      <w:lvlJc w:val="left"/>
      <w:pPr>
        <w:ind w:left="8117" w:hanging="320"/>
      </w:pPr>
      <w:rPr>
        <w:rFonts w:hint="default"/>
        <w:lang w:val="ru-RU" w:eastAsia="en-US" w:bidi="ar-SA"/>
      </w:rPr>
    </w:lvl>
  </w:abstractNum>
  <w:abstractNum w:abstractNumId="21">
    <w:nsid w:val="7A64213A"/>
    <w:multiLevelType w:val="hybridMultilevel"/>
    <w:tmpl w:val="E070CC0C"/>
    <w:lvl w:ilvl="0" w:tplc="9E6896D0">
      <w:start w:val="1"/>
      <w:numFmt w:val="decimal"/>
      <w:lvlText w:val="%1."/>
      <w:lvlJc w:val="left"/>
      <w:pPr>
        <w:ind w:left="31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08B8AA">
      <w:numFmt w:val="bullet"/>
      <w:lvlText w:val="•"/>
      <w:lvlJc w:val="left"/>
      <w:pPr>
        <w:ind w:left="1294" w:hanging="322"/>
      </w:pPr>
      <w:rPr>
        <w:rFonts w:hint="default"/>
        <w:lang w:val="ru-RU" w:eastAsia="en-US" w:bidi="ar-SA"/>
      </w:rPr>
    </w:lvl>
    <w:lvl w:ilvl="2" w:tplc="04627D20">
      <w:numFmt w:val="bullet"/>
      <w:lvlText w:val="•"/>
      <w:lvlJc w:val="left"/>
      <w:pPr>
        <w:ind w:left="2269" w:hanging="322"/>
      </w:pPr>
      <w:rPr>
        <w:rFonts w:hint="default"/>
        <w:lang w:val="ru-RU" w:eastAsia="en-US" w:bidi="ar-SA"/>
      </w:rPr>
    </w:lvl>
    <w:lvl w:ilvl="3" w:tplc="C4FCA424">
      <w:numFmt w:val="bullet"/>
      <w:lvlText w:val="•"/>
      <w:lvlJc w:val="left"/>
      <w:pPr>
        <w:ind w:left="3243" w:hanging="322"/>
      </w:pPr>
      <w:rPr>
        <w:rFonts w:hint="default"/>
        <w:lang w:val="ru-RU" w:eastAsia="en-US" w:bidi="ar-SA"/>
      </w:rPr>
    </w:lvl>
    <w:lvl w:ilvl="4" w:tplc="97C27724">
      <w:numFmt w:val="bullet"/>
      <w:lvlText w:val="•"/>
      <w:lvlJc w:val="left"/>
      <w:pPr>
        <w:ind w:left="4218" w:hanging="322"/>
      </w:pPr>
      <w:rPr>
        <w:rFonts w:hint="default"/>
        <w:lang w:val="ru-RU" w:eastAsia="en-US" w:bidi="ar-SA"/>
      </w:rPr>
    </w:lvl>
    <w:lvl w:ilvl="5" w:tplc="3110BB2E">
      <w:numFmt w:val="bullet"/>
      <w:lvlText w:val="•"/>
      <w:lvlJc w:val="left"/>
      <w:pPr>
        <w:ind w:left="5193" w:hanging="322"/>
      </w:pPr>
      <w:rPr>
        <w:rFonts w:hint="default"/>
        <w:lang w:val="ru-RU" w:eastAsia="en-US" w:bidi="ar-SA"/>
      </w:rPr>
    </w:lvl>
    <w:lvl w:ilvl="6" w:tplc="8724D15A">
      <w:numFmt w:val="bullet"/>
      <w:lvlText w:val="•"/>
      <w:lvlJc w:val="left"/>
      <w:pPr>
        <w:ind w:left="6167" w:hanging="322"/>
      </w:pPr>
      <w:rPr>
        <w:rFonts w:hint="default"/>
        <w:lang w:val="ru-RU" w:eastAsia="en-US" w:bidi="ar-SA"/>
      </w:rPr>
    </w:lvl>
    <w:lvl w:ilvl="7" w:tplc="0758257E">
      <w:numFmt w:val="bullet"/>
      <w:lvlText w:val="•"/>
      <w:lvlJc w:val="left"/>
      <w:pPr>
        <w:ind w:left="7142" w:hanging="322"/>
      </w:pPr>
      <w:rPr>
        <w:rFonts w:hint="default"/>
        <w:lang w:val="ru-RU" w:eastAsia="en-US" w:bidi="ar-SA"/>
      </w:rPr>
    </w:lvl>
    <w:lvl w:ilvl="8" w:tplc="D3063798">
      <w:numFmt w:val="bullet"/>
      <w:lvlText w:val="•"/>
      <w:lvlJc w:val="left"/>
      <w:pPr>
        <w:ind w:left="8117" w:hanging="322"/>
      </w:pPr>
      <w:rPr>
        <w:rFonts w:hint="default"/>
        <w:lang w:val="ru-RU" w:eastAsia="en-US" w:bidi="ar-SA"/>
      </w:rPr>
    </w:lvl>
  </w:abstractNum>
  <w:abstractNum w:abstractNumId="22">
    <w:nsid w:val="7A990C7C"/>
    <w:multiLevelType w:val="hybridMultilevel"/>
    <w:tmpl w:val="60E2338C"/>
    <w:lvl w:ilvl="0" w:tplc="06C88A60">
      <w:start w:val="1"/>
      <w:numFmt w:val="decimal"/>
      <w:lvlText w:val="%1."/>
      <w:lvlJc w:val="left"/>
      <w:pPr>
        <w:ind w:left="84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66BB3C">
      <w:numFmt w:val="bullet"/>
      <w:lvlText w:val="•"/>
      <w:lvlJc w:val="left"/>
      <w:pPr>
        <w:ind w:left="1294" w:hanging="276"/>
      </w:pPr>
      <w:rPr>
        <w:rFonts w:hint="default"/>
        <w:lang w:val="ru-RU" w:eastAsia="en-US" w:bidi="ar-SA"/>
      </w:rPr>
    </w:lvl>
    <w:lvl w:ilvl="2" w:tplc="767ABD06">
      <w:numFmt w:val="bullet"/>
      <w:lvlText w:val="•"/>
      <w:lvlJc w:val="left"/>
      <w:pPr>
        <w:ind w:left="2269" w:hanging="276"/>
      </w:pPr>
      <w:rPr>
        <w:rFonts w:hint="default"/>
        <w:lang w:val="ru-RU" w:eastAsia="en-US" w:bidi="ar-SA"/>
      </w:rPr>
    </w:lvl>
    <w:lvl w:ilvl="3" w:tplc="37BA3596">
      <w:numFmt w:val="bullet"/>
      <w:lvlText w:val="•"/>
      <w:lvlJc w:val="left"/>
      <w:pPr>
        <w:ind w:left="3243" w:hanging="276"/>
      </w:pPr>
      <w:rPr>
        <w:rFonts w:hint="default"/>
        <w:lang w:val="ru-RU" w:eastAsia="en-US" w:bidi="ar-SA"/>
      </w:rPr>
    </w:lvl>
    <w:lvl w:ilvl="4" w:tplc="4BE4BCFA">
      <w:numFmt w:val="bullet"/>
      <w:lvlText w:val="•"/>
      <w:lvlJc w:val="left"/>
      <w:pPr>
        <w:ind w:left="4218" w:hanging="276"/>
      </w:pPr>
      <w:rPr>
        <w:rFonts w:hint="default"/>
        <w:lang w:val="ru-RU" w:eastAsia="en-US" w:bidi="ar-SA"/>
      </w:rPr>
    </w:lvl>
    <w:lvl w:ilvl="5" w:tplc="519096C8">
      <w:numFmt w:val="bullet"/>
      <w:lvlText w:val="•"/>
      <w:lvlJc w:val="left"/>
      <w:pPr>
        <w:ind w:left="5193" w:hanging="276"/>
      </w:pPr>
      <w:rPr>
        <w:rFonts w:hint="default"/>
        <w:lang w:val="ru-RU" w:eastAsia="en-US" w:bidi="ar-SA"/>
      </w:rPr>
    </w:lvl>
    <w:lvl w:ilvl="6" w:tplc="12605AC0">
      <w:numFmt w:val="bullet"/>
      <w:lvlText w:val="•"/>
      <w:lvlJc w:val="left"/>
      <w:pPr>
        <w:ind w:left="6167" w:hanging="276"/>
      </w:pPr>
      <w:rPr>
        <w:rFonts w:hint="default"/>
        <w:lang w:val="ru-RU" w:eastAsia="en-US" w:bidi="ar-SA"/>
      </w:rPr>
    </w:lvl>
    <w:lvl w:ilvl="7" w:tplc="01403C16">
      <w:numFmt w:val="bullet"/>
      <w:lvlText w:val="•"/>
      <w:lvlJc w:val="left"/>
      <w:pPr>
        <w:ind w:left="7142" w:hanging="276"/>
      </w:pPr>
      <w:rPr>
        <w:rFonts w:hint="default"/>
        <w:lang w:val="ru-RU" w:eastAsia="en-US" w:bidi="ar-SA"/>
      </w:rPr>
    </w:lvl>
    <w:lvl w:ilvl="8" w:tplc="84DA481C">
      <w:numFmt w:val="bullet"/>
      <w:lvlText w:val="•"/>
      <w:lvlJc w:val="left"/>
      <w:pPr>
        <w:ind w:left="8117" w:hanging="276"/>
      </w:pPr>
      <w:rPr>
        <w:rFonts w:hint="default"/>
        <w:lang w:val="ru-RU" w:eastAsia="en-US" w:bidi="ar-SA"/>
      </w:rPr>
    </w:lvl>
  </w:abstractNum>
  <w:abstractNum w:abstractNumId="23">
    <w:nsid w:val="7BC6267C"/>
    <w:multiLevelType w:val="hybridMultilevel"/>
    <w:tmpl w:val="3B8003F8"/>
    <w:lvl w:ilvl="0" w:tplc="B3649910">
      <w:start w:val="1"/>
      <w:numFmt w:val="decimal"/>
      <w:lvlText w:val="%1."/>
      <w:lvlJc w:val="left"/>
      <w:pPr>
        <w:ind w:left="3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AAF04A">
      <w:numFmt w:val="bullet"/>
      <w:lvlText w:val="•"/>
      <w:lvlJc w:val="left"/>
      <w:pPr>
        <w:ind w:left="1294" w:hanging="305"/>
      </w:pPr>
      <w:rPr>
        <w:rFonts w:hint="default"/>
        <w:lang w:val="ru-RU" w:eastAsia="en-US" w:bidi="ar-SA"/>
      </w:rPr>
    </w:lvl>
    <w:lvl w:ilvl="2" w:tplc="FA7E3E78">
      <w:numFmt w:val="bullet"/>
      <w:lvlText w:val="•"/>
      <w:lvlJc w:val="left"/>
      <w:pPr>
        <w:ind w:left="2269" w:hanging="305"/>
      </w:pPr>
      <w:rPr>
        <w:rFonts w:hint="default"/>
        <w:lang w:val="ru-RU" w:eastAsia="en-US" w:bidi="ar-SA"/>
      </w:rPr>
    </w:lvl>
    <w:lvl w:ilvl="3" w:tplc="DBC00F2A">
      <w:numFmt w:val="bullet"/>
      <w:lvlText w:val="•"/>
      <w:lvlJc w:val="left"/>
      <w:pPr>
        <w:ind w:left="3243" w:hanging="305"/>
      </w:pPr>
      <w:rPr>
        <w:rFonts w:hint="default"/>
        <w:lang w:val="ru-RU" w:eastAsia="en-US" w:bidi="ar-SA"/>
      </w:rPr>
    </w:lvl>
    <w:lvl w:ilvl="4" w:tplc="279ACBA8">
      <w:numFmt w:val="bullet"/>
      <w:lvlText w:val="•"/>
      <w:lvlJc w:val="left"/>
      <w:pPr>
        <w:ind w:left="4218" w:hanging="305"/>
      </w:pPr>
      <w:rPr>
        <w:rFonts w:hint="default"/>
        <w:lang w:val="ru-RU" w:eastAsia="en-US" w:bidi="ar-SA"/>
      </w:rPr>
    </w:lvl>
    <w:lvl w:ilvl="5" w:tplc="6432712E">
      <w:numFmt w:val="bullet"/>
      <w:lvlText w:val="•"/>
      <w:lvlJc w:val="left"/>
      <w:pPr>
        <w:ind w:left="5193" w:hanging="305"/>
      </w:pPr>
      <w:rPr>
        <w:rFonts w:hint="default"/>
        <w:lang w:val="ru-RU" w:eastAsia="en-US" w:bidi="ar-SA"/>
      </w:rPr>
    </w:lvl>
    <w:lvl w:ilvl="6" w:tplc="737A8A0C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888619E2">
      <w:numFmt w:val="bullet"/>
      <w:lvlText w:val="•"/>
      <w:lvlJc w:val="left"/>
      <w:pPr>
        <w:ind w:left="7142" w:hanging="305"/>
      </w:pPr>
      <w:rPr>
        <w:rFonts w:hint="default"/>
        <w:lang w:val="ru-RU" w:eastAsia="en-US" w:bidi="ar-SA"/>
      </w:rPr>
    </w:lvl>
    <w:lvl w:ilvl="8" w:tplc="7592D640">
      <w:numFmt w:val="bullet"/>
      <w:lvlText w:val="•"/>
      <w:lvlJc w:val="left"/>
      <w:pPr>
        <w:ind w:left="8117" w:hanging="305"/>
      </w:pPr>
      <w:rPr>
        <w:rFonts w:hint="default"/>
        <w:lang w:val="ru-RU" w:eastAsia="en-US" w:bidi="ar-SA"/>
      </w:rPr>
    </w:lvl>
  </w:abstractNum>
  <w:abstractNum w:abstractNumId="24">
    <w:nsid w:val="7EC52A78"/>
    <w:multiLevelType w:val="hybridMultilevel"/>
    <w:tmpl w:val="1108D306"/>
    <w:lvl w:ilvl="0" w:tplc="1CDC6950">
      <w:numFmt w:val="bullet"/>
      <w:lvlText w:val=""/>
      <w:lvlJc w:val="left"/>
      <w:pPr>
        <w:ind w:left="212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23450C0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621C1FD4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6338EE7C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C8C83B2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11E01150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987405C8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11F42A0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A522AA5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5">
    <w:nsid w:val="7FA24BF1"/>
    <w:multiLevelType w:val="hybridMultilevel"/>
    <w:tmpl w:val="4F32A106"/>
    <w:lvl w:ilvl="0" w:tplc="D382C350">
      <w:start w:val="1"/>
      <w:numFmt w:val="decimal"/>
      <w:lvlText w:val="%1."/>
      <w:lvlJc w:val="left"/>
      <w:pPr>
        <w:ind w:left="3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C6058EA">
      <w:numFmt w:val="bullet"/>
      <w:lvlText w:val="•"/>
      <w:lvlJc w:val="left"/>
      <w:pPr>
        <w:ind w:left="1294" w:hanging="425"/>
      </w:pPr>
      <w:rPr>
        <w:rFonts w:hint="default"/>
        <w:lang w:val="ru-RU" w:eastAsia="en-US" w:bidi="ar-SA"/>
      </w:rPr>
    </w:lvl>
    <w:lvl w:ilvl="2" w:tplc="9E8CD172">
      <w:numFmt w:val="bullet"/>
      <w:lvlText w:val="•"/>
      <w:lvlJc w:val="left"/>
      <w:pPr>
        <w:ind w:left="2269" w:hanging="425"/>
      </w:pPr>
      <w:rPr>
        <w:rFonts w:hint="default"/>
        <w:lang w:val="ru-RU" w:eastAsia="en-US" w:bidi="ar-SA"/>
      </w:rPr>
    </w:lvl>
    <w:lvl w:ilvl="3" w:tplc="AE880982">
      <w:numFmt w:val="bullet"/>
      <w:lvlText w:val="•"/>
      <w:lvlJc w:val="left"/>
      <w:pPr>
        <w:ind w:left="3243" w:hanging="425"/>
      </w:pPr>
      <w:rPr>
        <w:rFonts w:hint="default"/>
        <w:lang w:val="ru-RU" w:eastAsia="en-US" w:bidi="ar-SA"/>
      </w:rPr>
    </w:lvl>
    <w:lvl w:ilvl="4" w:tplc="0024A49E">
      <w:numFmt w:val="bullet"/>
      <w:lvlText w:val="•"/>
      <w:lvlJc w:val="left"/>
      <w:pPr>
        <w:ind w:left="4218" w:hanging="425"/>
      </w:pPr>
      <w:rPr>
        <w:rFonts w:hint="default"/>
        <w:lang w:val="ru-RU" w:eastAsia="en-US" w:bidi="ar-SA"/>
      </w:rPr>
    </w:lvl>
    <w:lvl w:ilvl="5" w:tplc="C814242A">
      <w:numFmt w:val="bullet"/>
      <w:lvlText w:val="•"/>
      <w:lvlJc w:val="left"/>
      <w:pPr>
        <w:ind w:left="5193" w:hanging="425"/>
      </w:pPr>
      <w:rPr>
        <w:rFonts w:hint="default"/>
        <w:lang w:val="ru-RU" w:eastAsia="en-US" w:bidi="ar-SA"/>
      </w:rPr>
    </w:lvl>
    <w:lvl w:ilvl="6" w:tplc="B4A47F58">
      <w:numFmt w:val="bullet"/>
      <w:lvlText w:val="•"/>
      <w:lvlJc w:val="left"/>
      <w:pPr>
        <w:ind w:left="6167" w:hanging="425"/>
      </w:pPr>
      <w:rPr>
        <w:rFonts w:hint="default"/>
        <w:lang w:val="ru-RU" w:eastAsia="en-US" w:bidi="ar-SA"/>
      </w:rPr>
    </w:lvl>
    <w:lvl w:ilvl="7" w:tplc="E08E5F64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 w:tplc="021C4BA4">
      <w:numFmt w:val="bullet"/>
      <w:lvlText w:val="•"/>
      <w:lvlJc w:val="left"/>
      <w:pPr>
        <w:ind w:left="8117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24"/>
  </w:num>
  <w:num w:numId="4">
    <w:abstractNumId w:val="5"/>
  </w:num>
  <w:num w:numId="5">
    <w:abstractNumId w:val="0"/>
  </w:num>
  <w:num w:numId="6">
    <w:abstractNumId w:val="2"/>
  </w:num>
  <w:num w:numId="7">
    <w:abstractNumId w:val="25"/>
  </w:num>
  <w:num w:numId="8">
    <w:abstractNumId w:val="4"/>
  </w:num>
  <w:num w:numId="9">
    <w:abstractNumId w:val="17"/>
  </w:num>
  <w:num w:numId="10">
    <w:abstractNumId w:val="11"/>
  </w:num>
  <w:num w:numId="11">
    <w:abstractNumId w:val="20"/>
  </w:num>
  <w:num w:numId="12">
    <w:abstractNumId w:val="22"/>
  </w:num>
  <w:num w:numId="13">
    <w:abstractNumId w:val="19"/>
  </w:num>
  <w:num w:numId="14">
    <w:abstractNumId w:val="23"/>
  </w:num>
  <w:num w:numId="15">
    <w:abstractNumId w:val="1"/>
  </w:num>
  <w:num w:numId="16">
    <w:abstractNumId w:val="15"/>
  </w:num>
  <w:num w:numId="17">
    <w:abstractNumId w:val="3"/>
  </w:num>
  <w:num w:numId="18">
    <w:abstractNumId w:val="21"/>
  </w:num>
  <w:num w:numId="19">
    <w:abstractNumId w:val="6"/>
  </w:num>
  <w:num w:numId="20">
    <w:abstractNumId w:val="8"/>
  </w:num>
  <w:num w:numId="21">
    <w:abstractNumId w:val="18"/>
  </w:num>
  <w:num w:numId="22">
    <w:abstractNumId w:val="10"/>
  </w:num>
  <w:num w:numId="23">
    <w:abstractNumId w:val="9"/>
  </w:num>
  <w:num w:numId="24">
    <w:abstractNumId w:val="12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73"/>
    <w:rsid w:val="00023231"/>
    <w:rsid w:val="00246612"/>
    <w:rsid w:val="00250110"/>
    <w:rsid w:val="00256A11"/>
    <w:rsid w:val="00285E13"/>
    <w:rsid w:val="00306C6A"/>
    <w:rsid w:val="0031070D"/>
    <w:rsid w:val="003F7147"/>
    <w:rsid w:val="004154CD"/>
    <w:rsid w:val="004604F1"/>
    <w:rsid w:val="00460B76"/>
    <w:rsid w:val="004B53CE"/>
    <w:rsid w:val="004D0D5B"/>
    <w:rsid w:val="004F73C3"/>
    <w:rsid w:val="00552217"/>
    <w:rsid w:val="0057691B"/>
    <w:rsid w:val="005904C7"/>
    <w:rsid w:val="005A5B3C"/>
    <w:rsid w:val="005B6922"/>
    <w:rsid w:val="005C338C"/>
    <w:rsid w:val="00622850"/>
    <w:rsid w:val="006C1A1B"/>
    <w:rsid w:val="006D15CE"/>
    <w:rsid w:val="006F4473"/>
    <w:rsid w:val="00736D14"/>
    <w:rsid w:val="008A7E09"/>
    <w:rsid w:val="009B441A"/>
    <w:rsid w:val="00A626BE"/>
    <w:rsid w:val="00B61276"/>
    <w:rsid w:val="00CD0EFC"/>
    <w:rsid w:val="00D62C8C"/>
    <w:rsid w:val="00D921B6"/>
    <w:rsid w:val="00DC72B3"/>
    <w:rsid w:val="00DD7D80"/>
    <w:rsid w:val="00E53377"/>
    <w:rsid w:val="00E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2C8C"/>
    <w:pPr>
      <w:widowControl w:val="0"/>
      <w:autoSpaceDE w:val="0"/>
      <w:autoSpaceDN w:val="0"/>
      <w:spacing w:after="0" w:line="240" w:lineRule="auto"/>
      <w:ind w:left="299" w:right="10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62C8C"/>
    <w:pPr>
      <w:widowControl w:val="0"/>
      <w:autoSpaceDE w:val="0"/>
      <w:autoSpaceDN w:val="0"/>
      <w:spacing w:before="46" w:after="0" w:line="240" w:lineRule="auto"/>
      <w:ind w:left="103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1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73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62C8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62C8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2C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62C8C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D62C8C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62C8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62C8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2C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C8C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62C8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62C8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21B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62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2C8C"/>
    <w:pPr>
      <w:widowControl w:val="0"/>
      <w:autoSpaceDE w:val="0"/>
      <w:autoSpaceDN w:val="0"/>
      <w:spacing w:after="0" w:line="240" w:lineRule="auto"/>
      <w:ind w:left="299" w:right="10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62C8C"/>
    <w:pPr>
      <w:widowControl w:val="0"/>
      <w:autoSpaceDE w:val="0"/>
      <w:autoSpaceDN w:val="0"/>
      <w:spacing w:before="46" w:after="0" w:line="240" w:lineRule="auto"/>
      <w:ind w:left="103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1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73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62C8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62C8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2C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62C8C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D62C8C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62C8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62C8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2C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C8C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62C8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62C8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21B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62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u.ru/univer_about/personalities/84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cprc.ru/wp-content/uploads/2019/05/Stsenarij-Vserossii-skogo-roditelskogo-sobraniya.-Profilaktika-internet-riskov-i-ugroz-zhizni-detej-i-podrostkov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prc.ru/wp-content/uploads/2019/05/Stsenarij-Vserossii-skogo-roditelskogo-sobraniya.-Profilaktika-internet-riskov-i-ugroz-zhizni-detej-i-podrostkov.pdf" TargetMode="External"/><Relationship Id="rId11" Type="http://schemas.openxmlformats.org/officeDocument/2006/relationships/hyperlink" Target="https://xn--j1ahfl.xn--p1ai/library/metodika_izuchenie_udovletvorennosti_roditelej_rabo_141018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k-ptz.ru/diktanty-po-russkomu-yazyku--4-klass/metodika-andreeva-izuchenie-udovletvorennosti-roditele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pedagogiceskijkalejdoskop/metodiceskaa-masterskaa/diagnosticeskie-metod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14077</Words>
  <Characters>80245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Титарова</dc:creator>
  <cp:keywords/>
  <dc:description/>
  <cp:lastModifiedBy>Елена В. Самсонова</cp:lastModifiedBy>
  <cp:revision>9</cp:revision>
  <dcterms:created xsi:type="dcterms:W3CDTF">2021-11-23T03:46:00Z</dcterms:created>
  <dcterms:modified xsi:type="dcterms:W3CDTF">2021-12-17T09:06:00Z</dcterms:modified>
</cp:coreProperties>
</file>