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ГОСУДАРСТВЕННОЕ АВТОНОМНОЕ УЧРЕЖДЕНИЕ 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ДОПОЛНИТЕЛЬНОГО ПРОФЕССИОНАЛЬНОГО ОБРАЗОВАНИЯ </w:t>
      </w:r>
      <w:r>
        <w:rPr>
          <w:color w:val="000000"/>
          <w:sz w:val="26"/>
          <w:szCs w:val="26"/>
        </w:rPr>
        <w:br/>
        <w:t>«ПРИМОРСКИЙ КРАЕВОЙ ИНСТИТУТ РАЗВИТИЯ ОБРАЗОВАНИЯ»</w:t>
      </w:r>
    </w:p>
    <w:p w:rsidR="00FE618F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(ГАУ ДПО ПК ИРО)</w:t>
      </w:r>
    </w:p>
    <w:p w:rsidR="00FE618F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-420"/>
        <w:jc w:val="center"/>
        <w:rPr>
          <w:color w:val="000000"/>
          <w:sz w:val="26"/>
          <w:szCs w:val="26"/>
        </w:rPr>
      </w:pP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УТВЕРЖДАЮ</w:t>
      </w:r>
    </w:p>
    <w:p w:rsidR="00FE618F" w:rsidRPr="00EA0E33" w:rsidRDefault="00EA0E33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Директор ЦНППМ</w:t>
      </w:r>
    </w:p>
    <w:p w:rsidR="00FE618F" w:rsidRPr="00EA0E33" w:rsidRDefault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80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>_________</w:t>
      </w:r>
      <w:r w:rsidR="00EA0E33" w:rsidRPr="00EA0E33">
        <w:rPr>
          <w:color w:val="000000"/>
          <w:sz w:val="26"/>
          <w:szCs w:val="26"/>
        </w:rPr>
        <w:t>Е.Г. Казак</w:t>
      </w:r>
    </w:p>
    <w:p w:rsidR="00FE618F" w:rsidRPr="00EA0E33" w:rsidRDefault="00D27B80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360" w:lineRule="auto"/>
        <w:ind w:left="6663"/>
        <w:rPr>
          <w:color w:val="000000"/>
          <w:sz w:val="26"/>
          <w:szCs w:val="26"/>
        </w:rPr>
      </w:pPr>
      <w:r w:rsidRPr="00EA0E33">
        <w:rPr>
          <w:color w:val="000000"/>
          <w:sz w:val="26"/>
          <w:szCs w:val="26"/>
        </w:rPr>
        <w:t xml:space="preserve"> «___»________ 202</w:t>
      </w:r>
      <w:r w:rsidR="00EA0E33" w:rsidRPr="00EA0E33">
        <w:rPr>
          <w:color w:val="000000"/>
          <w:sz w:val="26"/>
          <w:szCs w:val="26"/>
        </w:rPr>
        <w:t>2</w:t>
      </w:r>
      <w:r w:rsidR="0052395E" w:rsidRPr="00EA0E33">
        <w:rPr>
          <w:color w:val="000000"/>
          <w:sz w:val="26"/>
          <w:szCs w:val="26"/>
        </w:rPr>
        <w:t xml:space="preserve"> года</w:t>
      </w:r>
    </w:p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</w:p>
    <w:p w:rsidR="00B50AF0" w:rsidRPr="00EA0E33" w:rsidRDefault="0052395E" w:rsidP="00E90477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jc w:val="center"/>
        <w:rPr>
          <w:color w:val="000000"/>
          <w:sz w:val="26"/>
          <w:szCs w:val="26"/>
        </w:rPr>
      </w:pPr>
      <w:r w:rsidRPr="00EA0E33">
        <w:rPr>
          <w:smallCaps/>
          <w:color w:val="000000"/>
          <w:sz w:val="26"/>
          <w:szCs w:val="26"/>
        </w:rPr>
        <w:t>УЧЕБНО-ТЕМАТИЧЕСКИЙ ПЛАН</w:t>
      </w:r>
      <w:r w:rsidR="00B50AF0" w:rsidRPr="00EA0E33">
        <w:rPr>
          <w:smallCaps/>
          <w:color w:val="000000"/>
          <w:sz w:val="26"/>
          <w:szCs w:val="26"/>
        </w:rPr>
        <w:t xml:space="preserve"> </w:t>
      </w:r>
      <w:proofErr w:type="spellStart"/>
      <w:r w:rsidR="00A7578A">
        <w:rPr>
          <w:color w:val="000000"/>
          <w:sz w:val="26"/>
          <w:szCs w:val="26"/>
        </w:rPr>
        <w:t>веб</w:t>
      </w:r>
      <w:r w:rsidR="00D27B80" w:rsidRPr="00EA0E33">
        <w:rPr>
          <w:color w:val="000000"/>
          <w:sz w:val="26"/>
          <w:szCs w:val="26"/>
        </w:rPr>
        <w:t>инара</w:t>
      </w:r>
      <w:proofErr w:type="spellEnd"/>
      <w:r w:rsidRPr="00EA0E33">
        <w:rPr>
          <w:color w:val="000000"/>
          <w:sz w:val="26"/>
          <w:szCs w:val="26"/>
        </w:rPr>
        <w:t xml:space="preserve"> по теме</w:t>
      </w:r>
      <w:r w:rsidR="00EA0E33" w:rsidRPr="00EA0E33">
        <w:rPr>
          <w:color w:val="000000"/>
          <w:sz w:val="26"/>
          <w:szCs w:val="26"/>
        </w:rPr>
        <w:t>:</w:t>
      </w:r>
    </w:p>
    <w:p w:rsidR="00134DDF" w:rsidRPr="00466FA2" w:rsidRDefault="00F76419" w:rsidP="00134DDF">
      <w:pPr>
        <w:spacing w:after="0"/>
        <w:ind w:firstLine="709"/>
        <w:jc w:val="center"/>
        <w:rPr>
          <w:b/>
          <w:sz w:val="26"/>
          <w:szCs w:val="26"/>
        </w:rPr>
      </w:pPr>
      <w:r w:rsidRPr="00466FA2">
        <w:rPr>
          <w:b/>
          <w:sz w:val="26"/>
          <w:szCs w:val="26"/>
        </w:rPr>
        <w:t>«Региональный конкурс наставнических практик «Формула успеха»  как ресурс выявления и</w:t>
      </w:r>
      <w:bookmarkStart w:id="0" w:name="_GoBack"/>
      <w:bookmarkEnd w:id="0"/>
      <w:r w:rsidRPr="00466FA2">
        <w:rPr>
          <w:b/>
          <w:sz w:val="26"/>
          <w:szCs w:val="26"/>
        </w:rPr>
        <w:t xml:space="preserve"> диссеминации инновационного опыта».</w:t>
      </w:r>
    </w:p>
    <w:p w:rsidR="00A7578A" w:rsidRDefault="00A7578A" w:rsidP="00134DDF">
      <w:pPr>
        <w:spacing w:after="0"/>
        <w:ind w:firstLine="709"/>
        <w:jc w:val="center"/>
        <w:rPr>
          <w:b/>
          <w:color w:val="2C2D2E"/>
          <w:sz w:val="26"/>
          <w:szCs w:val="26"/>
        </w:rPr>
      </w:pPr>
    </w:p>
    <w:p w:rsidR="00A7578A" w:rsidRPr="00A7578A" w:rsidRDefault="00A7578A" w:rsidP="00A7578A">
      <w:pPr>
        <w:widowControl/>
        <w:shd w:val="clear" w:color="auto" w:fill="FFFFFF"/>
        <w:spacing w:before="0" w:after="0" w:line="276" w:lineRule="auto"/>
        <w:jc w:val="both"/>
        <w:rPr>
          <w:sz w:val="26"/>
          <w:szCs w:val="26"/>
        </w:rPr>
      </w:pPr>
      <w:r w:rsidRPr="00A7578A">
        <w:rPr>
          <w:b/>
          <w:sz w:val="26"/>
          <w:szCs w:val="26"/>
          <w:lang w:eastAsia="en-US"/>
        </w:rPr>
        <w:t xml:space="preserve">Категория обучающихся: </w:t>
      </w:r>
      <w:r w:rsidRPr="00A7578A">
        <w:rPr>
          <w:sz w:val="26"/>
          <w:szCs w:val="26"/>
          <w:lang w:eastAsia="en-US"/>
        </w:rPr>
        <w:t>специалисты методических служб, являющиеся кураторами  наставничества,  кураторы наставничества  в ОО,  руководители образовательных организаций, педагоги-наставники.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Объем часов: </w:t>
      </w:r>
      <w:r w:rsidR="00F76419">
        <w:rPr>
          <w:sz w:val="26"/>
          <w:szCs w:val="26"/>
        </w:rPr>
        <w:t>2</w:t>
      </w:r>
      <w:r w:rsidRPr="00A7578A">
        <w:rPr>
          <w:sz w:val="26"/>
          <w:szCs w:val="26"/>
        </w:rPr>
        <w:t xml:space="preserve"> час</w:t>
      </w:r>
      <w:r w:rsidR="00F76419">
        <w:rPr>
          <w:sz w:val="26"/>
          <w:szCs w:val="26"/>
        </w:rPr>
        <w:t>а</w:t>
      </w:r>
      <w:r w:rsidRPr="00A7578A">
        <w:rPr>
          <w:sz w:val="26"/>
          <w:szCs w:val="26"/>
        </w:rPr>
        <w:t>.</w:t>
      </w:r>
    </w:p>
    <w:p w:rsidR="00F76419" w:rsidRDefault="00A7578A" w:rsidP="00F76419">
      <w:pPr>
        <w:shd w:val="clear" w:color="auto" w:fill="FFFFFF"/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Форма обучения: </w:t>
      </w:r>
      <w:r w:rsidRPr="00A7578A">
        <w:rPr>
          <w:sz w:val="26"/>
          <w:szCs w:val="26"/>
        </w:rPr>
        <w:t>очная, с ДОТ</w:t>
      </w:r>
      <w:r w:rsidR="00F76419">
        <w:rPr>
          <w:sz w:val="26"/>
          <w:szCs w:val="26"/>
        </w:rPr>
        <w:t xml:space="preserve"> </w:t>
      </w:r>
    </w:p>
    <w:p w:rsidR="00A7578A" w:rsidRP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Режим обучения: </w:t>
      </w:r>
      <w:r w:rsidRPr="00A7578A">
        <w:rPr>
          <w:sz w:val="26"/>
          <w:szCs w:val="26"/>
        </w:rPr>
        <w:t>единовременно.</w:t>
      </w:r>
    </w:p>
    <w:p w:rsidR="00A7578A" w:rsidRDefault="00A7578A" w:rsidP="00A7578A">
      <w:pPr>
        <w:spacing w:after="0"/>
        <w:jc w:val="both"/>
        <w:rPr>
          <w:sz w:val="26"/>
          <w:szCs w:val="26"/>
        </w:rPr>
      </w:pPr>
      <w:r w:rsidRPr="00A7578A">
        <w:rPr>
          <w:b/>
          <w:sz w:val="26"/>
          <w:szCs w:val="26"/>
        </w:rPr>
        <w:t xml:space="preserve">Период обучения: </w:t>
      </w:r>
      <w:r w:rsidR="00F76419">
        <w:rPr>
          <w:sz w:val="26"/>
          <w:szCs w:val="26"/>
        </w:rPr>
        <w:t>18.11. 2022 с 15.00 до 17</w:t>
      </w:r>
      <w:r w:rsidRPr="00A7578A">
        <w:rPr>
          <w:sz w:val="26"/>
          <w:szCs w:val="26"/>
        </w:rPr>
        <w:t>.00</w:t>
      </w:r>
      <w:r w:rsidR="00466FA2">
        <w:rPr>
          <w:sz w:val="26"/>
          <w:szCs w:val="26"/>
        </w:rPr>
        <w:t>.</w:t>
      </w:r>
    </w:p>
    <w:p w:rsidR="00466FA2" w:rsidRPr="00466FA2" w:rsidRDefault="00466FA2" w:rsidP="00A7578A">
      <w:pPr>
        <w:spacing w:after="0"/>
        <w:jc w:val="both"/>
        <w:rPr>
          <w:b/>
          <w:sz w:val="26"/>
          <w:szCs w:val="26"/>
        </w:rPr>
      </w:pPr>
      <w:r w:rsidRPr="00466FA2">
        <w:rPr>
          <w:b/>
          <w:sz w:val="26"/>
          <w:szCs w:val="26"/>
        </w:rPr>
        <w:t>Ссылка для подключения:</w:t>
      </w:r>
      <w:r w:rsidRPr="00466FA2">
        <w:t xml:space="preserve"> </w:t>
      </w:r>
      <w:hyperlink r:id="rId5" w:history="1">
        <w:r w:rsidRPr="00E661A8">
          <w:rPr>
            <w:rStyle w:val="a9"/>
            <w:sz w:val="28"/>
            <w:szCs w:val="28"/>
          </w:rPr>
          <w:t>https://events.webinar.ru/18885215/1458536328</w:t>
        </w:r>
      </w:hyperlink>
    </w:p>
    <w:p w:rsidR="00A7578A" w:rsidRPr="00A7578A" w:rsidRDefault="00A7578A" w:rsidP="00A7578A">
      <w:pPr>
        <w:spacing w:after="0"/>
        <w:jc w:val="both"/>
        <w:rPr>
          <w:b/>
          <w:sz w:val="26"/>
          <w:szCs w:val="26"/>
        </w:rPr>
      </w:pPr>
    </w:p>
    <w:tbl>
      <w:tblPr>
        <w:tblStyle w:val="a5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5103"/>
        <w:gridCol w:w="1275"/>
        <w:gridCol w:w="1276"/>
        <w:gridCol w:w="1276"/>
      </w:tblGrid>
      <w:tr w:rsidR="00FE618F" w:rsidRPr="00EA0E33">
        <w:tc>
          <w:tcPr>
            <w:tcW w:w="8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№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>/п</w:t>
            </w:r>
          </w:p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Наименование блоков, </w:t>
            </w:r>
            <w:r w:rsidRPr="00EA0E33">
              <w:rPr>
                <w:color w:val="000000"/>
                <w:sz w:val="26"/>
                <w:szCs w:val="26"/>
              </w:rPr>
              <w:br/>
              <w:t>модулей, тем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Всего, ауд. видов работ </w:t>
            </w:r>
          </w:p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ind w:left="113" w:right="113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час.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Аудиторные виды работ, час.</w:t>
            </w:r>
          </w:p>
        </w:tc>
      </w:tr>
      <w:tr w:rsidR="00FE618F" w:rsidRPr="00EA0E33">
        <w:trPr>
          <w:trHeight w:val="542"/>
        </w:trPr>
        <w:tc>
          <w:tcPr>
            <w:tcW w:w="8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4"/>
              </w:tabs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EA0E33">
              <w:rPr>
                <w:color w:val="000000"/>
                <w:sz w:val="26"/>
                <w:szCs w:val="26"/>
              </w:rPr>
              <w:t>П</w:t>
            </w:r>
            <w:proofErr w:type="gramEnd"/>
          </w:p>
        </w:tc>
      </w:tr>
      <w:tr w:rsidR="00FE618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618F" w:rsidRPr="00EA0E33" w:rsidRDefault="00D27B8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4</w:t>
            </w:r>
          </w:p>
        </w:tc>
      </w:tr>
      <w:tr w:rsidR="00134DDF" w:rsidRPr="00EA0E33">
        <w:trPr>
          <w:trHeight w:val="451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Default="00F76419" w:rsidP="00A7578A">
            <w:r>
              <w:rPr>
                <w:sz w:val="26"/>
                <w:szCs w:val="26"/>
                <w:lang w:eastAsia="en-US"/>
              </w:rPr>
              <w:t>О</w:t>
            </w:r>
            <w:r w:rsidRPr="00F76419">
              <w:rPr>
                <w:sz w:val="26"/>
                <w:szCs w:val="26"/>
                <w:lang w:eastAsia="en-US"/>
              </w:rPr>
              <w:t>рганизационно-методическое сопровождение муниципального этапа конкурса наставнических практик, оформление и экспер</w:t>
            </w:r>
            <w:r>
              <w:rPr>
                <w:sz w:val="26"/>
                <w:szCs w:val="26"/>
                <w:lang w:eastAsia="en-US"/>
              </w:rPr>
              <w:t>тиз конкурсных материалов.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 w:rsidP="00DD1964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Default="00F76419" w:rsidP="008A6F07">
            <w:r>
              <w:rPr>
                <w:sz w:val="26"/>
                <w:szCs w:val="26"/>
              </w:rPr>
              <w:t>С</w:t>
            </w:r>
            <w:r w:rsidRPr="00F76419">
              <w:rPr>
                <w:sz w:val="26"/>
                <w:szCs w:val="26"/>
              </w:rPr>
              <w:t xml:space="preserve">пособы «упаковки» лучших педагогических практик наставничества </w:t>
            </w:r>
            <w:r w:rsidR="00A7578A" w:rsidRPr="00A7578A">
              <w:rPr>
                <w:sz w:val="26"/>
                <w:szCs w:val="26"/>
              </w:rPr>
              <w:t>различных моделей и форм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 w:rsidP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134DDF" w:rsidRPr="00EA0E33">
        <w:trPr>
          <w:trHeight w:val="56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both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F7641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4DDF" w:rsidRPr="00EA0E33" w:rsidRDefault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6"/>
        <w:tblW w:w="14674" w:type="dxa"/>
        <w:tblInd w:w="-454" w:type="dxa"/>
        <w:tblLayout w:type="fixed"/>
        <w:tblLook w:val="0000" w:firstRow="0" w:lastRow="0" w:firstColumn="0" w:lastColumn="0" w:noHBand="0" w:noVBand="0"/>
      </w:tblPr>
      <w:tblGrid>
        <w:gridCol w:w="9918"/>
        <w:gridCol w:w="2268"/>
        <w:gridCol w:w="2488"/>
      </w:tblGrid>
      <w:tr w:rsidR="00FE618F" w:rsidRPr="00EA0E33" w:rsidTr="00E90477">
        <w:trPr>
          <w:trHeight w:val="457"/>
        </w:trPr>
        <w:tc>
          <w:tcPr>
            <w:tcW w:w="9918" w:type="dxa"/>
          </w:tcPr>
          <w:p w:rsidR="00FE618F" w:rsidRPr="00EA0E33" w:rsidRDefault="0052395E" w:rsidP="00134DD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 xml:space="preserve">Руководитель </w:t>
            </w:r>
            <w:r w:rsidR="00134DDF">
              <w:rPr>
                <w:color w:val="000000"/>
                <w:sz w:val="26"/>
                <w:szCs w:val="26"/>
              </w:rPr>
              <w:t>сем</w:t>
            </w:r>
            <w:r w:rsidR="00EA0E33" w:rsidRPr="00EA0E33">
              <w:rPr>
                <w:color w:val="000000"/>
                <w:sz w:val="26"/>
                <w:szCs w:val="26"/>
              </w:rPr>
              <w:t>инара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r w:rsidR="00E90477">
              <w:rPr>
                <w:color w:val="000000"/>
                <w:sz w:val="26"/>
                <w:szCs w:val="26"/>
              </w:rPr>
              <w:t xml:space="preserve">                 </w:t>
            </w:r>
            <w:r w:rsidR="00B50AF0" w:rsidRPr="00EA0E33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B50AF0" w:rsidRPr="00EA0E33">
              <w:rPr>
                <w:color w:val="000000"/>
                <w:sz w:val="26"/>
                <w:szCs w:val="26"/>
              </w:rPr>
              <w:t>Сеничева</w:t>
            </w:r>
            <w:proofErr w:type="spellEnd"/>
            <w:r w:rsidR="00B50AF0" w:rsidRPr="00EA0E33">
              <w:rPr>
                <w:color w:val="000000"/>
                <w:sz w:val="26"/>
                <w:szCs w:val="26"/>
              </w:rPr>
              <w:t xml:space="preserve"> Ю.А.</w:t>
            </w:r>
            <w:r w:rsidR="00E90477">
              <w:rPr>
                <w:color w:val="000000"/>
                <w:sz w:val="26"/>
                <w:szCs w:val="26"/>
              </w:rPr>
              <w:t>, гл. эксперт ЦНППМ</w:t>
            </w:r>
          </w:p>
        </w:tc>
        <w:tc>
          <w:tcPr>
            <w:tcW w:w="226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  <w:tr w:rsidR="00FE618F" w:rsidRPr="00EA0E33" w:rsidTr="00E90477">
        <w:tc>
          <w:tcPr>
            <w:tcW w:w="9918" w:type="dxa"/>
          </w:tcPr>
          <w:p w:rsidR="00337846" w:rsidRDefault="00337846" w:rsidP="008A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-2235"/>
              <w:rPr>
                <w:color w:val="000000"/>
                <w:sz w:val="26"/>
                <w:szCs w:val="26"/>
              </w:rPr>
            </w:pPr>
          </w:p>
          <w:p w:rsidR="008A6F07" w:rsidRPr="00EA0E33" w:rsidRDefault="008A6F07" w:rsidP="008A6F07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right="-2235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FE618F" w:rsidRPr="00EA0E33" w:rsidRDefault="00FE618F" w:rsidP="00EA0E33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ind w:left="3720" w:right="-2518"/>
              <w:rPr>
                <w:color w:val="000000"/>
                <w:sz w:val="26"/>
                <w:szCs w:val="26"/>
              </w:rPr>
            </w:pPr>
          </w:p>
        </w:tc>
        <w:tc>
          <w:tcPr>
            <w:tcW w:w="2488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Style w:val="a7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30"/>
        <w:gridCol w:w="1843"/>
        <w:gridCol w:w="2209"/>
      </w:tblGrid>
      <w:tr w:rsidR="00FE618F" w:rsidRPr="00EA0E33">
        <w:trPr>
          <w:trHeight w:val="780"/>
        </w:trPr>
        <w:tc>
          <w:tcPr>
            <w:tcW w:w="5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lastRenderedPageBreak/>
              <w:t xml:space="preserve">Приказ «О проведении </w:t>
            </w:r>
            <w:proofErr w:type="gramStart"/>
            <w:r w:rsidRPr="00EA0E33">
              <w:rPr>
                <w:color w:val="000000"/>
                <w:sz w:val="26"/>
                <w:szCs w:val="26"/>
              </w:rPr>
              <w:t>обучения по теме</w:t>
            </w:r>
            <w:proofErr w:type="gramEnd"/>
            <w:r w:rsidRPr="00EA0E33">
              <w:rPr>
                <w:color w:val="000000"/>
                <w:sz w:val="26"/>
                <w:szCs w:val="26"/>
              </w:rPr>
              <w:t xml:space="preserve"> (проблеме)»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tbl>
      <w:tblPr>
        <w:tblStyle w:val="a8"/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4111"/>
      </w:tblGrid>
      <w:tr w:rsidR="00FE618F" w:rsidRPr="00EA0E33">
        <w:trPr>
          <w:trHeight w:val="735"/>
        </w:trPr>
        <w:tc>
          <w:tcPr>
            <w:tcW w:w="5671" w:type="dxa"/>
          </w:tcPr>
          <w:p w:rsidR="00FE618F" w:rsidRPr="00EA0E33" w:rsidRDefault="0052395E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rPr>
                <w:color w:val="000000"/>
                <w:sz w:val="26"/>
                <w:szCs w:val="26"/>
              </w:rPr>
            </w:pPr>
            <w:r w:rsidRPr="00EA0E33">
              <w:rPr>
                <w:color w:val="000000"/>
                <w:sz w:val="26"/>
                <w:szCs w:val="26"/>
              </w:rPr>
              <w:t>Количество обучившихся (чел.)</w:t>
            </w:r>
          </w:p>
        </w:tc>
        <w:tc>
          <w:tcPr>
            <w:tcW w:w="4111" w:type="dxa"/>
          </w:tcPr>
          <w:p w:rsidR="00FE618F" w:rsidRPr="00EA0E33" w:rsidRDefault="00FE618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/>
              <w:ind w:firstLine="709"/>
              <w:rPr>
                <w:color w:val="000000"/>
                <w:sz w:val="26"/>
                <w:szCs w:val="26"/>
              </w:rPr>
            </w:pPr>
          </w:p>
        </w:tc>
      </w:tr>
    </w:tbl>
    <w:p w:rsidR="00FE618F" w:rsidRPr="00EA0E33" w:rsidRDefault="00FE618F" w:rsidP="0052395E">
      <w:pPr>
        <w:widowControl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ind w:left="-454"/>
        <w:rPr>
          <w:color w:val="000000"/>
          <w:sz w:val="26"/>
          <w:szCs w:val="26"/>
        </w:rPr>
      </w:pPr>
    </w:p>
    <w:sectPr w:rsidR="00FE618F" w:rsidRPr="00EA0E33" w:rsidSect="00E90477">
      <w:pgSz w:w="11906" w:h="16838"/>
      <w:pgMar w:top="851" w:right="567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18F"/>
    <w:rsid w:val="00071575"/>
    <w:rsid w:val="00134DDF"/>
    <w:rsid w:val="002020F8"/>
    <w:rsid w:val="002B75E1"/>
    <w:rsid w:val="00337846"/>
    <w:rsid w:val="0046122E"/>
    <w:rsid w:val="00466FA2"/>
    <w:rsid w:val="0052395E"/>
    <w:rsid w:val="00540AEE"/>
    <w:rsid w:val="006A73BD"/>
    <w:rsid w:val="0076519F"/>
    <w:rsid w:val="008A0B10"/>
    <w:rsid w:val="008A6F07"/>
    <w:rsid w:val="00A7578A"/>
    <w:rsid w:val="00B50AF0"/>
    <w:rsid w:val="00B52195"/>
    <w:rsid w:val="00D27B80"/>
    <w:rsid w:val="00D943D3"/>
    <w:rsid w:val="00E90477"/>
    <w:rsid w:val="00EA0E33"/>
    <w:rsid w:val="00F60481"/>
    <w:rsid w:val="00F76419"/>
    <w:rsid w:val="00FE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widowControl w:val="0"/>
        <w:spacing w:before="100" w:after="1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D943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webinar.ru/18885215/145853632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В. Калинина</cp:lastModifiedBy>
  <cp:revision>27</cp:revision>
  <dcterms:created xsi:type="dcterms:W3CDTF">2021-02-14T05:20:00Z</dcterms:created>
  <dcterms:modified xsi:type="dcterms:W3CDTF">2022-11-10T02:10:00Z</dcterms:modified>
</cp:coreProperties>
</file>