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FE" w:rsidRDefault="006B4EFE" w:rsidP="006B4EFE">
      <w:pPr>
        <w:pStyle w:val="a6"/>
        <w:widowControl w:val="0"/>
        <w:autoSpaceDE w:val="0"/>
        <w:autoSpaceDN w:val="0"/>
        <w:spacing w:after="0"/>
        <w:ind w:left="259" w:right="261"/>
        <w:jc w:val="right"/>
        <w:rPr>
          <w:rFonts w:ascii="Times New Roman" w:hAnsi="Times New Roman" w:cs="Times New Roman"/>
          <w:sz w:val="24"/>
          <w:szCs w:val="24"/>
        </w:rPr>
      </w:pPr>
      <w:r w:rsidRPr="006B4EFE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-составитель</w:t>
      </w:r>
      <w:r w:rsidRPr="006B4E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4EFE"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 w:rsidRPr="006B4EFE">
        <w:rPr>
          <w:rFonts w:ascii="Times New Roman" w:hAnsi="Times New Roman" w:cs="Times New Roman"/>
          <w:sz w:val="24"/>
          <w:szCs w:val="24"/>
        </w:rPr>
        <w:t xml:space="preserve"> Ю.А., </w:t>
      </w:r>
    </w:p>
    <w:p w:rsidR="006B4EFE" w:rsidRPr="006B4EFE" w:rsidRDefault="006B4EFE" w:rsidP="006B4EFE">
      <w:pPr>
        <w:pStyle w:val="a6"/>
        <w:widowControl w:val="0"/>
        <w:autoSpaceDE w:val="0"/>
        <w:autoSpaceDN w:val="0"/>
        <w:spacing w:after="0"/>
        <w:ind w:left="259" w:right="261"/>
        <w:jc w:val="right"/>
        <w:rPr>
          <w:rFonts w:ascii="Times New Roman" w:hAnsi="Times New Roman" w:cs="Times New Roman"/>
          <w:sz w:val="24"/>
          <w:szCs w:val="24"/>
        </w:rPr>
      </w:pPr>
      <w:r w:rsidRPr="006B4EFE">
        <w:rPr>
          <w:rFonts w:ascii="Times New Roman" w:hAnsi="Times New Roman" w:cs="Times New Roman"/>
          <w:sz w:val="24"/>
          <w:szCs w:val="24"/>
        </w:rPr>
        <w:t>главный эксперт ЦНППМ ПК ИРО</w:t>
      </w:r>
    </w:p>
    <w:p w:rsidR="006B4EFE" w:rsidRDefault="006B4EFE" w:rsidP="006B4E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800" w:rsidRDefault="00AC3800" w:rsidP="006B4EFE">
      <w:pPr>
        <w:spacing w:after="0"/>
        <w:jc w:val="both"/>
        <w:rPr>
          <w:b/>
          <w:sz w:val="32"/>
          <w:szCs w:val="32"/>
        </w:rPr>
      </w:pPr>
      <w:bookmarkStart w:id="0" w:name="_GoBack"/>
      <w:bookmarkEnd w:id="0"/>
      <w:r w:rsidRPr="00225FE1">
        <w:rPr>
          <w:rFonts w:ascii="Times New Roman" w:hAnsi="Times New Roman" w:cs="Times New Roman"/>
          <w:b/>
          <w:sz w:val="28"/>
          <w:szCs w:val="28"/>
        </w:rPr>
        <w:t>Инструктивно-методическое письмо</w:t>
      </w:r>
      <w:r w:rsidR="0022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119">
        <w:rPr>
          <w:rFonts w:ascii="Times New Roman" w:hAnsi="Times New Roman" w:cs="Times New Roman"/>
          <w:b/>
          <w:sz w:val="28"/>
          <w:szCs w:val="28"/>
        </w:rPr>
        <w:t>по использованию Федеральных рабочих программ</w:t>
      </w:r>
      <w:r w:rsidRPr="00225FE1">
        <w:rPr>
          <w:rFonts w:ascii="Times New Roman" w:hAnsi="Times New Roman" w:cs="Times New Roman"/>
          <w:b/>
          <w:sz w:val="28"/>
          <w:szCs w:val="28"/>
        </w:rPr>
        <w:t xml:space="preserve"> в практической деятельности учителя начальных классов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C3800" w:rsidRPr="00AC3800" w:rsidRDefault="00AC3800" w:rsidP="00AC3800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800">
        <w:rPr>
          <w:rFonts w:ascii="Times New Roman" w:hAnsi="Times New Roman" w:cs="Times New Roman"/>
          <w:b/>
          <w:sz w:val="26"/>
          <w:szCs w:val="26"/>
        </w:rPr>
        <w:t>Введение</w:t>
      </w:r>
    </w:p>
    <w:p w:rsidR="00AC3800" w:rsidRPr="00AC3800" w:rsidRDefault="006345DC" w:rsidP="00AC3800">
      <w:pPr>
        <w:pStyle w:val="a6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</w:t>
      </w:r>
      <w:r w:rsidR="00AC3800" w:rsidRPr="00AC3800"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>инструктивно-</w:t>
      </w:r>
      <w:r w:rsidR="00AC3800" w:rsidRPr="00AC3800">
        <w:rPr>
          <w:rFonts w:ascii="Times New Roman" w:hAnsi="Times New Roman" w:cs="Times New Roman"/>
          <w:sz w:val="26"/>
          <w:szCs w:val="26"/>
        </w:rPr>
        <w:t>методическ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C3800" w:rsidRPr="00AC3800">
        <w:rPr>
          <w:rFonts w:ascii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 xml:space="preserve">письмо </w:t>
      </w:r>
      <w:r w:rsidR="00AC3800" w:rsidRPr="00AC3800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письмо) определяе</w:t>
      </w:r>
      <w:r w:rsidR="00AC3800" w:rsidRPr="00AC3800">
        <w:rPr>
          <w:rFonts w:ascii="Times New Roman" w:hAnsi="Times New Roman" w:cs="Times New Roman"/>
          <w:sz w:val="26"/>
          <w:szCs w:val="26"/>
        </w:rPr>
        <w:t xml:space="preserve">т основные требования к реализации </w:t>
      </w:r>
      <w:r w:rsidR="00DD5119">
        <w:rPr>
          <w:rFonts w:ascii="Times New Roman" w:hAnsi="Times New Roman" w:cs="Times New Roman"/>
          <w:sz w:val="26"/>
          <w:szCs w:val="26"/>
        </w:rPr>
        <w:t>федеральных рабочих программ (далее - ФРП)</w:t>
      </w:r>
      <w:r w:rsidR="00AC3800" w:rsidRPr="00AC3800">
        <w:rPr>
          <w:rFonts w:ascii="Times New Roman" w:hAnsi="Times New Roman" w:cs="Times New Roman"/>
          <w:sz w:val="26"/>
          <w:szCs w:val="26"/>
        </w:rPr>
        <w:t xml:space="preserve"> в практике учителя начальных классов.</w:t>
      </w:r>
    </w:p>
    <w:p w:rsidR="00AC3800" w:rsidRPr="00AC3800" w:rsidRDefault="00AC3800" w:rsidP="00AC3800">
      <w:pPr>
        <w:pStyle w:val="a6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C3800" w:rsidRPr="00AC3800" w:rsidRDefault="00AC3800" w:rsidP="00AC3800">
      <w:pPr>
        <w:pStyle w:val="1"/>
        <w:numPr>
          <w:ilvl w:val="0"/>
          <w:numId w:val="1"/>
        </w:numPr>
        <w:spacing w:line="276" w:lineRule="auto"/>
        <w:jc w:val="center"/>
        <w:rPr>
          <w:sz w:val="26"/>
          <w:szCs w:val="26"/>
        </w:rPr>
      </w:pPr>
      <w:r w:rsidRPr="00AC3800">
        <w:rPr>
          <w:sz w:val="26"/>
          <w:szCs w:val="26"/>
        </w:rPr>
        <w:t>Нормативно-правовые</w:t>
      </w:r>
      <w:r w:rsidRPr="00AC3800">
        <w:rPr>
          <w:spacing w:val="-5"/>
          <w:sz w:val="26"/>
          <w:szCs w:val="26"/>
        </w:rPr>
        <w:t xml:space="preserve"> </w:t>
      </w:r>
      <w:r w:rsidRPr="00AC3800">
        <w:rPr>
          <w:sz w:val="26"/>
          <w:szCs w:val="26"/>
        </w:rPr>
        <w:t>документы</w:t>
      </w:r>
    </w:p>
    <w:p w:rsidR="00AC3800" w:rsidRPr="00AC3800" w:rsidRDefault="00AC3800" w:rsidP="00AC3800">
      <w:pPr>
        <w:pStyle w:val="a4"/>
        <w:spacing w:line="276" w:lineRule="auto"/>
        <w:ind w:left="1080" w:firstLine="0"/>
        <w:jc w:val="center"/>
        <w:rPr>
          <w:b/>
          <w:sz w:val="26"/>
          <w:szCs w:val="26"/>
        </w:rPr>
      </w:pPr>
    </w:p>
    <w:p w:rsidR="00AC3800" w:rsidRPr="00AC3800" w:rsidRDefault="00DD5119" w:rsidP="00AC3800">
      <w:pPr>
        <w:pStyle w:val="a4"/>
        <w:spacing w:line="276" w:lineRule="auto"/>
        <w:ind w:left="0" w:right="270" w:firstLine="0"/>
        <w:rPr>
          <w:sz w:val="26"/>
          <w:szCs w:val="26"/>
        </w:rPr>
      </w:pPr>
      <w:r>
        <w:rPr>
          <w:sz w:val="26"/>
          <w:szCs w:val="26"/>
        </w:rPr>
        <w:t>Преподавание учебных предметов</w:t>
      </w:r>
      <w:r w:rsidR="00AC3800" w:rsidRPr="00AC3800">
        <w:rPr>
          <w:sz w:val="26"/>
          <w:szCs w:val="26"/>
        </w:rPr>
        <w:t xml:space="preserve"> </w:t>
      </w:r>
      <w:r>
        <w:rPr>
          <w:sz w:val="26"/>
          <w:szCs w:val="26"/>
        </w:rPr>
        <w:t>уровня начального общего образования</w:t>
      </w:r>
      <w:r w:rsidR="00AC3800" w:rsidRPr="00AC3800">
        <w:rPr>
          <w:sz w:val="26"/>
          <w:szCs w:val="26"/>
        </w:rPr>
        <w:t xml:space="preserve"> в 2023-2024 учебном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году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ведётся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в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соответствии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со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следующими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нормативными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и</w:t>
      </w:r>
      <w:r w:rsidR="00AC3800" w:rsidRPr="00AC3800">
        <w:rPr>
          <w:spacing w:val="1"/>
          <w:sz w:val="26"/>
          <w:szCs w:val="26"/>
        </w:rPr>
        <w:t xml:space="preserve"> </w:t>
      </w:r>
      <w:r w:rsidR="00AC3800" w:rsidRPr="00AC3800">
        <w:rPr>
          <w:sz w:val="26"/>
          <w:szCs w:val="26"/>
        </w:rPr>
        <w:t>распорядительными документами:</w:t>
      </w:r>
    </w:p>
    <w:p w:rsidR="00AC3800" w:rsidRPr="00AC3800" w:rsidRDefault="00AC3800" w:rsidP="00AC3800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</w:t>
      </w:r>
      <w:r w:rsidR="00030775">
        <w:rPr>
          <w:rFonts w:ascii="Times New Roman" w:hAnsi="Times New Roman" w:cs="Times New Roman"/>
          <w:sz w:val="26"/>
          <w:szCs w:val="26"/>
        </w:rPr>
        <w:t>;</w:t>
      </w:r>
    </w:p>
    <w:p w:rsidR="00AC3800" w:rsidRPr="00AC3800" w:rsidRDefault="00AC3800" w:rsidP="00AC3800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Приказ Министерства просвещения РФ от 5 декабря 2022 г. N 1063 “О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N 115”</w:t>
      </w:r>
      <w:r w:rsidR="00030775">
        <w:rPr>
          <w:rFonts w:ascii="Times New Roman" w:hAnsi="Times New Roman" w:cs="Times New Roman"/>
          <w:sz w:val="26"/>
          <w:szCs w:val="26"/>
        </w:rPr>
        <w:t>;</w:t>
      </w:r>
    </w:p>
    <w:p w:rsidR="00AC3800" w:rsidRPr="00AC3800" w:rsidRDefault="00AC3800" w:rsidP="00AC3800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Приказ Министерства просвещения РФ от 16.11.2022 № 992 "Об утверждении федеральной образовательной программы начального общего образования" (Зарегистрирован 22.12.2022 № 71762);</w:t>
      </w:r>
    </w:p>
    <w:p w:rsidR="00AC3800" w:rsidRDefault="00AC3800" w:rsidP="00AC3800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Федеральная рабочая программа начального общего образования. Русский язык (для 1-4 классов о</w:t>
      </w:r>
      <w:r w:rsidR="00DD5119">
        <w:rPr>
          <w:rFonts w:ascii="Times New Roman" w:hAnsi="Times New Roman" w:cs="Times New Roman"/>
          <w:sz w:val="26"/>
          <w:szCs w:val="26"/>
        </w:rPr>
        <w:t>бщеобразовательных организаций);</w:t>
      </w:r>
    </w:p>
    <w:p w:rsidR="00DD5119" w:rsidRPr="00DD5119" w:rsidRDefault="00DD5119" w:rsidP="00DD511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D5119">
        <w:rPr>
          <w:rFonts w:ascii="Times New Roman" w:hAnsi="Times New Roman" w:cs="Times New Roman"/>
          <w:sz w:val="26"/>
          <w:szCs w:val="26"/>
        </w:rPr>
        <w:t xml:space="preserve">Федеральная рабочая программа начального общего образования. </w:t>
      </w:r>
      <w:r>
        <w:rPr>
          <w:rFonts w:ascii="Times New Roman" w:hAnsi="Times New Roman" w:cs="Times New Roman"/>
          <w:sz w:val="26"/>
          <w:szCs w:val="26"/>
        </w:rPr>
        <w:t>Литературное чтение</w:t>
      </w:r>
      <w:r w:rsidRPr="00DD5119">
        <w:rPr>
          <w:rFonts w:ascii="Times New Roman" w:hAnsi="Times New Roman" w:cs="Times New Roman"/>
          <w:sz w:val="26"/>
          <w:szCs w:val="26"/>
        </w:rPr>
        <w:t xml:space="preserve"> (для 1-4 классов общеобразовательных организаций).</w:t>
      </w:r>
    </w:p>
    <w:p w:rsidR="00DD5119" w:rsidRPr="00DD5119" w:rsidRDefault="00DD5119" w:rsidP="00DD511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D5119">
        <w:rPr>
          <w:rFonts w:ascii="Times New Roman" w:hAnsi="Times New Roman" w:cs="Times New Roman"/>
          <w:sz w:val="26"/>
          <w:szCs w:val="26"/>
        </w:rPr>
        <w:t xml:space="preserve">Федеральная рабочая программа начального общего образования. </w:t>
      </w:r>
      <w:r>
        <w:rPr>
          <w:rFonts w:ascii="Times New Roman" w:hAnsi="Times New Roman" w:cs="Times New Roman"/>
          <w:sz w:val="26"/>
          <w:szCs w:val="26"/>
        </w:rPr>
        <w:t>Окружающий мир</w:t>
      </w:r>
      <w:r w:rsidRPr="00DD5119">
        <w:rPr>
          <w:rFonts w:ascii="Times New Roman" w:hAnsi="Times New Roman" w:cs="Times New Roman"/>
          <w:sz w:val="26"/>
          <w:szCs w:val="26"/>
        </w:rPr>
        <w:t xml:space="preserve"> (для 1-4 классов общеобразовательных организаций).</w:t>
      </w:r>
    </w:p>
    <w:p w:rsidR="00AC3800" w:rsidRPr="00AC3800" w:rsidRDefault="00AC3800" w:rsidP="00AC3800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Постановлением  Главного государственного санитарного врача Российской Федерации от 21.03.2022 № 9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C380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AC3800">
        <w:rPr>
          <w:rFonts w:ascii="Times New Roman" w:hAnsi="Times New Roman" w:cs="Times New Roman"/>
          <w:sz w:val="26"/>
          <w:szCs w:val="26"/>
        </w:rPr>
        <w:t xml:space="preserve"> инфекции (COVID-2019)"‚ утвержденные постановлением Главного государственного санитарного врача </w:t>
      </w:r>
      <w:r w:rsidRPr="00AC3800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 от 30.06.2020 № 16". </w:t>
      </w:r>
    </w:p>
    <w:p w:rsidR="00AC3800" w:rsidRPr="00AC3800" w:rsidRDefault="00AC3800" w:rsidP="00AC3800">
      <w:pPr>
        <w:widowControl w:val="0"/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</w:p>
    <w:p w:rsidR="00AC3800" w:rsidRPr="00AC3800" w:rsidRDefault="00AC3800" w:rsidP="00DD5119">
      <w:pPr>
        <w:pStyle w:val="a6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right="26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800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В  соответствии с приказом Министерства просвещения РФ от 16.11.2022 № 992  "Об утверждении федеральной образовательной программы начального общего образования"  все общеобразовательные организации Российской Федерации (далее - ОО) на уровне начального общего образования с 1 сентября 2023 года переходят на реализацию вышеуказанных программ. Введение </w:t>
      </w:r>
      <w:r w:rsidR="00030775">
        <w:rPr>
          <w:rFonts w:ascii="Times New Roman" w:hAnsi="Times New Roman" w:cs="Times New Roman"/>
          <w:sz w:val="26"/>
          <w:szCs w:val="26"/>
        </w:rPr>
        <w:t>федеральной общеобразовательной программы (далее – ФОП)</w:t>
      </w:r>
      <w:r w:rsidRPr="00AC3800">
        <w:rPr>
          <w:rFonts w:ascii="Times New Roman" w:hAnsi="Times New Roman" w:cs="Times New Roman"/>
          <w:sz w:val="26"/>
          <w:szCs w:val="26"/>
        </w:rPr>
        <w:t xml:space="preserve"> является обязательным с 1 сентября 2023 г. для обучающихся всех классов (с первого по одиннадцатый) всех образовательных организаций, реализующих образовательные программы начального общего, основного общего, среднего общего образования. Следовательно, с 1 сентября 2023  для 1-2 классов </w:t>
      </w:r>
      <w:r w:rsidR="00030775">
        <w:rPr>
          <w:rFonts w:ascii="Times New Roman" w:hAnsi="Times New Roman" w:cs="Times New Roman"/>
          <w:sz w:val="26"/>
          <w:szCs w:val="26"/>
        </w:rPr>
        <w:t>основная образовательная программа начального общего образования (далее -</w:t>
      </w:r>
      <w:r w:rsidRPr="00AC3800">
        <w:rPr>
          <w:rFonts w:ascii="Times New Roman" w:hAnsi="Times New Roman" w:cs="Times New Roman"/>
          <w:sz w:val="26"/>
          <w:szCs w:val="26"/>
        </w:rPr>
        <w:t xml:space="preserve"> ООП НОО</w:t>
      </w:r>
      <w:r w:rsidR="00030775">
        <w:rPr>
          <w:rFonts w:ascii="Times New Roman" w:hAnsi="Times New Roman" w:cs="Times New Roman"/>
          <w:sz w:val="26"/>
          <w:szCs w:val="26"/>
        </w:rPr>
        <w:t>)</w:t>
      </w:r>
      <w:r w:rsidRPr="00AC3800">
        <w:rPr>
          <w:rFonts w:ascii="Times New Roman" w:hAnsi="Times New Roman" w:cs="Times New Roman"/>
          <w:sz w:val="26"/>
          <w:szCs w:val="26"/>
        </w:rPr>
        <w:t xml:space="preserve"> должна быть  приведена в соответствие </w:t>
      </w:r>
      <w:proofErr w:type="gramStart"/>
      <w:r w:rsidRPr="00AC380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D321A">
        <w:rPr>
          <w:rFonts w:ascii="Times New Roman" w:hAnsi="Times New Roman" w:cs="Times New Roman"/>
          <w:sz w:val="26"/>
          <w:szCs w:val="26"/>
        </w:rPr>
        <w:t xml:space="preserve"> обновленным ФГОС НОО и ФОП НОО.   Д</w:t>
      </w:r>
      <w:r w:rsidRPr="00AC3800">
        <w:rPr>
          <w:rFonts w:ascii="Times New Roman" w:hAnsi="Times New Roman" w:cs="Times New Roman"/>
          <w:sz w:val="26"/>
          <w:szCs w:val="26"/>
        </w:rPr>
        <w:t>ля 3-4 классов ООП НОО приведена в соответствие с  ФОП НОО</w:t>
      </w:r>
      <w:r w:rsidR="00030775">
        <w:rPr>
          <w:rFonts w:ascii="Times New Roman" w:hAnsi="Times New Roman" w:cs="Times New Roman"/>
          <w:sz w:val="26"/>
          <w:szCs w:val="26"/>
        </w:rPr>
        <w:t xml:space="preserve">, для 3-4 классов, перешедших на </w:t>
      </w:r>
      <w:proofErr w:type="gramStart"/>
      <w:r w:rsidR="00030775">
        <w:rPr>
          <w:rFonts w:ascii="Times New Roman" w:hAnsi="Times New Roman" w:cs="Times New Roman"/>
          <w:sz w:val="26"/>
          <w:szCs w:val="26"/>
        </w:rPr>
        <w:t>обновленный</w:t>
      </w:r>
      <w:proofErr w:type="gramEnd"/>
      <w:r w:rsidR="00030775">
        <w:rPr>
          <w:rFonts w:ascii="Times New Roman" w:hAnsi="Times New Roman" w:cs="Times New Roman"/>
          <w:sz w:val="26"/>
          <w:szCs w:val="26"/>
        </w:rPr>
        <w:t xml:space="preserve"> ФГОС НОО, ООП должна быть приведена  в соответствие с ФОП и обновленным ФГОС</w:t>
      </w:r>
      <w:r w:rsidRPr="00AC3800">
        <w:rPr>
          <w:rFonts w:ascii="Times New Roman" w:hAnsi="Times New Roman" w:cs="Times New Roman"/>
          <w:sz w:val="26"/>
          <w:szCs w:val="26"/>
        </w:rPr>
        <w:t>.</w:t>
      </w:r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Соответственно, все ОО  разрабатывают основные образовательные программы начального уровня образования (далее - ООП) на основе федеральной образовательной программы начального общего образования (далее – ФОП НОО), включая все ее компоненты: федеральный учебный план, федеральный календарный учебный график, федеральная рабочая программа воспитания, федеральные рабочие программы (далее - ФРП) по предметам. </w:t>
      </w:r>
    </w:p>
    <w:p w:rsidR="00AC3800" w:rsidRPr="00AC3800" w:rsidRDefault="00AC3800" w:rsidP="00AC3800">
      <w:pPr>
        <w:pStyle w:val="a4"/>
        <w:spacing w:line="276" w:lineRule="auto"/>
        <w:ind w:left="261" w:right="272" w:firstLine="709"/>
        <w:rPr>
          <w:sz w:val="26"/>
          <w:szCs w:val="26"/>
        </w:rPr>
      </w:pPr>
      <w:r w:rsidRPr="00AC3800">
        <w:rPr>
          <w:sz w:val="26"/>
          <w:szCs w:val="26"/>
        </w:rPr>
        <w:t xml:space="preserve">В Приморском крае во всех  образовательных организациях обучение ведется на русском языке. В зависимости от 5-дневной и 6-дневной учебной недели рекомендовано использовать 1и 3 варианты федерального учебного плана в качестве нормативной основы для разработки учебных планов ОО на уровне начального общего образования. </w:t>
      </w:r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Необходимо учитывать увеличение учебной нагрузки на преподавание русского языка с 1 по 4 классы с 4  до 5 часов в обязательной части учебного плана. </w:t>
      </w:r>
      <w:proofErr w:type="gramStart"/>
      <w:r w:rsidRPr="00AC3800">
        <w:rPr>
          <w:rFonts w:ascii="Times New Roman" w:hAnsi="Times New Roman" w:cs="Times New Roman"/>
          <w:sz w:val="26"/>
          <w:szCs w:val="26"/>
        </w:rPr>
        <w:t>Кроме того, следует обратить внимание, что  в 1 и 3 вариантах обязательной части федерального учебного плана отсутствует предмет «Родной язык» и «Литературное чтение на родной языке».</w:t>
      </w:r>
      <w:proofErr w:type="gramEnd"/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3800">
        <w:rPr>
          <w:rFonts w:ascii="Times New Roman" w:hAnsi="Times New Roman" w:cs="Times New Roman"/>
          <w:sz w:val="26"/>
          <w:szCs w:val="26"/>
        </w:rPr>
        <w:t>При реализации 1  варианта федерального учебного плана количество часов на физическую культуру составляет 2 часа, третий час рекомендуется реализовывать образовательной организацией за счет часов внеурочной деятельности и (или) за счет посещения обучающимися спортивных секций школьных спортивных клубов, включая использование учебных модулей по видам спорта с учетом Письма Министерства просвещения России от 21.12.2022 № ТВ-2859/03 «Об отмене методических рекомендаций» (об отмене</w:t>
      </w:r>
      <w:proofErr w:type="gramEnd"/>
      <w:r w:rsidRPr="00AC3800">
        <w:rPr>
          <w:rFonts w:ascii="Times New Roman" w:hAnsi="Times New Roman" w:cs="Times New Roman"/>
          <w:sz w:val="26"/>
          <w:szCs w:val="26"/>
        </w:rPr>
        <w:t xml:space="preserve"> третьего  часа физической культуры. </w:t>
      </w:r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Также в пояснении к федеральному учебному плану в п.25.27 даны рекомендации по домашним заданиям, которые необходимо выполнять в </w:t>
      </w:r>
      <w:r w:rsidRPr="00AC3800">
        <w:rPr>
          <w:rFonts w:ascii="Times New Roman" w:hAnsi="Times New Roman" w:cs="Times New Roman"/>
          <w:sz w:val="26"/>
          <w:szCs w:val="26"/>
        </w:rPr>
        <w:lastRenderedPageBreak/>
        <w:t xml:space="preserve">соответствии с Постановлением  Главного государственного санитарного врача Российской Федерации от 21.03.2022 № 9. </w:t>
      </w:r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Основная идея реализации ФОП НОО - организация единого образовательного пространства на территории Российской Федерации.</w:t>
      </w:r>
    </w:p>
    <w:p w:rsidR="00AC3800" w:rsidRPr="00AC3800" w:rsidRDefault="00AC3800" w:rsidP="00AC3800">
      <w:pPr>
        <w:pStyle w:val="a4"/>
        <w:spacing w:line="276" w:lineRule="auto"/>
        <w:ind w:right="274" w:firstLine="710"/>
        <w:rPr>
          <w:sz w:val="26"/>
          <w:szCs w:val="26"/>
        </w:rPr>
      </w:pPr>
    </w:p>
    <w:p w:rsidR="00AC3800" w:rsidRPr="00AC3800" w:rsidRDefault="00AC3800" w:rsidP="00DD5119">
      <w:pPr>
        <w:pStyle w:val="a4"/>
        <w:numPr>
          <w:ilvl w:val="0"/>
          <w:numId w:val="1"/>
        </w:numPr>
        <w:spacing w:line="276" w:lineRule="auto"/>
        <w:ind w:right="274"/>
        <w:jc w:val="center"/>
        <w:rPr>
          <w:b/>
          <w:sz w:val="26"/>
          <w:szCs w:val="26"/>
        </w:rPr>
      </w:pPr>
      <w:r w:rsidRPr="00AC3800">
        <w:rPr>
          <w:b/>
          <w:sz w:val="26"/>
          <w:szCs w:val="26"/>
        </w:rPr>
        <w:t xml:space="preserve">Структура федеральной рабочей </w:t>
      </w:r>
      <w:r w:rsidR="00DD5119">
        <w:rPr>
          <w:b/>
          <w:sz w:val="26"/>
          <w:szCs w:val="26"/>
        </w:rPr>
        <w:t>программы</w:t>
      </w:r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В  данный момент разработаны  ФРП по русскому языку, литературному чтению, окружающему миру, остальные программы находятся в разработке.</w:t>
      </w:r>
    </w:p>
    <w:p w:rsidR="00AC3800" w:rsidRPr="003D321A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321A">
        <w:rPr>
          <w:rFonts w:ascii="Times New Roman" w:hAnsi="Times New Roman" w:cs="Times New Roman"/>
          <w:sz w:val="26"/>
          <w:szCs w:val="26"/>
        </w:rPr>
        <w:t xml:space="preserve"> Структура федеральной рабочей программы состоит из следующих компонентов:</w:t>
      </w:r>
    </w:p>
    <w:p w:rsidR="00AC3800" w:rsidRPr="003D321A" w:rsidRDefault="00AC3800" w:rsidP="00AC3800">
      <w:pPr>
        <w:pStyle w:val="a6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321A">
        <w:rPr>
          <w:rFonts w:ascii="Times New Roman" w:hAnsi="Times New Roman" w:cs="Times New Roman"/>
          <w:sz w:val="26"/>
          <w:szCs w:val="26"/>
        </w:rPr>
        <w:t xml:space="preserve">Пояснительная записка </w:t>
      </w:r>
    </w:p>
    <w:p w:rsidR="00AC3800" w:rsidRPr="003D321A" w:rsidRDefault="00AC3800" w:rsidP="00AC3800">
      <w:pPr>
        <w:pStyle w:val="a6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321A">
        <w:rPr>
          <w:rFonts w:ascii="Times New Roman" w:hAnsi="Times New Roman" w:cs="Times New Roman"/>
          <w:sz w:val="26"/>
          <w:szCs w:val="26"/>
        </w:rPr>
        <w:t xml:space="preserve">Содержание обучения </w:t>
      </w:r>
    </w:p>
    <w:p w:rsidR="00AC3800" w:rsidRPr="003D321A" w:rsidRDefault="00AC3800" w:rsidP="00AC3800">
      <w:pPr>
        <w:pStyle w:val="a6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321A">
        <w:rPr>
          <w:rFonts w:ascii="Times New Roman" w:hAnsi="Times New Roman" w:cs="Times New Roman"/>
          <w:sz w:val="26"/>
          <w:szCs w:val="26"/>
        </w:rPr>
        <w:t>Планируемые результаты</w:t>
      </w:r>
    </w:p>
    <w:p w:rsidR="00AC3800" w:rsidRPr="003D321A" w:rsidRDefault="00AC3800" w:rsidP="00AC3800">
      <w:pPr>
        <w:pStyle w:val="a6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/>
        <w:ind w:left="0" w:right="26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321A">
        <w:rPr>
          <w:rFonts w:ascii="Times New Roman" w:hAnsi="Times New Roman" w:cs="Times New Roman"/>
          <w:sz w:val="26"/>
          <w:szCs w:val="26"/>
        </w:rPr>
        <w:t xml:space="preserve">Тематическое планирование </w:t>
      </w:r>
    </w:p>
    <w:p w:rsidR="00AC3800" w:rsidRPr="00AC3800" w:rsidRDefault="00AC3800" w:rsidP="00AC3800">
      <w:pPr>
        <w:pStyle w:val="a4"/>
        <w:spacing w:line="276" w:lineRule="auto"/>
        <w:ind w:left="0"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</w:t>
      </w:r>
      <w:proofErr w:type="gramStart"/>
      <w:r w:rsidRPr="00AC3800">
        <w:rPr>
          <w:sz w:val="26"/>
          <w:szCs w:val="26"/>
        </w:rPr>
        <w:t>обучающимися</w:t>
      </w:r>
      <w:proofErr w:type="gramEnd"/>
      <w:r w:rsidRPr="00AC3800">
        <w:rPr>
          <w:sz w:val="26"/>
          <w:szCs w:val="26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C3800" w:rsidRPr="00AC3800" w:rsidRDefault="00AC3800" w:rsidP="00AC3800">
      <w:pPr>
        <w:pStyle w:val="a4"/>
        <w:spacing w:line="276" w:lineRule="auto"/>
        <w:ind w:left="0"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— познавательных, коммуникативных и регулятивных, которые возможно формировать средствами учебного предмета «Русский язык»</w:t>
      </w:r>
      <w:r w:rsidR="00DD5119">
        <w:rPr>
          <w:sz w:val="26"/>
          <w:szCs w:val="26"/>
        </w:rPr>
        <w:t xml:space="preserve">, «Литературное чтение», «Окружающий мир» </w:t>
      </w:r>
      <w:r w:rsidRPr="00AC3800">
        <w:rPr>
          <w:sz w:val="26"/>
          <w:szCs w:val="26"/>
        </w:rPr>
        <w:t xml:space="preserve"> с учётом возрастных особенностей обучающихся на уровне начального общего образования. C учётом того, что выполнение правил совместной деятельности строится на интеграции регулятивных (определённые волевые усилия, </w:t>
      </w:r>
      <w:proofErr w:type="spellStart"/>
      <w:r w:rsidRPr="00AC3800">
        <w:rPr>
          <w:sz w:val="26"/>
          <w:szCs w:val="26"/>
        </w:rPr>
        <w:t>саморегуляция</w:t>
      </w:r>
      <w:proofErr w:type="spellEnd"/>
      <w:r w:rsidRPr="00AC3800">
        <w:rPr>
          <w:sz w:val="26"/>
          <w:szCs w:val="26"/>
        </w:rPr>
        <w:t>, самоконтроль, проявление терпения и доброжелательности при налаживании отношений) и коммуникативных универсальных учебных действий (способность вербальными средствами устанавливать взаимоотношения), их перечень дан в специальном разделе «Совместная деятельность».</w:t>
      </w:r>
    </w:p>
    <w:p w:rsidR="00AC3800" w:rsidRPr="00AC3800" w:rsidRDefault="00AC3800" w:rsidP="00AC3800">
      <w:pPr>
        <w:pStyle w:val="a4"/>
        <w:spacing w:line="276" w:lineRule="auto"/>
        <w:ind w:left="0"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 xml:space="preserve">Планируемые результаты включают личностные, </w:t>
      </w:r>
      <w:proofErr w:type="spellStart"/>
      <w:r w:rsidRPr="00AC3800">
        <w:rPr>
          <w:sz w:val="26"/>
          <w:szCs w:val="26"/>
        </w:rPr>
        <w:t>метапредметные</w:t>
      </w:r>
      <w:proofErr w:type="spellEnd"/>
      <w:r w:rsidRPr="00AC3800">
        <w:rPr>
          <w:sz w:val="26"/>
          <w:szCs w:val="26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C3800" w:rsidRPr="00AC3800" w:rsidRDefault="00AC3800" w:rsidP="00AC3800">
      <w:pPr>
        <w:pStyle w:val="a4"/>
        <w:spacing w:line="276" w:lineRule="auto"/>
        <w:ind w:left="0"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Также в тематическом планировании представлены способы организации дифференцированного обучения.</w:t>
      </w:r>
    </w:p>
    <w:p w:rsidR="00AC3800" w:rsidRDefault="00E33199" w:rsidP="00AC3800">
      <w:pPr>
        <w:pStyle w:val="a4"/>
        <w:spacing w:line="276" w:lineRule="auto"/>
        <w:ind w:right="274" w:firstLine="567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часов, отведенных на изучение курса «Русский язык» - 675 часов. </w:t>
      </w:r>
      <w:r w:rsidR="006C1DDE">
        <w:rPr>
          <w:sz w:val="26"/>
          <w:szCs w:val="26"/>
        </w:rPr>
        <w:t>К</w:t>
      </w:r>
      <w:r w:rsidR="00AC3800" w:rsidRPr="00AC3800">
        <w:rPr>
          <w:sz w:val="26"/>
          <w:szCs w:val="26"/>
        </w:rPr>
        <w:t>оличество часов, отведённых на</w:t>
      </w:r>
      <w:r w:rsidR="006C1DDE">
        <w:rPr>
          <w:sz w:val="26"/>
          <w:szCs w:val="26"/>
        </w:rPr>
        <w:t xml:space="preserve"> изучение курса «Русский язык»</w:t>
      </w:r>
      <w:r w:rsidR="00AC3800" w:rsidRPr="00AC3800">
        <w:rPr>
          <w:sz w:val="26"/>
          <w:szCs w:val="26"/>
        </w:rPr>
        <w:t xml:space="preserve"> в 1 </w:t>
      </w:r>
      <w:r w:rsidR="00AC3800" w:rsidRPr="00AC3800">
        <w:rPr>
          <w:sz w:val="26"/>
          <w:szCs w:val="26"/>
        </w:rPr>
        <w:lastRenderedPageBreak/>
        <w:t xml:space="preserve">классе </w:t>
      </w:r>
      <w:r>
        <w:rPr>
          <w:sz w:val="26"/>
          <w:szCs w:val="26"/>
        </w:rPr>
        <w:t>- 165 часов, во 2-</w:t>
      </w:r>
      <w:r w:rsidR="00AC3800" w:rsidRPr="00AC3800">
        <w:rPr>
          <w:sz w:val="26"/>
          <w:szCs w:val="26"/>
        </w:rPr>
        <w:t xml:space="preserve">4 классах </w:t>
      </w:r>
      <w:r>
        <w:rPr>
          <w:sz w:val="26"/>
          <w:szCs w:val="26"/>
        </w:rPr>
        <w:t xml:space="preserve"> - </w:t>
      </w:r>
      <w:r w:rsidR="00AC3800" w:rsidRPr="00AC3800">
        <w:rPr>
          <w:sz w:val="26"/>
          <w:szCs w:val="26"/>
        </w:rPr>
        <w:t>по 170 часов.</w:t>
      </w:r>
    </w:p>
    <w:p w:rsidR="00E33199" w:rsidRDefault="00FC6DC2" w:rsidP="00B5633F">
      <w:pPr>
        <w:pStyle w:val="a4"/>
        <w:ind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 xml:space="preserve">Общее количество часов, отведённых на изучение курса </w:t>
      </w:r>
      <w:r w:rsidR="00E33199">
        <w:rPr>
          <w:sz w:val="26"/>
          <w:szCs w:val="26"/>
        </w:rPr>
        <w:t xml:space="preserve">«Литературное чтение – 540 часов. </w:t>
      </w:r>
    </w:p>
    <w:p w:rsidR="00DD5119" w:rsidRDefault="006C1DDE" w:rsidP="00E33199">
      <w:pPr>
        <w:pStyle w:val="a4"/>
        <w:spacing w:line="276" w:lineRule="auto"/>
        <w:ind w:left="261" w:right="272" w:firstLine="567"/>
        <w:rPr>
          <w:sz w:val="26"/>
          <w:szCs w:val="26"/>
        </w:rPr>
      </w:pPr>
      <w:r>
        <w:rPr>
          <w:sz w:val="26"/>
          <w:szCs w:val="26"/>
        </w:rPr>
        <w:t>К</w:t>
      </w:r>
      <w:r w:rsidR="00DD5119" w:rsidRPr="00AC3800">
        <w:rPr>
          <w:sz w:val="26"/>
          <w:szCs w:val="26"/>
        </w:rPr>
        <w:t>оличество часов, отведённых на изучение курса «</w:t>
      </w:r>
      <w:r w:rsidR="00B5633F">
        <w:rPr>
          <w:sz w:val="26"/>
          <w:szCs w:val="26"/>
        </w:rPr>
        <w:t>Литературное чтение</w:t>
      </w:r>
      <w:r>
        <w:rPr>
          <w:sz w:val="26"/>
          <w:szCs w:val="26"/>
        </w:rPr>
        <w:t>»</w:t>
      </w:r>
      <w:r w:rsidR="00DD5119" w:rsidRPr="00AC3800">
        <w:rPr>
          <w:sz w:val="26"/>
          <w:szCs w:val="26"/>
        </w:rPr>
        <w:t>: в 1 классе</w:t>
      </w:r>
      <w:r w:rsidR="00FC6DC2">
        <w:rPr>
          <w:sz w:val="26"/>
          <w:szCs w:val="26"/>
        </w:rPr>
        <w:t xml:space="preserve"> 132 часа (включая период обучения грамоте)</w:t>
      </w:r>
      <w:r w:rsidR="00DD5119" w:rsidRPr="00AC3800">
        <w:rPr>
          <w:sz w:val="26"/>
          <w:szCs w:val="26"/>
        </w:rPr>
        <w:t xml:space="preserve">, во 2—4 классах по </w:t>
      </w:r>
      <w:r>
        <w:rPr>
          <w:sz w:val="26"/>
          <w:szCs w:val="26"/>
        </w:rPr>
        <w:t>1</w:t>
      </w:r>
      <w:r w:rsidR="00FC6DC2">
        <w:rPr>
          <w:sz w:val="26"/>
          <w:szCs w:val="26"/>
        </w:rPr>
        <w:t>36</w:t>
      </w:r>
      <w:r w:rsidR="00DD5119" w:rsidRPr="00AC3800">
        <w:rPr>
          <w:sz w:val="26"/>
          <w:szCs w:val="26"/>
        </w:rPr>
        <w:t xml:space="preserve"> часов</w:t>
      </w:r>
      <w:r>
        <w:rPr>
          <w:sz w:val="26"/>
          <w:szCs w:val="26"/>
        </w:rPr>
        <w:t xml:space="preserve"> (4 часа в неделю)</w:t>
      </w:r>
      <w:r w:rsidR="00DD5119" w:rsidRPr="00AC3800">
        <w:rPr>
          <w:sz w:val="26"/>
          <w:szCs w:val="26"/>
        </w:rPr>
        <w:t>.</w:t>
      </w:r>
      <w:r w:rsidR="00B5633F">
        <w:rPr>
          <w:sz w:val="26"/>
          <w:szCs w:val="26"/>
        </w:rPr>
        <w:t xml:space="preserve"> </w:t>
      </w:r>
      <w:proofErr w:type="gramStart"/>
      <w:r w:rsidR="00B5633F" w:rsidRPr="00B5633F">
        <w:rPr>
          <w:sz w:val="26"/>
          <w:szCs w:val="26"/>
        </w:rPr>
        <w:t>Освоение программы по учебному предмету «Литературное</w:t>
      </w:r>
      <w:r w:rsidR="00B5633F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 xml:space="preserve">чтение» в 1 классе начинается вводным интегрированным курсом «Обучение грамоте» </w:t>
      </w:r>
      <w:r w:rsidR="00B5633F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>(180 часов: 100 часов учебного предмета «Русский язык» и 80</w:t>
      </w:r>
      <w:r w:rsidR="00B5633F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>час</w:t>
      </w:r>
      <w:r w:rsidR="00B5633F">
        <w:rPr>
          <w:sz w:val="26"/>
          <w:szCs w:val="26"/>
        </w:rPr>
        <w:t>ов учебного предмета «Литератур</w:t>
      </w:r>
      <w:r w:rsidR="00B5633F" w:rsidRPr="00B5633F">
        <w:rPr>
          <w:sz w:val="26"/>
          <w:szCs w:val="26"/>
        </w:rPr>
        <w:t>ное чтение».</w:t>
      </w:r>
      <w:proofErr w:type="gramEnd"/>
      <w:r w:rsidR="00B5633F" w:rsidRPr="00B5633F">
        <w:rPr>
          <w:sz w:val="26"/>
          <w:szCs w:val="26"/>
        </w:rPr>
        <w:t xml:space="preserve"> </w:t>
      </w:r>
      <w:proofErr w:type="gramStart"/>
      <w:r w:rsidR="00B5633F" w:rsidRPr="00B5633F">
        <w:rPr>
          <w:sz w:val="26"/>
          <w:szCs w:val="26"/>
        </w:rPr>
        <w:t xml:space="preserve">Содержание курса «Литературное чтение», реализуемого в период обучения грамоте, представлено в </w:t>
      </w:r>
      <w:r w:rsidR="00B5633F">
        <w:rPr>
          <w:sz w:val="26"/>
          <w:szCs w:val="26"/>
        </w:rPr>
        <w:t>ФРП</w:t>
      </w:r>
      <w:r w:rsidR="00B5633F" w:rsidRPr="00B5633F">
        <w:rPr>
          <w:sz w:val="26"/>
          <w:szCs w:val="26"/>
        </w:rPr>
        <w:t xml:space="preserve"> учебного предмета «Русский язык»).</w:t>
      </w:r>
      <w:proofErr w:type="gramEnd"/>
      <w:r w:rsidR="00B5633F" w:rsidRPr="00B5633F">
        <w:rPr>
          <w:sz w:val="26"/>
          <w:szCs w:val="26"/>
        </w:rPr>
        <w:t xml:space="preserve"> </w:t>
      </w:r>
      <w:r w:rsidR="00B5633F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>После</w:t>
      </w:r>
      <w:r w:rsidR="00B5633F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>периода обучения грамоте начинается раздельное изучение</w:t>
      </w:r>
      <w:r w:rsidR="00B5633F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>учебных предметов «Русский язык» и «Литературное чтение»,</w:t>
      </w:r>
      <w:r w:rsidR="00B5633F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>на учебный предмет «Литературное чтение» в 1 классе отводится не менее 10 учебных недель (40 часов), во 2—4 классах по 136</w:t>
      </w:r>
      <w:r w:rsidR="00FC6DC2">
        <w:rPr>
          <w:sz w:val="26"/>
          <w:szCs w:val="26"/>
        </w:rPr>
        <w:t xml:space="preserve"> </w:t>
      </w:r>
      <w:r w:rsidR="00B5633F" w:rsidRPr="00B5633F">
        <w:rPr>
          <w:sz w:val="26"/>
          <w:szCs w:val="26"/>
        </w:rPr>
        <w:t>часов (4 часа в неделю в каждом классе).</w:t>
      </w:r>
    </w:p>
    <w:p w:rsidR="00DD5119" w:rsidRDefault="00DD5119" w:rsidP="00DD5119">
      <w:pPr>
        <w:pStyle w:val="a4"/>
        <w:spacing w:line="276" w:lineRule="auto"/>
        <w:ind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>Общее количество часов, отведённых на изучение курса «</w:t>
      </w:r>
      <w:r w:rsidR="00B5633F">
        <w:rPr>
          <w:sz w:val="26"/>
          <w:szCs w:val="26"/>
        </w:rPr>
        <w:t>Окружающий мир</w:t>
      </w:r>
      <w:r w:rsidRPr="00AC3800">
        <w:rPr>
          <w:sz w:val="26"/>
          <w:szCs w:val="26"/>
        </w:rPr>
        <w:t xml:space="preserve">» — </w:t>
      </w:r>
      <w:r w:rsidR="00FC6DC2">
        <w:rPr>
          <w:sz w:val="26"/>
          <w:szCs w:val="26"/>
        </w:rPr>
        <w:t>270</w:t>
      </w:r>
      <w:r w:rsidRPr="00AC3800">
        <w:rPr>
          <w:sz w:val="26"/>
          <w:szCs w:val="26"/>
        </w:rPr>
        <w:t xml:space="preserve"> часов (</w:t>
      </w:r>
      <w:r w:rsidR="00E33199">
        <w:rPr>
          <w:sz w:val="26"/>
          <w:szCs w:val="26"/>
        </w:rPr>
        <w:t>2 часа</w:t>
      </w:r>
      <w:r w:rsidRPr="00AC3800">
        <w:rPr>
          <w:sz w:val="26"/>
          <w:szCs w:val="26"/>
        </w:rPr>
        <w:t xml:space="preserve"> в неделю в каждом классе): в 1 классе </w:t>
      </w:r>
      <w:r w:rsidR="00FC6DC2">
        <w:rPr>
          <w:sz w:val="26"/>
          <w:szCs w:val="26"/>
        </w:rPr>
        <w:t>66</w:t>
      </w:r>
      <w:r w:rsidRPr="00AC3800">
        <w:rPr>
          <w:sz w:val="26"/>
          <w:szCs w:val="26"/>
        </w:rPr>
        <w:t xml:space="preserve"> часов, во 2—4 классах по</w:t>
      </w:r>
      <w:r w:rsidR="00FC6DC2">
        <w:rPr>
          <w:sz w:val="26"/>
          <w:szCs w:val="26"/>
        </w:rPr>
        <w:t xml:space="preserve"> 68</w:t>
      </w:r>
      <w:r w:rsidRPr="00AC3800">
        <w:rPr>
          <w:sz w:val="26"/>
          <w:szCs w:val="26"/>
        </w:rPr>
        <w:t xml:space="preserve"> часов.</w:t>
      </w:r>
    </w:p>
    <w:p w:rsidR="00DD5119" w:rsidRDefault="00DD5119" w:rsidP="00AC3800">
      <w:pPr>
        <w:pStyle w:val="a4"/>
        <w:spacing w:line="276" w:lineRule="auto"/>
        <w:ind w:right="274" w:firstLine="567"/>
        <w:rPr>
          <w:sz w:val="26"/>
          <w:szCs w:val="26"/>
        </w:rPr>
      </w:pPr>
    </w:p>
    <w:p w:rsidR="00AC3800" w:rsidRPr="00AC3800" w:rsidRDefault="00AC3800" w:rsidP="000E5054">
      <w:pPr>
        <w:pStyle w:val="a4"/>
        <w:numPr>
          <w:ilvl w:val="0"/>
          <w:numId w:val="3"/>
        </w:numPr>
        <w:spacing w:line="276" w:lineRule="auto"/>
        <w:ind w:right="274"/>
        <w:jc w:val="center"/>
        <w:rPr>
          <w:b/>
          <w:sz w:val="26"/>
          <w:szCs w:val="26"/>
        </w:rPr>
      </w:pPr>
      <w:r w:rsidRPr="00AC3800">
        <w:rPr>
          <w:b/>
          <w:sz w:val="26"/>
          <w:szCs w:val="26"/>
        </w:rPr>
        <w:t>Особенности организации  деятельности учителя начальных клас</w:t>
      </w:r>
      <w:r w:rsidR="00DD5119">
        <w:rPr>
          <w:b/>
          <w:sz w:val="26"/>
          <w:szCs w:val="26"/>
        </w:rPr>
        <w:t>сов по использованию федеральных рабочих программ</w:t>
      </w:r>
      <w:r w:rsidR="000E5054">
        <w:rPr>
          <w:b/>
          <w:sz w:val="26"/>
          <w:szCs w:val="26"/>
        </w:rPr>
        <w:t xml:space="preserve"> </w:t>
      </w:r>
      <w:r w:rsidRPr="00AC3800">
        <w:rPr>
          <w:b/>
          <w:sz w:val="26"/>
          <w:szCs w:val="26"/>
        </w:rPr>
        <w:t>по русскому языку</w:t>
      </w:r>
      <w:r w:rsidR="00DD5119">
        <w:rPr>
          <w:b/>
          <w:sz w:val="26"/>
          <w:szCs w:val="26"/>
        </w:rPr>
        <w:t>, литературному чтению, окружающему миру</w:t>
      </w:r>
      <w:r w:rsidRPr="00AC3800">
        <w:rPr>
          <w:b/>
          <w:sz w:val="26"/>
          <w:szCs w:val="26"/>
        </w:rPr>
        <w:t>.</w:t>
      </w:r>
    </w:p>
    <w:p w:rsidR="00AC3800" w:rsidRPr="00AC3800" w:rsidRDefault="00AC3800" w:rsidP="00AC3800">
      <w:pPr>
        <w:pStyle w:val="a4"/>
        <w:spacing w:line="276" w:lineRule="auto"/>
        <w:ind w:left="0"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>Образовательная организация  обя</w:t>
      </w:r>
      <w:r w:rsidR="006345DC">
        <w:rPr>
          <w:sz w:val="26"/>
          <w:szCs w:val="26"/>
        </w:rPr>
        <w:t xml:space="preserve">зана обеспечить  переход на ФРП, </w:t>
      </w:r>
      <w:proofErr w:type="gramStart"/>
      <w:r w:rsidR="006345DC">
        <w:rPr>
          <w:sz w:val="26"/>
          <w:szCs w:val="26"/>
        </w:rPr>
        <w:t>обязательных</w:t>
      </w:r>
      <w:proofErr w:type="gramEnd"/>
      <w:r w:rsidRPr="00AC3800">
        <w:rPr>
          <w:sz w:val="26"/>
          <w:szCs w:val="26"/>
        </w:rPr>
        <w:t xml:space="preserve"> к реализации с 1 по 4 классы.  Учитель начальных классов разрабатывает рабоч</w:t>
      </w:r>
      <w:r w:rsidR="006345DC">
        <w:rPr>
          <w:sz w:val="26"/>
          <w:szCs w:val="26"/>
        </w:rPr>
        <w:t>ие программы</w:t>
      </w:r>
      <w:r w:rsidRPr="00AC3800">
        <w:rPr>
          <w:sz w:val="26"/>
          <w:szCs w:val="26"/>
        </w:rPr>
        <w:t xml:space="preserve"> по русскому языку</w:t>
      </w:r>
      <w:r w:rsidR="006345DC">
        <w:rPr>
          <w:sz w:val="26"/>
          <w:szCs w:val="26"/>
        </w:rPr>
        <w:t xml:space="preserve">, </w:t>
      </w:r>
      <w:r w:rsidR="006345DC" w:rsidRPr="006345DC">
        <w:rPr>
          <w:sz w:val="26"/>
          <w:szCs w:val="26"/>
        </w:rPr>
        <w:t>литературному чтению, окружающему миру</w:t>
      </w:r>
      <w:r w:rsidRPr="00AC3800">
        <w:rPr>
          <w:sz w:val="26"/>
          <w:szCs w:val="26"/>
        </w:rPr>
        <w:t xml:space="preserve"> в соответствии с ФРП по русскому языку. На титульном листе рабочей программы по русскому языку</w:t>
      </w:r>
      <w:r w:rsidR="006345DC">
        <w:rPr>
          <w:sz w:val="26"/>
          <w:szCs w:val="26"/>
        </w:rPr>
        <w:t xml:space="preserve">, </w:t>
      </w:r>
      <w:r w:rsidRPr="00AC3800">
        <w:rPr>
          <w:sz w:val="26"/>
          <w:szCs w:val="26"/>
        </w:rPr>
        <w:t xml:space="preserve"> </w:t>
      </w:r>
      <w:r w:rsidR="006345DC" w:rsidRPr="006345DC">
        <w:rPr>
          <w:sz w:val="26"/>
          <w:szCs w:val="26"/>
        </w:rPr>
        <w:t xml:space="preserve">литературному чтению, окружающему миру </w:t>
      </w:r>
      <w:r w:rsidRPr="00AC3800">
        <w:rPr>
          <w:sz w:val="26"/>
          <w:szCs w:val="26"/>
        </w:rPr>
        <w:t>необходимо указать это соответствие фразой «</w:t>
      </w:r>
      <w:proofErr w:type="gramStart"/>
      <w:r w:rsidRPr="00AC3800">
        <w:rPr>
          <w:sz w:val="26"/>
          <w:szCs w:val="26"/>
        </w:rPr>
        <w:t>Приведена</w:t>
      </w:r>
      <w:proofErr w:type="gramEnd"/>
      <w:r w:rsidRPr="00AC3800">
        <w:rPr>
          <w:sz w:val="26"/>
          <w:szCs w:val="26"/>
        </w:rPr>
        <w:t xml:space="preserve"> в соответствие с федеральной рабочей программой по </w:t>
      </w:r>
      <w:r w:rsidR="000E5054">
        <w:rPr>
          <w:sz w:val="26"/>
          <w:szCs w:val="26"/>
        </w:rPr>
        <w:t>(указать учебный предмет)</w:t>
      </w:r>
      <w:r w:rsidRPr="00AC3800">
        <w:rPr>
          <w:sz w:val="26"/>
          <w:szCs w:val="26"/>
        </w:rPr>
        <w:t>».</w:t>
      </w:r>
    </w:p>
    <w:p w:rsidR="00AC3800" w:rsidRPr="00AC3800" w:rsidRDefault="00AC3800" w:rsidP="00AC3800">
      <w:pPr>
        <w:widowControl w:val="0"/>
        <w:tabs>
          <w:tab w:val="left" w:pos="0"/>
        </w:tabs>
        <w:autoSpaceDE w:val="0"/>
        <w:autoSpaceDN w:val="0"/>
        <w:spacing w:after="0"/>
        <w:ind w:right="26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C3800">
        <w:rPr>
          <w:rFonts w:ascii="Times New Roman" w:hAnsi="Times New Roman" w:cs="Times New Roman"/>
          <w:sz w:val="26"/>
          <w:szCs w:val="26"/>
        </w:rPr>
        <w:t>На основе ФРП по русскому языку</w:t>
      </w:r>
      <w:r w:rsidR="006345DC">
        <w:rPr>
          <w:rFonts w:ascii="Times New Roman" w:hAnsi="Times New Roman" w:cs="Times New Roman"/>
          <w:sz w:val="26"/>
          <w:szCs w:val="26"/>
        </w:rPr>
        <w:t xml:space="preserve">, </w:t>
      </w:r>
      <w:r w:rsidR="006345DC" w:rsidRPr="006345DC">
        <w:rPr>
          <w:rFonts w:ascii="Times New Roman" w:hAnsi="Times New Roman" w:cs="Times New Roman"/>
          <w:sz w:val="26"/>
          <w:szCs w:val="26"/>
        </w:rPr>
        <w:t>литературному чтению, окружающему миру</w:t>
      </w:r>
      <w:r w:rsidRPr="00AC3800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5138A6">
        <w:rPr>
          <w:rFonts w:ascii="Times New Roman" w:hAnsi="Times New Roman" w:cs="Times New Roman"/>
          <w:sz w:val="26"/>
          <w:szCs w:val="26"/>
        </w:rPr>
        <w:t>ано содержание рабочих программ</w:t>
      </w:r>
      <w:r w:rsidRPr="00AC3800">
        <w:rPr>
          <w:rFonts w:ascii="Times New Roman" w:hAnsi="Times New Roman" w:cs="Times New Roman"/>
          <w:sz w:val="26"/>
          <w:szCs w:val="26"/>
        </w:rPr>
        <w:t xml:space="preserve"> в конструкторе </w:t>
      </w:r>
      <w:hyperlink r:id="rId6" w:history="1">
        <w:r w:rsidRPr="00AC3800">
          <w:rPr>
            <w:rStyle w:val="a3"/>
            <w:rFonts w:ascii="Times New Roman" w:hAnsi="Times New Roman" w:cs="Times New Roman"/>
            <w:sz w:val="26"/>
            <w:szCs w:val="26"/>
          </w:rPr>
          <w:t>https://edsoo.ru/constructor/</w:t>
        </w:r>
      </w:hyperlink>
      <w:r w:rsidRPr="00AC3800">
        <w:rPr>
          <w:rFonts w:ascii="Times New Roman" w:hAnsi="Times New Roman" w:cs="Times New Roman"/>
          <w:sz w:val="26"/>
          <w:szCs w:val="26"/>
        </w:rPr>
        <w:t xml:space="preserve">. Всем </w:t>
      </w:r>
      <w:r w:rsidR="005138A6">
        <w:rPr>
          <w:rFonts w:ascii="Times New Roman" w:hAnsi="Times New Roman" w:cs="Times New Roman"/>
          <w:sz w:val="26"/>
          <w:szCs w:val="26"/>
        </w:rPr>
        <w:t>учителям начальных классов образовательных организаций</w:t>
      </w:r>
      <w:r w:rsidRPr="00AC3800">
        <w:rPr>
          <w:rFonts w:ascii="Times New Roman" w:hAnsi="Times New Roman" w:cs="Times New Roman"/>
          <w:sz w:val="26"/>
          <w:szCs w:val="26"/>
        </w:rPr>
        <w:t xml:space="preserve"> необходимо на данной платформе привести в соответствие с ФРП по русскому языку</w:t>
      </w:r>
      <w:r w:rsidR="005138A6">
        <w:rPr>
          <w:rFonts w:ascii="Times New Roman" w:hAnsi="Times New Roman" w:cs="Times New Roman"/>
          <w:sz w:val="26"/>
          <w:szCs w:val="26"/>
        </w:rPr>
        <w:t>, литературному чтению, окружающему миру</w:t>
      </w:r>
      <w:r w:rsidRPr="00AC3800">
        <w:rPr>
          <w:rFonts w:ascii="Times New Roman" w:hAnsi="Times New Roman" w:cs="Times New Roman"/>
          <w:sz w:val="26"/>
          <w:szCs w:val="26"/>
        </w:rPr>
        <w:t xml:space="preserve">   планируемые результаты, содержание обучения и тематическое планирование реализуемых рабочих программ во  2,</w:t>
      </w:r>
      <w:r w:rsidR="005138A6">
        <w:rPr>
          <w:rFonts w:ascii="Times New Roman" w:hAnsi="Times New Roman" w:cs="Times New Roman"/>
          <w:sz w:val="26"/>
          <w:szCs w:val="26"/>
        </w:rPr>
        <w:t xml:space="preserve"> </w:t>
      </w:r>
      <w:r w:rsidRPr="00AC3800">
        <w:rPr>
          <w:rFonts w:ascii="Times New Roman" w:hAnsi="Times New Roman" w:cs="Times New Roman"/>
          <w:sz w:val="26"/>
          <w:szCs w:val="26"/>
        </w:rPr>
        <w:t>3,</w:t>
      </w:r>
      <w:r w:rsidR="005138A6">
        <w:rPr>
          <w:rFonts w:ascii="Times New Roman" w:hAnsi="Times New Roman" w:cs="Times New Roman"/>
          <w:sz w:val="26"/>
          <w:szCs w:val="26"/>
        </w:rPr>
        <w:t xml:space="preserve"> </w:t>
      </w:r>
      <w:r w:rsidRPr="00AC3800">
        <w:rPr>
          <w:rFonts w:ascii="Times New Roman" w:hAnsi="Times New Roman" w:cs="Times New Roman"/>
          <w:sz w:val="26"/>
          <w:szCs w:val="26"/>
        </w:rPr>
        <w:t>4 классах.</w:t>
      </w:r>
      <w:proofErr w:type="gramEnd"/>
      <w:r w:rsidRPr="00AC3800">
        <w:rPr>
          <w:rFonts w:ascii="Times New Roman" w:hAnsi="Times New Roman" w:cs="Times New Roman"/>
          <w:sz w:val="26"/>
          <w:szCs w:val="26"/>
        </w:rPr>
        <w:t xml:space="preserve"> Кроме того, следует разработать поурочное планирование на основе предложенного в конструкторе рабочих программ в соответствии со структурой, предложенной в конструкторе: тема урока, контрольные работы, практические работы, дата, электронные образовательные ресурсы, дополнительная информация.  Образовательная организация утверждает структуру поурочного планирования в нормативном локальном акте  «О рабочих программах учебных предметов». Образовательная организация имеет право внести </w:t>
      </w:r>
      <w:r w:rsidRPr="00AC3800">
        <w:rPr>
          <w:rFonts w:ascii="Times New Roman" w:hAnsi="Times New Roman" w:cs="Times New Roman"/>
          <w:sz w:val="26"/>
          <w:szCs w:val="26"/>
        </w:rPr>
        <w:lastRenderedPageBreak/>
        <w:t>дополнительные компоненты в структуру поурочного планирования, в том числе и  в графу «дополнительная информация». Данные поурочного планирования должны коррелировать с электронным журналом и соответствовать данным календарного учебного графика  расписания учебных занятий.</w:t>
      </w:r>
    </w:p>
    <w:p w:rsidR="00AC3800" w:rsidRPr="00AC3800" w:rsidRDefault="00AC3800" w:rsidP="00AC3800">
      <w:pPr>
        <w:pStyle w:val="a4"/>
        <w:spacing w:line="276" w:lineRule="auto"/>
        <w:ind w:left="0" w:right="274" w:firstLine="567"/>
        <w:rPr>
          <w:sz w:val="26"/>
          <w:szCs w:val="26"/>
        </w:rPr>
      </w:pPr>
      <w:r w:rsidRPr="00AC3800">
        <w:rPr>
          <w:sz w:val="26"/>
          <w:szCs w:val="26"/>
        </w:rPr>
        <w:t>Преподавание русского языка</w:t>
      </w:r>
      <w:r w:rsidR="005138A6">
        <w:rPr>
          <w:sz w:val="26"/>
          <w:szCs w:val="26"/>
        </w:rPr>
        <w:t>, литературного чтения, окружающего мира</w:t>
      </w:r>
      <w:r w:rsidRPr="00AC3800">
        <w:rPr>
          <w:sz w:val="26"/>
          <w:szCs w:val="26"/>
        </w:rPr>
        <w:t xml:space="preserve"> на основе ФРП ведется в образовательной организации с использованием  учебников и учебных пособий в соответствии с порядком и приложениями Федерального перечня учебников, утвержденного  Приказом Министерства просвещения РФ №858 от 21.09.202</w:t>
      </w:r>
      <w:r w:rsidR="005138A6">
        <w:rPr>
          <w:sz w:val="26"/>
          <w:szCs w:val="26"/>
        </w:rPr>
        <w:t>2</w:t>
      </w:r>
      <w:r w:rsidRPr="00AC3800">
        <w:rPr>
          <w:sz w:val="26"/>
          <w:szCs w:val="26"/>
        </w:rPr>
        <w:t xml:space="preserve">. Особенностью использования </w:t>
      </w:r>
      <w:proofErr w:type="gramStart"/>
      <w:r w:rsidRPr="00AC3800">
        <w:rPr>
          <w:sz w:val="26"/>
          <w:szCs w:val="26"/>
        </w:rPr>
        <w:t>учебников</w:t>
      </w:r>
      <w:proofErr w:type="gramEnd"/>
      <w:r w:rsidRPr="00AC3800">
        <w:rPr>
          <w:sz w:val="26"/>
          <w:szCs w:val="26"/>
        </w:rPr>
        <w:t xml:space="preserve"> в условиях обновленного ФГОС на основе федеральной рабочей программы является ориентация на единое содержание, регламентированное ФРП, а не на содержание учебника. Учебник является дидактическим инструментом учителя, и в случае избыточного или недостающего  содержания с точки зрения предметного содержания и планируемых результатов ФРП учителю необходимо корректировать содержание учебника до полного соответствия содержанию ФРП по русскому языку.</w:t>
      </w:r>
    </w:p>
    <w:p w:rsidR="00AC3800" w:rsidRPr="00AC3800" w:rsidRDefault="00AC3800" w:rsidP="00AC3800">
      <w:pPr>
        <w:pStyle w:val="a6"/>
        <w:widowControl w:val="0"/>
        <w:tabs>
          <w:tab w:val="left" w:pos="0"/>
        </w:tabs>
        <w:autoSpaceDE w:val="0"/>
        <w:autoSpaceDN w:val="0"/>
        <w:spacing w:after="0"/>
        <w:ind w:left="0" w:right="261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При оценке планируемых результатов и заполнении графы «Контрольные работы»  в тематическом и поурочном планировании в конструкторе рабочих программ необходимо учитывать Письмо Министерства просвещения РФ от 13.01.2023 г. N 03-49.</w:t>
      </w:r>
    </w:p>
    <w:p w:rsidR="00AC3800" w:rsidRPr="00AC3800" w:rsidRDefault="00AC3800" w:rsidP="00AC3800">
      <w:pPr>
        <w:pStyle w:val="a6"/>
        <w:widowControl w:val="0"/>
        <w:tabs>
          <w:tab w:val="left" w:pos="0"/>
        </w:tabs>
        <w:autoSpaceDE w:val="0"/>
        <w:autoSpaceDN w:val="0"/>
        <w:spacing w:after="0"/>
        <w:ind w:left="0" w:right="261"/>
        <w:jc w:val="both"/>
        <w:rPr>
          <w:rFonts w:ascii="Times New Roman" w:hAnsi="Times New Roman" w:cs="Times New Roman"/>
          <w:sz w:val="26"/>
          <w:szCs w:val="26"/>
        </w:rPr>
      </w:pPr>
    </w:p>
    <w:p w:rsidR="00AC3800" w:rsidRPr="00AC3800" w:rsidRDefault="00AC3800" w:rsidP="00AC3800">
      <w:pPr>
        <w:pStyle w:val="a6"/>
        <w:widowControl w:val="0"/>
        <w:tabs>
          <w:tab w:val="left" w:pos="0"/>
        </w:tabs>
        <w:autoSpaceDE w:val="0"/>
        <w:autoSpaceDN w:val="0"/>
        <w:spacing w:after="0"/>
        <w:ind w:left="0" w:right="26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800">
        <w:rPr>
          <w:rFonts w:ascii="Times New Roman" w:hAnsi="Times New Roman" w:cs="Times New Roman"/>
          <w:b/>
          <w:sz w:val="26"/>
          <w:szCs w:val="26"/>
        </w:rPr>
        <w:t>Литература.</w:t>
      </w:r>
    </w:p>
    <w:p w:rsidR="00AC3800" w:rsidRPr="00AC3800" w:rsidRDefault="00AC3800" w:rsidP="00AC380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31 мая 2021 г. № 286 “Об утверждении федерального государственного образовательного стандарта начального общего образования”</w:t>
      </w:r>
    </w:p>
    <w:p w:rsidR="00AC3800" w:rsidRPr="00AC3800" w:rsidRDefault="00AC3800" w:rsidP="00AC380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Приказ Министерства просвещения  Российской Федерации от 5 декабря 2022 г. N 1063 “О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N 115”</w:t>
      </w:r>
    </w:p>
    <w:p w:rsidR="00AC3800" w:rsidRPr="00AC3800" w:rsidRDefault="00AC3800" w:rsidP="00AC380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16 ноября 2022 № 992 "Об утверждении федеральной образовательной программы начального общего образования" (Зарегистрирован 22.12.2022 № 71762);</w:t>
      </w:r>
    </w:p>
    <w:p w:rsidR="005138A6" w:rsidRPr="005138A6" w:rsidRDefault="00AC3800" w:rsidP="00AC380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Федеральная рабочая программа начального общего образования. Русский язык (для 1-4 классов общеобразовательных организаций).   </w:t>
      </w:r>
      <w:hyperlink r:id="rId7" w:history="1">
        <w:r w:rsidRPr="00AC3800">
          <w:rPr>
            <w:rStyle w:val="a3"/>
            <w:rFonts w:ascii="Times New Roman" w:hAnsi="Times New Roman" w:cs="Times New Roman"/>
            <w:sz w:val="26"/>
            <w:szCs w:val="26"/>
          </w:rPr>
          <w:t>https://edsoo.ru/constructor/</w:t>
        </w:r>
      </w:hyperlink>
    </w:p>
    <w:p w:rsidR="005138A6" w:rsidRDefault="005138A6" w:rsidP="005138A6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5138A6">
        <w:rPr>
          <w:rFonts w:ascii="Times New Roman" w:hAnsi="Times New Roman" w:cs="Times New Roman"/>
          <w:sz w:val="26"/>
          <w:szCs w:val="26"/>
        </w:rPr>
        <w:t>4.</w:t>
      </w:r>
      <w:r w:rsidRPr="005138A6">
        <w:rPr>
          <w:rFonts w:ascii="Times New Roman" w:hAnsi="Times New Roman" w:cs="Times New Roman"/>
          <w:sz w:val="26"/>
          <w:szCs w:val="26"/>
        </w:rPr>
        <w:tab/>
        <w:t xml:space="preserve">Федеральная рабочая программа начального общего образования. </w:t>
      </w:r>
      <w:r>
        <w:rPr>
          <w:rFonts w:ascii="Times New Roman" w:hAnsi="Times New Roman" w:cs="Times New Roman"/>
          <w:sz w:val="26"/>
          <w:szCs w:val="26"/>
        </w:rPr>
        <w:t>Литературное чтение</w:t>
      </w:r>
      <w:r w:rsidRPr="005138A6">
        <w:rPr>
          <w:rFonts w:ascii="Times New Roman" w:hAnsi="Times New Roman" w:cs="Times New Roman"/>
          <w:sz w:val="26"/>
          <w:szCs w:val="26"/>
        </w:rPr>
        <w:t xml:space="preserve"> (для 1-4 классов общеобразовательных организаций).   </w:t>
      </w:r>
      <w:hyperlink r:id="rId8" w:history="1">
        <w:r w:rsidRPr="003C1387">
          <w:rPr>
            <w:rStyle w:val="a3"/>
            <w:rFonts w:ascii="Times New Roman" w:hAnsi="Times New Roman" w:cs="Times New Roman"/>
            <w:sz w:val="26"/>
            <w:szCs w:val="26"/>
          </w:rPr>
          <w:t>https://edsoo.ru/constructor/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3800" w:rsidRDefault="00AC3800" w:rsidP="005138A6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 </w:t>
      </w:r>
      <w:r w:rsidR="005138A6" w:rsidRPr="005138A6">
        <w:rPr>
          <w:rFonts w:ascii="Times New Roman" w:hAnsi="Times New Roman" w:cs="Times New Roman"/>
          <w:sz w:val="26"/>
          <w:szCs w:val="26"/>
        </w:rPr>
        <w:t>4.</w:t>
      </w:r>
      <w:r w:rsidR="005138A6" w:rsidRPr="005138A6">
        <w:rPr>
          <w:rFonts w:ascii="Times New Roman" w:hAnsi="Times New Roman" w:cs="Times New Roman"/>
          <w:sz w:val="26"/>
          <w:szCs w:val="26"/>
        </w:rPr>
        <w:tab/>
        <w:t xml:space="preserve">Федеральная рабочая программа начального общего образования. </w:t>
      </w:r>
      <w:r w:rsidR="005138A6">
        <w:rPr>
          <w:rFonts w:ascii="Times New Roman" w:hAnsi="Times New Roman" w:cs="Times New Roman"/>
          <w:sz w:val="26"/>
          <w:szCs w:val="26"/>
        </w:rPr>
        <w:t>Окружающий мир</w:t>
      </w:r>
      <w:r w:rsidR="005138A6" w:rsidRPr="005138A6">
        <w:rPr>
          <w:rFonts w:ascii="Times New Roman" w:hAnsi="Times New Roman" w:cs="Times New Roman"/>
          <w:sz w:val="26"/>
          <w:szCs w:val="26"/>
        </w:rPr>
        <w:t xml:space="preserve"> (для 1-4 классов общеобразовательных организаций).   </w:t>
      </w:r>
      <w:hyperlink r:id="rId9" w:history="1">
        <w:r w:rsidR="005138A6" w:rsidRPr="003C1387">
          <w:rPr>
            <w:rStyle w:val="a3"/>
            <w:rFonts w:ascii="Times New Roman" w:hAnsi="Times New Roman" w:cs="Times New Roman"/>
            <w:sz w:val="26"/>
            <w:szCs w:val="26"/>
          </w:rPr>
          <w:t>https://edsoo.ru/constructor/</w:t>
        </w:r>
      </w:hyperlink>
    </w:p>
    <w:p w:rsidR="00AC3800" w:rsidRPr="00AC3800" w:rsidRDefault="00AC3800" w:rsidP="00AC3800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 xml:space="preserve">Постановлением  Главного государственного санитарного врача Российской </w:t>
      </w:r>
      <w:r w:rsidRPr="00AC3800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 от 21.03.2022 № 9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C3800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AC3800">
        <w:rPr>
          <w:rFonts w:ascii="Times New Roman" w:hAnsi="Times New Roman" w:cs="Times New Roman"/>
          <w:sz w:val="26"/>
          <w:szCs w:val="26"/>
        </w:rPr>
        <w:t xml:space="preserve"> инфекции (COVID-2019)"‚ утвержденные постановлением Главного государственного санитарного врача Российской Федерации от 30.06.2020 № 16". </w:t>
      </w:r>
    </w:p>
    <w:p w:rsidR="00AC3800" w:rsidRDefault="00AC3800" w:rsidP="00B5633F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  <w:rPr>
          <w:rFonts w:ascii="Times New Roman" w:hAnsi="Times New Roman" w:cs="Times New Roman"/>
          <w:sz w:val="26"/>
          <w:szCs w:val="26"/>
        </w:rPr>
      </w:pPr>
      <w:r w:rsidRPr="00AC3800">
        <w:rPr>
          <w:rFonts w:ascii="Times New Roman" w:hAnsi="Times New Roman" w:cs="Times New Roman"/>
          <w:sz w:val="26"/>
          <w:szCs w:val="26"/>
        </w:rPr>
        <w:t>Письмо Министерства просвещения Российской Федерации от 21 декабря 2022 № ТВ-2859/03 «Об отмене методических рекомендаций»</w:t>
      </w:r>
      <w:r w:rsidR="00B5633F">
        <w:rPr>
          <w:rFonts w:ascii="Times New Roman" w:hAnsi="Times New Roman" w:cs="Times New Roman"/>
          <w:sz w:val="26"/>
          <w:szCs w:val="26"/>
        </w:rPr>
        <w:t>.</w:t>
      </w:r>
    </w:p>
    <w:p w:rsidR="00C926D4" w:rsidRPr="006B4EFE" w:rsidRDefault="00B5633F" w:rsidP="00B5633F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right="261"/>
        <w:jc w:val="both"/>
      </w:pPr>
      <w:r w:rsidRPr="00B5633F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учебников".</w:t>
      </w:r>
    </w:p>
    <w:p w:rsidR="006B4EFE" w:rsidRDefault="006B4EFE" w:rsidP="006B4EFE">
      <w:pPr>
        <w:pStyle w:val="a6"/>
        <w:widowControl w:val="0"/>
        <w:autoSpaceDE w:val="0"/>
        <w:autoSpaceDN w:val="0"/>
        <w:spacing w:after="0"/>
        <w:ind w:left="259" w:right="261"/>
        <w:jc w:val="both"/>
        <w:rPr>
          <w:rFonts w:ascii="Times New Roman" w:hAnsi="Times New Roman" w:cs="Times New Roman"/>
          <w:sz w:val="26"/>
          <w:szCs w:val="26"/>
        </w:rPr>
      </w:pPr>
    </w:p>
    <w:p w:rsidR="006B4EFE" w:rsidRDefault="006B4EFE" w:rsidP="006B4EFE">
      <w:pPr>
        <w:pStyle w:val="a6"/>
        <w:widowControl w:val="0"/>
        <w:autoSpaceDE w:val="0"/>
        <w:autoSpaceDN w:val="0"/>
        <w:spacing w:after="0"/>
        <w:ind w:left="259" w:right="261"/>
        <w:jc w:val="both"/>
        <w:rPr>
          <w:rFonts w:ascii="Times New Roman" w:hAnsi="Times New Roman" w:cs="Times New Roman"/>
          <w:sz w:val="26"/>
          <w:szCs w:val="26"/>
        </w:rPr>
      </w:pPr>
    </w:p>
    <w:sectPr w:rsidR="006B4EFE" w:rsidSect="00AC38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081"/>
    <w:multiLevelType w:val="hybridMultilevel"/>
    <w:tmpl w:val="653C1E82"/>
    <w:lvl w:ilvl="0" w:tplc="B0846A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44E7E"/>
    <w:multiLevelType w:val="hybridMultilevel"/>
    <w:tmpl w:val="F52082D2"/>
    <w:lvl w:ilvl="0" w:tplc="E6142CE0">
      <w:start w:val="1"/>
      <w:numFmt w:val="decimal"/>
      <w:lvlText w:val="%1."/>
      <w:lvlJc w:val="center"/>
      <w:pPr>
        <w:ind w:left="259" w:hanging="428"/>
      </w:pPr>
      <w:rPr>
        <w:w w:val="99"/>
        <w:sz w:val="28"/>
        <w:szCs w:val="28"/>
        <w:lang w:val="ru-RU" w:eastAsia="en-US" w:bidi="ar-SA"/>
      </w:rPr>
    </w:lvl>
    <w:lvl w:ilvl="1" w:tplc="16F2965E">
      <w:start w:val="1"/>
      <w:numFmt w:val="decimal"/>
      <w:lvlText w:val="%2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A648D98">
      <w:numFmt w:val="bullet"/>
      <w:lvlText w:val="•"/>
      <w:lvlJc w:val="left"/>
      <w:pPr>
        <w:ind w:left="2218" w:hanging="284"/>
      </w:pPr>
      <w:rPr>
        <w:lang w:val="ru-RU" w:eastAsia="en-US" w:bidi="ar-SA"/>
      </w:rPr>
    </w:lvl>
    <w:lvl w:ilvl="3" w:tplc="9B82763E">
      <w:numFmt w:val="bullet"/>
      <w:lvlText w:val="•"/>
      <w:lvlJc w:val="left"/>
      <w:pPr>
        <w:ind w:left="3176" w:hanging="284"/>
      </w:pPr>
      <w:rPr>
        <w:lang w:val="ru-RU" w:eastAsia="en-US" w:bidi="ar-SA"/>
      </w:rPr>
    </w:lvl>
    <w:lvl w:ilvl="4" w:tplc="A148E04C">
      <w:numFmt w:val="bullet"/>
      <w:lvlText w:val="•"/>
      <w:lvlJc w:val="left"/>
      <w:pPr>
        <w:ind w:left="4134" w:hanging="284"/>
      </w:pPr>
      <w:rPr>
        <w:lang w:val="ru-RU" w:eastAsia="en-US" w:bidi="ar-SA"/>
      </w:rPr>
    </w:lvl>
    <w:lvl w:ilvl="5" w:tplc="420AF62A">
      <w:numFmt w:val="bullet"/>
      <w:lvlText w:val="•"/>
      <w:lvlJc w:val="left"/>
      <w:pPr>
        <w:ind w:left="5092" w:hanging="284"/>
      </w:pPr>
      <w:rPr>
        <w:lang w:val="ru-RU" w:eastAsia="en-US" w:bidi="ar-SA"/>
      </w:rPr>
    </w:lvl>
    <w:lvl w:ilvl="6" w:tplc="4056861A">
      <w:numFmt w:val="bullet"/>
      <w:lvlText w:val="•"/>
      <w:lvlJc w:val="left"/>
      <w:pPr>
        <w:ind w:left="6051" w:hanging="284"/>
      </w:pPr>
      <w:rPr>
        <w:lang w:val="ru-RU" w:eastAsia="en-US" w:bidi="ar-SA"/>
      </w:rPr>
    </w:lvl>
    <w:lvl w:ilvl="7" w:tplc="38EABC4A">
      <w:numFmt w:val="bullet"/>
      <w:lvlText w:val="•"/>
      <w:lvlJc w:val="left"/>
      <w:pPr>
        <w:ind w:left="7009" w:hanging="284"/>
      </w:pPr>
      <w:rPr>
        <w:lang w:val="ru-RU" w:eastAsia="en-US" w:bidi="ar-SA"/>
      </w:rPr>
    </w:lvl>
    <w:lvl w:ilvl="8" w:tplc="E716E130">
      <w:numFmt w:val="bullet"/>
      <w:lvlText w:val="•"/>
      <w:lvlJc w:val="left"/>
      <w:pPr>
        <w:ind w:left="7967" w:hanging="284"/>
      </w:pPr>
      <w:rPr>
        <w:lang w:val="ru-RU" w:eastAsia="en-US" w:bidi="ar-SA"/>
      </w:rPr>
    </w:lvl>
  </w:abstractNum>
  <w:abstractNum w:abstractNumId="2">
    <w:nsid w:val="38316247"/>
    <w:multiLevelType w:val="hybridMultilevel"/>
    <w:tmpl w:val="3B4C2ABC"/>
    <w:lvl w:ilvl="0" w:tplc="440863CC">
      <w:start w:val="1"/>
      <w:numFmt w:val="decimal"/>
      <w:lvlText w:val="%1."/>
      <w:lvlJc w:val="left"/>
      <w:pPr>
        <w:ind w:left="25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F2965E">
      <w:start w:val="1"/>
      <w:numFmt w:val="decimal"/>
      <w:lvlText w:val="%2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A648D98">
      <w:numFmt w:val="bullet"/>
      <w:lvlText w:val="•"/>
      <w:lvlJc w:val="left"/>
      <w:pPr>
        <w:ind w:left="2218" w:hanging="284"/>
      </w:pPr>
      <w:rPr>
        <w:lang w:val="ru-RU" w:eastAsia="en-US" w:bidi="ar-SA"/>
      </w:rPr>
    </w:lvl>
    <w:lvl w:ilvl="3" w:tplc="9B82763E">
      <w:numFmt w:val="bullet"/>
      <w:lvlText w:val="•"/>
      <w:lvlJc w:val="left"/>
      <w:pPr>
        <w:ind w:left="3176" w:hanging="284"/>
      </w:pPr>
      <w:rPr>
        <w:lang w:val="ru-RU" w:eastAsia="en-US" w:bidi="ar-SA"/>
      </w:rPr>
    </w:lvl>
    <w:lvl w:ilvl="4" w:tplc="A148E04C">
      <w:numFmt w:val="bullet"/>
      <w:lvlText w:val="•"/>
      <w:lvlJc w:val="left"/>
      <w:pPr>
        <w:ind w:left="4134" w:hanging="284"/>
      </w:pPr>
      <w:rPr>
        <w:lang w:val="ru-RU" w:eastAsia="en-US" w:bidi="ar-SA"/>
      </w:rPr>
    </w:lvl>
    <w:lvl w:ilvl="5" w:tplc="420AF62A">
      <w:numFmt w:val="bullet"/>
      <w:lvlText w:val="•"/>
      <w:lvlJc w:val="left"/>
      <w:pPr>
        <w:ind w:left="5092" w:hanging="284"/>
      </w:pPr>
      <w:rPr>
        <w:lang w:val="ru-RU" w:eastAsia="en-US" w:bidi="ar-SA"/>
      </w:rPr>
    </w:lvl>
    <w:lvl w:ilvl="6" w:tplc="4056861A">
      <w:numFmt w:val="bullet"/>
      <w:lvlText w:val="•"/>
      <w:lvlJc w:val="left"/>
      <w:pPr>
        <w:ind w:left="6051" w:hanging="284"/>
      </w:pPr>
      <w:rPr>
        <w:lang w:val="ru-RU" w:eastAsia="en-US" w:bidi="ar-SA"/>
      </w:rPr>
    </w:lvl>
    <w:lvl w:ilvl="7" w:tplc="38EABC4A">
      <w:numFmt w:val="bullet"/>
      <w:lvlText w:val="•"/>
      <w:lvlJc w:val="left"/>
      <w:pPr>
        <w:ind w:left="7009" w:hanging="284"/>
      </w:pPr>
      <w:rPr>
        <w:lang w:val="ru-RU" w:eastAsia="en-US" w:bidi="ar-SA"/>
      </w:rPr>
    </w:lvl>
    <w:lvl w:ilvl="8" w:tplc="E716E130">
      <w:numFmt w:val="bullet"/>
      <w:lvlText w:val="•"/>
      <w:lvlJc w:val="left"/>
      <w:pPr>
        <w:ind w:left="7967" w:hanging="284"/>
      </w:pPr>
      <w:rPr>
        <w:lang w:val="ru-RU" w:eastAsia="en-US" w:bidi="ar-SA"/>
      </w:rPr>
    </w:lvl>
  </w:abstractNum>
  <w:abstractNum w:abstractNumId="3">
    <w:nsid w:val="5CF85122"/>
    <w:multiLevelType w:val="hybridMultilevel"/>
    <w:tmpl w:val="EA8A4790"/>
    <w:lvl w:ilvl="0" w:tplc="F634DA9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4E"/>
    <w:rsid w:val="00030775"/>
    <w:rsid w:val="000D444E"/>
    <w:rsid w:val="000E5054"/>
    <w:rsid w:val="001B044E"/>
    <w:rsid w:val="00225FE1"/>
    <w:rsid w:val="0037213D"/>
    <w:rsid w:val="003D321A"/>
    <w:rsid w:val="005138A6"/>
    <w:rsid w:val="006345DC"/>
    <w:rsid w:val="006B4EFE"/>
    <w:rsid w:val="006C1DDE"/>
    <w:rsid w:val="00AC3800"/>
    <w:rsid w:val="00B5633F"/>
    <w:rsid w:val="00C926D4"/>
    <w:rsid w:val="00DD5119"/>
    <w:rsid w:val="00E33199"/>
    <w:rsid w:val="00F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E1"/>
  </w:style>
  <w:style w:type="paragraph" w:styleId="1">
    <w:name w:val="heading 1"/>
    <w:basedOn w:val="a"/>
    <w:link w:val="10"/>
    <w:uiPriority w:val="1"/>
    <w:qFormat/>
    <w:rsid w:val="00AC3800"/>
    <w:pPr>
      <w:widowControl w:val="0"/>
      <w:autoSpaceDE w:val="0"/>
      <w:autoSpaceDN w:val="0"/>
      <w:spacing w:after="0" w:line="240" w:lineRule="auto"/>
      <w:ind w:left="2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380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C380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AC3800"/>
    <w:pPr>
      <w:widowControl w:val="0"/>
      <w:autoSpaceDE w:val="0"/>
      <w:autoSpaceDN w:val="0"/>
      <w:spacing w:after="0" w:line="240" w:lineRule="auto"/>
      <w:ind w:left="259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AC380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AC3800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AC38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E1"/>
  </w:style>
  <w:style w:type="paragraph" w:styleId="1">
    <w:name w:val="heading 1"/>
    <w:basedOn w:val="a"/>
    <w:link w:val="10"/>
    <w:uiPriority w:val="1"/>
    <w:qFormat/>
    <w:rsid w:val="00AC3800"/>
    <w:pPr>
      <w:widowControl w:val="0"/>
      <w:autoSpaceDE w:val="0"/>
      <w:autoSpaceDN w:val="0"/>
      <w:spacing w:after="0" w:line="240" w:lineRule="auto"/>
      <w:ind w:left="2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380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C380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AC3800"/>
    <w:pPr>
      <w:widowControl w:val="0"/>
      <w:autoSpaceDE w:val="0"/>
      <w:autoSpaceDN w:val="0"/>
      <w:spacing w:after="0" w:line="240" w:lineRule="auto"/>
      <w:ind w:left="259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AC380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AC3800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AC38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10</cp:revision>
  <dcterms:created xsi:type="dcterms:W3CDTF">2023-06-27T03:55:00Z</dcterms:created>
  <dcterms:modified xsi:type="dcterms:W3CDTF">2023-07-13T23:54:00Z</dcterms:modified>
</cp:coreProperties>
</file>