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3A" w:rsidRDefault="0051283A" w:rsidP="00C81F09">
      <w:pPr>
        <w:widowControl w:val="0"/>
        <w:autoSpaceDE w:val="0"/>
        <w:autoSpaceDN w:val="0"/>
        <w:spacing w:before="59"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7BE8C17" wp14:editId="3410FEFC">
            <wp:extent cx="9579610" cy="2707281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610" cy="270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1F09" w:rsidRPr="00C81F09" w:rsidRDefault="00C81F09" w:rsidP="00C81F09">
      <w:pPr>
        <w:widowControl w:val="0"/>
        <w:autoSpaceDE w:val="0"/>
        <w:autoSpaceDN w:val="0"/>
        <w:spacing w:before="59"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81F09">
        <w:rPr>
          <w:rFonts w:ascii="Times New Roman" w:eastAsia="Times New Roman" w:hAnsi="Times New Roman" w:cs="Times New Roman"/>
          <w:b/>
          <w:bCs/>
          <w:sz w:val="32"/>
          <w:szCs w:val="32"/>
        </w:rPr>
        <w:t>Форум лидеров образования и молодых педагогов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Приморского края </w:t>
      </w:r>
      <w:r w:rsidRPr="00C81F0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«</w:t>
      </w:r>
      <w:r w:rsidRPr="00C81F09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PRO</w:t>
      </w:r>
      <w:r w:rsidRPr="00C81F0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наставничество»</w:t>
      </w:r>
    </w:p>
    <w:p w:rsidR="00F91D92" w:rsidRPr="00FD18E1" w:rsidRDefault="00AB4AE9" w:rsidP="00F91D9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D18E1" w:rsidRPr="00FD18E1">
        <w:rPr>
          <w:rFonts w:ascii="Times New Roman" w:hAnsi="Times New Roman" w:cs="Times New Roman"/>
          <w:b/>
          <w:sz w:val="28"/>
          <w:szCs w:val="28"/>
        </w:rPr>
        <w:t>«Непрерывное профессиональное развитие: от молодого педагога до педагога-наставника»</w:t>
      </w:r>
    </w:p>
    <w:p w:rsidR="00C81F09" w:rsidRPr="00F91D92" w:rsidRDefault="00C81F09" w:rsidP="00F91D9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C4636E" w:rsidRPr="00875F54" w:rsidRDefault="00C4636E" w:rsidP="00BA7DDD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875F54">
        <w:rPr>
          <w:rFonts w:ascii="Times New Roman" w:eastAsia="Times New Roman" w:hAnsi="Times New Roman" w:cs="Times New Roman"/>
          <w:b/>
          <w:sz w:val="28"/>
          <w:szCs w:val="28"/>
        </w:rPr>
        <w:t>Дата</w:t>
      </w:r>
      <w:r w:rsidRPr="00875F5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875F54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875F5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: </w:t>
      </w:r>
      <w:r w:rsidR="00C81F09" w:rsidRPr="00875F54">
        <w:rPr>
          <w:rFonts w:ascii="Times New Roman" w:eastAsia="Times New Roman" w:hAnsi="Times New Roman" w:cs="Times New Roman"/>
          <w:spacing w:val="-3"/>
          <w:sz w:val="28"/>
          <w:szCs w:val="28"/>
        </w:rPr>
        <w:t>25</w:t>
      </w:r>
      <w:r w:rsidR="00DD647B" w:rsidRPr="00875F5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августа </w:t>
      </w:r>
      <w:r w:rsidR="00C81F09" w:rsidRPr="00875F54">
        <w:rPr>
          <w:rFonts w:ascii="Times New Roman" w:eastAsia="Times New Roman" w:hAnsi="Times New Roman" w:cs="Times New Roman"/>
          <w:spacing w:val="-3"/>
          <w:sz w:val="28"/>
          <w:szCs w:val="28"/>
        </w:rPr>
        <w:t>2023</w:t>
      </w:r>
      <w:r w:rsidR="00EE57EA" w:rsidRPr="00875F5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года</w:t>
      </w:r>
    </w:p>
    <w:p w:rsidR="00C4636E" w:rsidRPr="00875F54" w:rsidRDefault="00C4636E" w:rsidP="00BA7DDD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875F54"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875F5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875F54">
        <w:rPr>
          <w:rFonts w:ascii="Times New Roman" w:eastAsia="Times New Roman" w:hAnsi="Times New Roman" w:cs="Times New Roman"/>
          <w:b/>
          <w:sz w:val="28"/>
          <w:szCs w:val="28"/>
        </w:rPr>
        <w:t>проведения:</w:t>
      </w:r>
      <w:r w:rsidRPr="00875F5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2316F" w:rsidRPr="00875F5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91D92" w:rsidRPr="00875F5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актовый зал </w:t>
      </w:r>
      <w:r w:rsidR="00F91D92" w:rsidRPr="00875F54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DD647B" w:rsidRPr="00875F54">
        <w:rPr>
          <w:rFonts w:ascii="Times New Roman" w:eastAsia="Times New Roman" w:hAnsi="Times New Roman" w:cs="Times New Roman"/>
          <w:spacing w:val="-2"/>
          <w:sz w:val="28"/>
          <w:szCs w:val="28"/>
        </w:rPr>
        <w:t>имназии</w:t>
      </w:r>
      <w:r w:rsidRPr="00875F5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№</w:t>
      </w:r>
      <w:r w:rsidR="00C81F09" w:rsidRPr="00875F5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2, </w:t>
      </w:r>
      <w:r w:rsidRPr="00875F5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г. Владивосток, </w:t>
      </w:r>
      <w:r w:rsidR="00FD18E1" w:rsidRPr="00875F54">
        <w:rPr>
          <w:rFonts w:ascii="Times New Roman" w:eastAsia="Times New Roman" w:hAnsi="Times New Roman" w:cs="Times New Roman"/>
          <w:spacing w:val="-2"/>
          <w:sz w:val="28"/>
          <w:szCs w:val="28"/>
        </w:rPr>
        <w:t>Океанский проспект, 143</w:t>
      </w:r>
      <w:r w:rsidRPr="00875F5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9620AB" w:rsidRPr="00875F54" w:rsidRDefault="00C4636E" w:rsidP="00BA7DDD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F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Целевая аудитория: </w:t>
      </w:r>
      <w:r w:rsidR="00FD18E1" w:rsidRPr="00875F54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лидеры образования, наставники, </w:t>
      </w:r>
      <w:r w:rsidRPr="00875F54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молодые педагоги </w:t>
      </w:r>
    </w:p>
    <w:p w:rsidR="0051283A" w:rsidRDefault="00C4636E" w:rsidP="00BA7DDD">
      <w:pPr>
        <w:widowControl w:val="0"/>
        <w:autoSpaceDE w:val="0"/>
        <w:autoSpaceDN w:val="0"/>
        <w:spacing w:before="59" w:after="0" w:line="360" w:lineRule="auto"/>
        <w:ind w:left="-142"/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</w:pPr>
      <w:r w:rsidRPr="00875F54">
        <w:rPr>
          <w:rFonts w:ascii="Times New Roman" w:eastAsia="Times New Roman" w:hAnsi="Times New Roman" w:cs="Times New Roman"/>
          <w:b/>
          <w:sz w:val="28"/>
          <w:szCs w:val="28"/>
        </w:rPr>
        <w:t>Модератор</w:t>
      </w:r>
      <w:r w:rsidR="00FD18E1" w:rsidRPr="00875F54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875F5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75F54">
        <w:rPr>
          <w:rFonts w:ascii="Times New Roman" w:eastAsia="Times New Roman" w:hAnsi="Times New Roman" w:cs="Times New Roman"/>
          <w:sz w:val="28"/>
          <w:szCs w:val="28"/>
        </w:rPr>
        <w:t>Сеничева</w:t>
      </w:r>
      <w:proofErr w:type="spellEnd"/>
      <w:r w:rsidRPr="00875F54">
        <w:rPr>
          <w:rFonts w:ascii="Times New Roman" w:eastAsia="Times New Roman" w:hAnsi="Times New Roman" w:cs="Times New Roman"/>
          <w:sz w:val="28"/>
          <w:szCs w:val="28"/>
        </w:rPr>
        <w:t xml:space="preserve"> Ю</w:t>
      </w:r>
      <w:r w:rsidR="00EE57EA" w:rsidRPr="00875F54">
        <w:rPr>
          <w:rFonts w:ascii="Times New Roman" w:eastAsia="Times New Roman" w:hAnsi="Times New Roman" w:cs="Times New Roman"/>
          <w:sz w:val="28"/>
          <w:szCs w:val="28"/>
        </w:rPr>
        <w:t>лия Алексеевна</w:t>
      </w:r>
      <w:r w:rsidR="00FD18E1" w:rsidRPr="00875F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D18E1" w:rsidRPr="00875F54">
        <w:rPr>
          <w:rFonts w:ascii="Times New Roman" w:eastAsia="Times New Roman" w:hAnsi="Times New Roman" w:cs="Times New Roman"/>
          <w:sz w:val="28"/>
          <w:szCs w:val="28"/>
        </w:rPr>
        <w:t>Ширшина</w:t>
      </w:r>
      <w:proofErr w:type="spellEnd"/>
      <w:r w:rsidR="00FD18E1" w:rsidRPr="00875F54">
        <w:rPr>
          <w:rFonts w:ascii="Times New Roman" w:eastAsia="Times New Roman" w:hAnsi="Times New Roman" w:cs="Times New Roman"/>
          <w:sz w:val="28"/>
          <w:szCs w:val="28"/>
        </w:rPr>
        <w:t xml:space="preserve"> Елена Борисовна</w:t>
      </w:r>
      <w:r w:rsidR="00EE57EA" w:rsidRPr="00875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3C3" w:rsidRPr="00875F54"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 xml:space="preserve"> </w:t>
      </w: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621"/>
        <w:gridCol w:w="81"/>
        <w:gridCol w:w="850"/>
        <w:gridCol w:w="425"/>
        <w:gridCol w:w="5812"/>
        <w:gridCol w:w="1559"/>
        <w:gridCol w:w="4988"/>
      </w:tblGrid>
      <w:tr w:rsidR="00F03FCF" w:rsidRPr="007B2F47" w:rsidTr="00AD00E5">
        <w:trPr>
          <w:trHeight w:val="503"/>
        </w:trPr>
        <w:tc>
          <w:tcPr>
            <w:tcW w:w="1621" w:type="dxa"/>
          </w:tcPr>
          <w:p w:rsidR="00F03FCF" w:rsidRPr="007B2F47" w:rsidRDefault="00F03FCF" w:rsidP="00DD647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Когда </w:t>
            </w:r>
          </w:p>
        </w:tc>
        <w:tc>
          <w:tcPr>
            <w:tcW w:w="1356" w:type="dxa"/>
            <w:gridSpan w:val="3"/>
          </w:tcPr>
          <w:p w:rsidR="00F03FCF" w:rsidRPr="007B2F47" w:rsidRDefault="00F03FCF" w:rsidP="00DD647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Где </w:t>
            </w:r>
          </w:p>
        </w:tc>
        <w:tc>
          <w:tcPr>
            <w:tcW w:w="7371" w:type="dxa"/>
            <w:gridSpan w:val="2"/>
          </w:tcPr>
          <w:p w:rsidR="00F03FCF" w:rsidRPr="007B2F47" w:rsidRDefault="00F03FCF" w:rsidP="00BA7DD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 чем</w:t>
            </w:r>
          </w:p>
        </w:tc>
        <w:tc>
          <w:tcPr>
            <w:tcW w:w="4988" w:type="dxa"/>
          </w:tcPr>
          <w:p w:rsidR="00F03FCF" w:rsidRPr="007B2F47" w:rsidRDefault="00F03FCF" w:rsidP="00DD647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Кто </w:t>
            </w:r>
          </w:p>
        </w:tc>
      </w:tr>
      <w:tr w:rsidR="0053356D" w:rsidRPr="007B2F47" w:rsidTr="00AD00E5">
        <w:trPr>
          <w:trHeight w:val="658"/>
        </w:trPr>
        <w:tc>
          <w:tcPr>
            <w:tcW w:w="1621" w:type="dxa"/>
          </w:tcPr>
          <w:p w:rsidR="0053356D" w:rsidRPr="007B2F47" w:rsidRDefault="0053356D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10.00 - 10.10</w:t>
            </w:r>
          </w:p>
        </w:tc>
        <w:tc>
          <w:tcPr>
            <w:tcW w:w="1356" w:type="dxa"/>
            <w:gridSpan w:val="3"/>
            <w:vMerge w:val="restart"/>
          </w:tcPr>
          <w:p w:rsidR="0053356D" w:rsidRPr="00AD00E5" w:rsidRDefault="0053356D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00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Актовый зал</w:t>
            </w:r>
          </w:p>
          <w:p w:rsidR="00FB3041" w:rsidRDefault="00FB3041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FB3041" w:rsidRDefault="00FB3041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FB3041" w:rsidRDefault="00FB3041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FB3041" w:rsidRDefault="00FB3041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FB3041" w:rsidRDefault="00FB3041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FB3041" w:rsidRDefault="00FB3041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FB3041" w:rsidRPr="007B2F47" w:rsidRDefault="00FB3041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53356D" w:rsidRPr="007B2F47" w:rsidRDefault="0053356D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Открытие  Форума </w:t>
            </w:r>
          </w:p>
          <w:p w:rsidR="0053356D" w:rsidRPr="007B2F47" w:rsidRDefault="0053356D" w:rsidP="00EE57EA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988" w:type="dxa"/>
          </w:tcPr>
          <w:p w:rsidR="0053356D" w:rsidRPr="007B2F47" w:rsidRDefault="0053356D" w:rsidP="00BF0E96">
            <w:pPr>
              <w:spacing w:before="6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proofErr w:type="spellStart"/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Ширшина</w:t>
            </w:r>
            <w:proofErr w:type="spellEnd"/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Елена Борисовна, методист ЦНППМ ПК ИРО</w:t>
            </w:r>
          </w:p>
        </w:tc>
      </w:tr>
      <w:tr w:rsidR="0053356D" w:rsidRPr="007B2F47" w:rsidTr="00AD00E5">
        <w:trPr>
          <w:trHeight w:val="658"/>
        </w:trPr>
        <w:tc>
          <w:tcPr>
            <w:tcW w:w="1621" w:type="dxa"/>
          </w:tcPr>
          <w:p w:rsidR="0053356D" w:rsidRPr="007B2F47" w:rsidRDefault="0053356D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10.10-10.40</w:t>
            </w:r>
          </w:p>
        </w:tc>
        <w:tc>
          <w:tcPr>
            <w:tcW w:w="1356" w:type="dxa"/>
            <w:gridSpan w:val="3"/>
            <w:vMerge/>
          </w:tcPr>
          <w:p w:rsidR="0053356D" w:rsidRPr="007B2F47" w:rsidRDefault="0053356D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:rsidR="0053356D" w:rsidRPr="00202C97" w:rsidRDefault="0053356D" w:rsidP="0051283A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02C9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Целевая модель наставничества  как компонент региональной системы повышения профессионального мастерства педагогов: перспективы реализации в Приморском крае.</w:t>
            </w:r>
          </w:p>
        </w:tc>
        <w:tc>
          <w:tcPr>
            <w:tcW w:w="4988" w:type="dxa"/>
          </w:tcPr>
          <w:p w:rsidR="0053356D" w:rsidRPr="00202C97" w:rsidRDefault="0053356D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202C9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Сеничева</w:t>
            </w:r>
            <w:proofErr w:type="spellEnd"/>
            <w:r w:rsidRPr="00202C9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Юлия Алексеевна, главный эксперт ЦНППМ ПК ИРО</w:t>
            </w:r>
          </w:p>
        </w:tc>
      </w:tr>
      <w:tr w:rsidR="0053356D" w:rsidRPr="007B2F47" w:rsidTr="00AD00E5">
        <w:trPr>
          <w:trHeight w:val="658"/>
        </w:trPr>
        <w:tc>
          <w:tcPr>
            <w:tcW w:w="1621" w:type="dxa"/>
          </w:tcPr>
          <w:p w:rsidR="0053356D" w:rsidRPr="007B2F47" w:rsidRDefault="0053356D" w:rsidP="00FD18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10.40 -10.50</w:t>
            </w:r>
          </w:p>
        </w:tc>
        <w:tc>
          <w:tcPr>
            <w:tcW w:w="1356" w:type="dxa"/>
            <w:gridSpan w:val="3"/>
            <w:vMerge/>
          </w:tcPr>
          <w:p w:rsidR="0053356D" w:rsidRPr="007B2F47" w:rsidRDefault="0053356D" w:rsidP="00B41675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:rsidR="0053356D" w:rsidRPr="007B2F47" w:rsidRDefault="0053356D" w:rsidP="00B41675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Региональная онлайн-школа наставничества  как открытая площадка профессионального и личностного развития педагогов.</w:t>
            </w:r>
          </w:p>
        </w:tc>
        <w:tc>
          <w:tcPr>
            <w:tcW w:w="4988" w:type="dxa"/>
          </w:tcPr>
          <w:p w:rsidR="0053356D" w:rsidRPr="007B2F47" w:rsidRDefault="0053356D" w:rsidP="00717953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Ширшина</w:t>
            </w:r>
            <w:proofErr w:type="spellEnd"/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Елена Борисовна, методист ЦНППМ ПК ИРО</w:t>
            </w:r>
          </w:p>
        </w:tc>
      </w:tr>
      <w:tr w:rsidR="0053356D" w:rsidRPr="007B2F47" w:rsidTr="00AD00E5">
        <w:trPr>
          <w:trHeight w:val="416"/>
        </w:trPr>
        <w:tc>
          <w:tcPr>
            <w:tcW w:w="1621" w:type="dxa"/>
          </w:tcPr>
          <w:p w:rsidR="0053356D" w:rsidRPr="007B2F47" w:rsidRDefault="0053356D" w:rsidP="00D2498D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10.50 - 11.00</w:t>
            </w:r>
          </w:p>
        </w:tc>
        <w:tc>
          <w:tcPr>
            <w:tcW w:w="1356" w:type="dxa"/>
            <w:gridSpan w:val="3"/>
            <w:vMerge/>
          </w:tcPr>
          <w:p w:rsidR="0053356D" w:rsidRPr="007B2F47" w:rsidRDefault="0053356D" w:rsidP="00B41675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:rsidR="0053356D" w:rsidRPr="007B2F47" w:rsidRDefault="0053356D" w:rsidP="00B41675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 реализации модели региональных сетевых наставнических команд: преимущества и риски. </w:t>
            </w:r>
          </w:p>
        </w:tc>
        <w:tc>
          <w:tcPr>
            <w:tcW w:w="4988" w:type="dxa"/>
          </w:tcPr>
          <w:p w:rsidR="0053356D" w:rsidRPr="007B2F47" w:rsidRDefault="0053356D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Михаревич</w:t>
            </w:r>
            <w:proofErr w:type="spellEnd"/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Евгения Александровна, методист ЦНППМ ПК ИРО</w:t>
            </w:r>
          </w:p>
        </w:tc>
      </w:tr>
      <w:tr w:rsidR="0053356D" w:rsidRPr="007B2F47" w:rsidTr="00AD00E5">
        <w:trPr>
          <w:trHeight w:val="658"/>
        </w:trPr>
        <w:tc>
          <w:tcPr>
            <w:tcW w:w="1621" w:type="dxa"/>
          </w:tcPr>
          <w:p w:rsidR="0053356D" w:rsidRPr="007B2F47" w:rsidRDefault="0053356D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11.00 - 12.00</w:t>
            </w:r>
          </w:p>
        </w:tc>
        <w:tc>
          <w:tcPr>
            <w:tcW w:w="1356" w:type="dxa"/>
            <w:gridSpan w:val="3"/>
            <w:vMerge/>
          </w:tcPr>
          <w:p w:rsidR="0053356D" w:rsidRPr="007B2F47" w:rsidRDefault="0053356D" w:rsidP="00B41675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:rsidR="0053356D" w:rsidRPr="007B2F47" w:rsidRDefault="0053356D" w:rsidP="00B41675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Интерактивная площадка: демонстрационная игра</w:t>
            </w:r>
            <w:r w:rsidR="00A13850"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конкурс  наставнических пар  </w:t>
            </w:r>
          </w:p>
        </w:tc>
        <w:tc>
          <w:tcPr>
            <w:tcW w:w="4988" w:type="dxa"/>
          </w:tcPr>
          <w:p w:rsidR="0053356D" w:rsidRPr="007B2F47" w:rsidRDefault="0053356D" w:rsidP="00DD64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Ширшина</w:t>
            </w:r>
            <w:proofErr w:type="spellEnd"/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Елена Борисовна, методист ЦНППМ ПК ИРО</w:t>
            </w:r>
          </w:p>
        </w:tc>
      </w:tr>
      <w:tr w:rsidR="00875F54" w:rsidRPr="007B2F47" w:rsidTr="001725A6">
        <w:trPr>
          <w:trHeight w:val="366"/>
        </w:trPr>
        <w:tc>
          <w:tcPr>
            <w:tcW w:w="1621" w:type="dxa"/>
          </w:tcPr>
          <w:p w:rsidR="00875F54" w:rsidRPr="007B2F47" w:rsidRDefault="00875F54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12.00 - 13.00</w:t>
            </w:r>
          </w:p>
        </w:tc>
        <w:tc>
          <w:tcPr>
            <w:tcW w:w="13715" w:type="dxa"/>
            <w:gridSpan w:val="6"/>
          </w:tcPr>
          <w:p w:rsidR="00875F54" w:rsidRPr="007B2F47" w:rsidRDefault="00D9441D" w:rsidP="00A1385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Обед </w:t>
            </w:r>
          </w:p>
        </w:tc>
      </w:tr>
      <w:tr w:rsidR="0053356D" w:rsidRPr="007B2F47" w:rsidTr="001725A6">
        <w:trPr>
          <w:trHeight w:val="366"/>
        </w:trPr>
        <w:tc>
          <w:tcPr>
            <w:tcW w:w="15336" w:type="dxa"/>
            <w:gridSpan w:val="7"/>
          </w:tcPr>
          <w:p w:rsidR="0053356D" w:rsidRPr="00D9441D" w:rsidRDefault="00875F54" w:rsidP="00875F5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proofErr w:type="gramStart"/>
            <w:r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Педагогический</w:t>
            </w:r>
            <w:proofErr w:type="gramEnd"/>
            <w:r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коворкинг</w:t>
            </w:r>
            <w:proofErr w:type="spellEnd"/>
            <w:r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 xml:space="preserve">  для молодых педагогов «Ищем себя</w:t>
            </w:r>
            <w:r w:rsidR="00A13850"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 xml:space="preserve"> в профессии</w:t>
            </w:r>
            <w:r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!»</w:t>
            </w:r>
          </w:p>
        </w:tc>
      </w:tr>
      <w:tr w:rsidR="00E92B81" w:rsidRPr="007B2F47" w:rsidTr="00FB3041">
        <w:trPr>
          <w:trHeight w:val="693"/>
        </w:trPr>
        <w:tc>
          <w:tcPr>
            <w:tcW w:w="1621" w:type="dxa"/>
          </w:tcPr>
          <w:p w:rsidR="00E92B81" w:rsidRPr="007B2F47" w:rsidRDefault="00E92B81" w:rsidP="00D2498D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13.00 - 13.30</w:t>
            </w:r>
          </w:p>
        </w:tc>
        <w:tc>
          <w:tcPr>
            <w:tcW w:w="931" w:type="dxa"/>
            <w:gridSpan w:val="2"/>
            <w:vMerge w:val="restart"/>
          </w:tcPr>
          <w:p w:rsidR="00E92B81" w:rsidRPr="00AD00E5" w:rsidRDefault="00BA0FAD" w:rsidP="00875F5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D00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214</w:t>
            </w:r>
          </w:p>
        </w:tc>
        <w:tc>
          <w:tcPr>
            <w:tcW w:w="6237" w:type="dxa"/>
            <w:gridSpan w:val="2"/>
          </w:tcPr>
          <w:p w:rsidR="00E92B81" w:rsidRPr="00202C97" w:rsidRDefault="00E92B81" w:rsidP="00574DE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02C9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Постановка смарт-целей</w:t>
            </w:r>
            <w:r w:rsidR="00574D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– основа успешной учебной деятельности.</w:t>
            </w:r>
          </w:p>
        </w:tc>
        <w:tc>
          <w:tcPr>
            <w:tcW w:w="6547" w:type="dxa"/>
            <w:gridSpan w:val="2"/>
          </w:tcPr>
          <w:p w:rsidR="00E92B81" w:rsidRPr="0008191E" w:rsidRDefault="00E92B81" w:rsidP="009966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Валекжанина</w:t>
            </w:r>
            <w:proofErr w:type="spellEnd"/>
            <w:r w:rsidR="00202C97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Юлия Геннадьевна</w:t>
            </w:r>
            <w:r w:rsidR="0099666D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E9441E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региональный методист, </w:t>
            </w:r>
            <w:r w:rsidR="0099666D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МБОУ «Гимназия № 259» ЗАТО ГО Фокино</w:t>
            </w:r>
          </w:p>
        </w:tc>
      </w:tr>
      <w:tr w:rsidR="00E92B81" w:rsidRPr="007B2F47" w:rsidTr="00FB3041">
        <w:trPr>
          <w:trHeight w:val="693"/>
        </w:trPr>
        <w:tc>
          <w:tcPr>
            <w:tcW w:w="1621" w:type="dxa"/>
          </w:tcPr>
          <w:p w:rsidR="00E92B81" w:rsidRPr="007B2F47" w:rsidRDefault="00E92B81" w:rsidP="00D2498D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13.40 - 14.10</w:t>
            </w:r>
          </w:p>
        </w:tc>
        <w:tc>
          <w:tcPr>
            <w:tcW w:w="931" w:type="dxa"/>
            <w:gridSpan w:val="2"/>
            <w:vMerge/>
          </w:tcPr>
          <w:p w:rsidR="00E92B81" w:rsidRPr="007B2F47" w:rsidRDefault="00E92B81" w:rsidP="00DD64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</w:tcPr>
          <w:p w:rsidR="00E92B81" w:rsidRPr="007B2F47" w:rsidRDefault="008D6726" w:rsidP="008D672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672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"Третий глаз"- учите видеть больше, чем написано</w:t>
            </w:r>
            <w:r w:rsidR="00574D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!</w:t>
            </w:r>
          </w:p>
        </w:tc>
        <w:tc>
          <w:tcPr>
            <w:tcW w:w="6547" w:type="dxa"/>
            <w:gridSpan w:val="2"/>
          </w:tcPr>
          <w:p w:rsidR="00E92B81" w:rsidRPr="0008191E" w:rsidRDefault="00E92B81" w:rsidP="000456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Нестерова </w:t>
            </w:r>
            <w:r w:rsidR="00202C97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Наталья Валерьевна</w:t>
            </w:r>
            <w:r w:rsidR="00A62076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E9441E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муниципальный методист, </w:t>
            </w:r>
            <w:r w:rsidR="00A62076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="002A6A3F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2076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начальных классов МБОУ СОШ № 2 ГО Большой Камень</w:t>
            </w:r>
          </w:p>
        </w:tc>
      </w:tr>
      <w:tr w:rsidR="00E92B81" w:rsidRPr="007B2F47" w:rsidTr="00FB3041">
        <w:trPr>
          <w:trHeight w:val="693"/>
        </w:trPr>
        <w:tc>
          <w:tcPr>
            <w:tcW w:w="1621" w:type="dxa"/>
          </w:tcPr>
          <w:p w:rsidR="00E92B81" w:rsidRPr="007B2F47" w:rsidRDefault="00E92B81" w:rsidP="007B2F4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20 -</w:t>
            </w: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14.50</w:t>
            </w:r>
          </w:p>
        </w:tc>
        <w:tc>
          <w:tcPr>
            <w:tcW w:w="931" w:type="dxa"/>
            <w:gridSpan w:val="2"/>
            <w:vMerge/>
          </w:tcPr>
          <w:p w:rsidR="00E92B81" w:rsidRPr="007B2F47" w:rsidRDefault="00E92B81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</w:tcPr>
          <w:p w:rsidR="00E92B81" w:rsidRPr="007B2F47" w:rsidRDefault="00574DE2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Проектируем хороший урок: системно-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подход как конструкт сборки.</w:t>
            </w:r>
          </w:p>
        </w:tc>
        <w:tc>
          <w:tcPr>
            <w:tcW w:w="6547" w:type="dxa"/>
            <w:gridSpan w:val="2"/>
          </w:tcPr>
          <w:p w:rsidR="00E92B81" w:rsidRPr="0008191E" w:rsidRDefault="00E92B81" w:rsidP="008D6726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Ризун</w:t>
            </w:r>
            <w:proofErr w:type="spellEnd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C97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Наталья Дмитриевна</w:t>
            </w:r>
            <w:r w:rsidR="008D6726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учитель начальных классов, Ивахненко Наталья Сергеевна учитель истории и обществознания МОБУ СОШ № 34 Лесозаводского ГО</w:t>
            </w:r>
          </w:p>
        </w:tc>
      </w:tr>
      <w:tr w:rsidR="00E92B81" w:rsidRPr="007B2F47" w:rsidTr="00FB3041">
        <w:trPr>
          <w:trHeight w:val="693"/>
        </w:trPr>
        <w:tc>
          <w:tcPr>
            <w:tcW w:w="1621" w:type="dxa"/>
          </w:tcPr>
          <w:p w:rsidR="00E92B81" w:rsidRPr="007B2F47" w:rsidRDefault="00E92B81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15.00-15.30</w:t>
            </w:r>
          </w:p>
        </w:tc>
        <w:tc>
          <w:tcPr>
            <w:tcW w:w="931" w:type="dxa"/>
            <w:gridSpan w:val="2"/>
            <w:vMerge/>
          </w:tcPr>
          <w:p w:rsidR="00E92B81" w:rsidRPr="007B2F47" w:rsidRDefault="00E92B81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</w:tcPr>
          <w:p w:rsidR="00E92B81" w:rsidRPr="00AD4AFA" w:rsidRDefault="00AD4AFA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D4AF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Развитие читательской грамотности младших школьников на уроках математики</w:t>
            </w:r>
            <w:r w:rsidR="0008191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 помощью дидактической игры.</w:t>
            </w:r>
          </w:p>
        </w:tc>
        <w:tc>
          <w:tcPr>
            <w:tcW w:w="6547" w:type="dxa"/>
            <w:gridSpan w:val="2"/>
          </w:tcPr>
          <w:p w:rsidR="00E92B81" w:rsidRPr="0008191E" w:rsidRDefault="0099666D" w:rsidP="00847202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Косарькова</w:t>
            </w:r>
            <w:proofErr w:type="spellEnd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Татьяна Анатольевна, </w:t>
            </w:r>
            <w:proofErr w:type="spell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Шулятьева</w:t>
            </w:r>
            <w:proofErr w:type="spellEnd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Евгения Александровна, Ларионова Елена Анатольевна, учителя МАОУ СОШ № 23,  Помазан Ирина Петровна, учитель МАОУ СОШ №4 Находкинского </w:t>
            </w:r>
            <w:r w:rsidR="008472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</w:p>
        </w:tc>
      </w:tr>
      <w:tr w:rsidR="007B2F47" w:rsidRPr="007B2F47" w:rsidTr="00E9441E">
        <w:trPr>
          <w:trHeight w:val="430"/>
        </w:trPr>
        <w:tc>
          <w:tcPr>
            <w:tcW w:w="15336" w:type="dxa"/>
            <w:gridSpan w:val="7"/>
          </w:tcPr>
          <w:p w:rsidR="00875F54" w:rsidRPr="00D9441D" w:rsidRDefault="00D95BC6" w:rsidP="009A3CF5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proofErr w:type="gramStart"/>
            <w:r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Педагогический</w:t>
            </w:r>
            <w:proofErr w:type="gramEnd"/>
            <w:r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коворкинг</w:t>
            </w:r>
            <w:proofErr w:type="spellEnd"/>
            <w:r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 xml:space="preserve">  для молодых педагогов «Ищем себя в профессии!»</w:t>
            </w:r>
          </w:p>
        </w:tc>
      </w:tr>
      <w:tr w:rsidR="00AD4AFA" w:rsidRPr="007B2F47" w:rsidTr="00FB3041">
        <w:trPr>
          <w:trHeight w:val="693"/>
        </w:trPr>
        <w:tc>
          <w:tcPr>
            <w:tcW w:w="1702" w:type="dxa"/>
            <w:gridSpan w:val="2"/>
          </w:tcPr>
          <w:p w:rsidR="00AD4AFA" w:rsidRPr="007B2F47" w:rsidRDefault="00AD4AFA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13.00 - 13.30</w:t>
            </w:r>
          </w:p>
        </w:tc>
        <w:tc>
          <w:tcPr>
            <w:tcW w:w="850" w:type="dxa"/>
            <w:vMerge w:val="restart"/>
          </w:tcPr>
          <w:p w:rsidR="00AD4AFA" w:rsidRPr="00AD00E5" w:rsidRDefault="00BA0FAD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00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215</w:t>
            </w:r>
          </w:p>
        </w:tc>
        <w:tc>
          <w:tcPr>
            <w:tcW w:w="6237" w:type="dxa"/>
            <w:gridSpan w:val="2"/>
          </w:tcPr>
          <w:p w:rsidR="00AD4AFA" w:rsidRPr="007B2F47" w:rsidRDefault="00AD4AFA" w:rsidP="005638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Неконференция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…</w:t>
            </w: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Новые форматы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организации учебного пространства.</w:t>
            </w:r>
          </w:p>
        </w:tc>
        <w:tc>
          <w:tcPr>
            <w:tcW w:w="6547" w:type="dxa"/>
            <w:gridSpan w:val="2"/>
          </w:tcPr>
          <w:p w:rsidR="00AD4AFA" w:rsidRPr="0008191E" w:rsidRDefault="00AD4AFA" w:rsidP="005638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Белозёрова Виктория Павловна, учитель МБОУ СОШ № 28 Владивостокского ГО</w:t>
            </w:r>
          </w:p>
        </w:tc>
      </w:tr>
      <w:tr w:rsidR="00AD4AFA" w:rsidRPr="007B2F47" w:rsidTr="00FB3041">
        <w:trPr>
          <w:trHeight w:val="693"/>
        </w:trPr>
        <w:tc>
          <w:tcPr>
            <w:tcW w:w="1702" w:type="dxa"/>
            <w:gridSpan w:val="2"/>
          </w:tcPr>
          <w:p w:rsidR="00AD4AFA" w:rsidRPr="007B2F47" w:rsidRDefault="00AD4AFA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13.40 - 14.10</w:t>
            </w:r>
          </w:p>
        </w:tc>
        <w:tc>
          <w:tcPr>
            <w:tcW w:w="850" w:type="dxa"/>
            <w:vMerge/>
          </w:tcPr>
          <w:p w:rsidR="00AD4AFA" w:rsidRPr="008C5D9C" w:rsidRDefault="00AD4AFA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gridSpan w:val="2"/>
          </w:tcPr>
          <w:p w:rsidR="00AD4AFA" w:rsidRPr="008C5D9C" w:rsidRDefault="00AD4AFA" w:rsidP="004E1BBD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учебного исследования как основы развития учебных компетенций учащихся.</w:t>
            </w:r>
          </w:p>
        </w:tc>
        <w:tc>
          <w:tcPr>
            <w:tcW w:w="6547" w:type="dxa"/>
            <w:gridSpan w:val="2"/>
          </w:tcPr>
          <w:p w:rsidR="00AD4AFA" w:rsidRPr="0008191E" w:rsidRDefault="00AD4AFA" w:rsidP="0099666D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Пионткевич</w:t>
            </w:r>
            <w:proofErr w:type="spellEnd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Лариса Ивановна, заместитель директора МБОУ «Гимназия № 259» ЗАТО ГО Фокино</w:t>
            </w:r>
          </w:p>
        </w:tc>
      </w:tr>
      <w:tr w:rsidR="00AD4AFA" w:rsidRPr="007B2F47" w:rsidTr="00FB3041">
        <w:trPr>
          <w:trHeight w:val="693"/>
        </w:trPr>
        <w:tc>
          <w:tcPr>
            <w:tcW w:w="1702" w:type="dxa"/>
            <w:gridSpan w:val="2"/>
          </w:tcPr>
          <w:p w:rsidR="00AD4AFA" w:rsidRPr="007B2F47" w:rsidRDefault="00AD4AFA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14.20 – 14.50</w:t>
            </w:r>
          </w:p>
        </w:tc>
        <w:tc>
          <w:tcPr>
            <w:tcW w:w="850" w:type="dxa"/>
            <w:vMerge/>
          </w:tcPr>
          <w:p w:rsidR="00AD4AFA" w:rsidRPr="008C5D9C" w:rsidRDefault="00AD4AFA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gridSpan w:val="2"/>
          </w:tcPr>
          <w:p w:rsidR="00AD4AFA" w:rsidRPr="00F4641F" w:rsidRDefault="00AD4AFA" w:rsidP="00E93346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464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Фасцинация</w:t>
            </w:r>
            <w:proofErr w:type="spellEnd"/>
            <w:r w:rsidRPr="00F464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 педагогике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: как заинтересовать учеников. Вовлекающий урок.</w:t>
            </w:r>
          </w:p>
        </w:tc>
        <w:tc>
          <w:tcPr>
            <w:tcW w:w="6547" w:type="dxa"/>
            <w:gridSpan w:val="2"/>
          </w:tcPr>
          <w:p w:rsidR="00AD4AFA" w:rsidRPr="0008191E" w:rsidRDefault="00AD4AFA" w:rsidP="00E9441E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Щекалева</w:t>
            </w:r>
            <w:proofErr w:type="spellEnd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Оксана Анатольевна, учитель начальных классов  МАОУ СОШ № 9 Находкинского </w:t>
            </w:r>
            <w:r w:rsidR="00E9441E"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</w:p>
        </w:tc>
      </w:tr>
      <w:tr w:rsidR="00AD4AFA" w:rsidRPr="007B2F47" w:rsidTr="00FB3041">
        <w:trPr>
          <w:trHeight w:val="693"/>
        </w:trPr>
        <w:tc>
          <w:tcPr>
            <w:tcW w:w="1702" w:type="dxa"/>
            <w:gridSpan w:val="2"/>
          </w:tcPr>
          <w:p w:rsidR="00AD4AFA" w:rsidRPr="007B2F47" w:rsidRDefault="00AD4AFA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15.00-15.30</w:t>
            </w:r>
          </w:p>
        </w:tc>
        <w:tc>
          <w:tcPr>
            <w:tcW w:w="850" w:type="dxa"/>
            <w:vMerge/>
          </w:tcPr>
          <w:p w:rsidR="00AD4AFA" w:rsidRPr="00E93346" w:rsidRDefault="00AD4AFA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gridSpan w:val="2"/>
          </w:tcPr>
          <w:p w:rsidR="00AD4AFA" w:rsidRPr="00E93346" w:rsidRDefault="00AD4AFA" w:rsidP="008C5D9C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C5D9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Саморазвитие и самореализация как источник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8C5D9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профессионального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 личностного роста</w:t>
            </w:r>
            <w:r w:rsidRPr="008C5D9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молодого педагога</w:t>
            </w:r>
            <w:r w:rsidR="00574D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6547" w:type="dxa"/>
            <w:gridSpan w:val="2"/>
          </w:tcPr>
          <w:p w:rsidR="00AD4AFA" w:rsidRPr="0008191E" w:rsidRDefault="00AD4AFA" w:rsidP="007B23A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Мацедонская</w:t>
            </w:r>
            <w:proofErr w:type="spellEnd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Ванда Валерьевна, </w:t>
            </w:r>
            <w:r w:rsidR="00701E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МАОУСОШ </w:t>
            </w:r>
            <w:r w:rsidR="00701E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5, </w:t>
            </w:r>
            <w:proofErr w:type="spellStart"/>
            <w:r w:rsidR="00701E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Киндина</w:t>
            </w:r>
            <w:proofErr w:type="spellEnd"/>
            <w:r w:rsidR="00701E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Алевтина Сергеевна, учитель</w:t>
            </w:r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МАОУСОШ № 1 «Полюс» Находкинского городского округа</w:t>
            </w:r>
          </w:p>
        </w:tc>
      </w:tr>
      <w:tr w:rsidR="00AD4AFA" w:rsidRPr="007B2F47" w:rsidTr="00E9441E">
        <w:trPr>
          <w:trHeight w:val="379"/>
        </w:trPr>
        <w:tc>
          <w:tcPr>
            <w:tcW w:w="15336" w:type="dxa"/>
            <w:gridSpan w:val="7"/>
          </w:tcPr>
          <w:p w:rsidR="00AD4AFA" w:rsidRPr="00D9441D" w:rsidRDefault="00AD4AFA" w:rsidP="001725A6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Педагогическая лаборатория «С пользой для всех!»</w:t>
            </w:r>
          </w:p>
        </w:tc>
      </w:tr>
      <w:tr w:rsidR="00B111F3" w:rsidRPr="007B2F47" w:rsidTr="00D9441D">
        <w:trPr>
          <w:trHeight w:val="693"/>
        </w:trPr>
        <w:tc>
          <w:tcPr>
            <w:tcW w:w="1702" w:type="dxa"/>
            <w:gridSpan w:val="2"/>
          </w:tcPr>
          <w:p w:rsidR="00B111F3" w:rsidRPr="007B2F47" w:rsidRDefault="00B111F3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13.00 - 13.30</w:t>
            </w:r>
          </w:p>
        </w:tc>
        <w:tc>
          <w:tcPr>
            <w:tcW w:w="850" w:type="dxa"/>
            <w:vMerge w:val="restart"/>
          </w:tcPr>
          <w:p w:rsidR="00B111F3" w:rsidRPr="00AD00E5" w:rsidRDefault="00BA0FAD" w:rsidP="00BA0FAD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00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211 </w:t>
            </w:r>
          </w:p>
        </w:tc>
        <w:tc>
          <w:tcPr>
            <w:tcW w:w="6237" w:type="dxa"/>
            <w:gridSpan w:val="2"/>
          </w:tcPr>
          <w:p w:rsidR="00B111F3" w:rsidRPr="00E9441E" w:rsidRDefault="00B111F3" w:rsidP="00571D0E">
            <w:pPr>
              <w:spacing w:before="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E9441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Модель «Квадрат взаимодействия. Эффективное сотрудничество в коллективе. Формула успеха».</w:t>
            </w:r>
          </w:p>
        </w:tc>
        <w:tc>
          <w:tcPr>
            <w:tcW w:w="6547" w:type="dxa"/>
            <w:gridSpan w:val="2"/>
          </w:tcPr>
          <w:p w:rsidR="00B111F3" w:rsidRPr="0008191E" w:rsidRDefault="00B111F3" w:rsidP="00787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81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Астахова Ольга Валерьевна, учитель начальных классов МБОУ СОШ № 63 Владивостокского ГО</w:t>
            </w:r>
          </w:p>
        </w:tc>
      </w:tr>
      <w:tr w:rsidR="00B111F3" w:rsidRPr="007B2F47" w:rsidTr="00D9441D">
        <w:trPr>
          <w:trHeight w:val="693"/>
        </w:trPr>
        <w:tc>
          <w:tcPr>
            <w:tcW w:w="1702" w:type="dxa"/>
            <w:gridSpan w:val="2"/>
          </w:tcPr>
          <w:p w:rsidR="00B111F3" w:rsidRPr="007B2F47" w:rsidRDefault="00B111F3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13.40 - 14.10</w:t>
            </w:r>
          </w:p>
        </w:tc>
        <w:tc>
          <w:tcPr>
            <w:tcW w:w="850" w:type="dxa"/>
            <w:vMerge/>
          </w:tcPr>
          <w:p w:rsidR="00B111F3" w:rsidRPr="007B2F47" w:rsidRDefault="00B111F3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gridSpan w:val="2"/>
          </w:tcPr>
          <w:p w:rsidR="00B111F3" w:rsidRPr="007B2F47" w:rsidRDefault="00B111F3" w:rsidP="005638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Интенсив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 плакатной графике, или</w:t>
            </w:r>
            <w:proofErr w:type="gramStart"/>
            <w:r w:rsidRPr="005F42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К</w:t>
            </w:r>
            <w:proofErr w:type="gramEnd"/>
            <w:r w:rsidRPr="005F42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 правильно нарисовать плакат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6547" w:type="dxa"/>
            <w:gridSpan w:val="2"/>
          </w:tcPr>
          <w:p w:rsidR="00B111F3" w:rsidRPr="0008191E" w:rsidRDefault="00B111F3" w:rsidP="007874B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Омельяненко Светлана Валентиновна, </w:t>
            </w:r>
            <w:r w:rsidRPr="0008191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изобразительного искусства и черчения МОБУ СОШ №34 Лесозаводского ГО</w:t>
            </w:r>
          </w:p>
        </w:tc>
      </w:tr>
      <w:tr w:rsidR="00B111F3" w:rsidRPr="007B2F47" w:rsidTr="00D9441D">
        <w:trPr>
          <w:trHeight w:val="693"/>
        </w:trPr>
        <w:tc>
          <w:tcPr>
            <w:tcW w:w="1702" w:type="dxa"/>
            <w:gridSpan w:val="2"/>
          </w:tcPr>
          <w:p w:rsidR="00B111F3" w:rsidRPr="007B2F47" w:rsidRDefault="00B111F3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20 -</w:t>
            </w: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14.50</w:t>
            </w:r>
          </w:p>
        </w:tc>
        <w:tc>
          <w:tcPr>
            <w:tcW w:w="850" w:type="dxa"/>
            <w:vMerge/>
          </w:tcPr>
          <w:p w:rsidR="00B111F3" w:rsidRPr="007B2F47" w:rsidRDefault="00B111F3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gridSpan w:val="2"/>
          </w:tcPr>
          <w:p w:rsidR="00B111F3" w:rsidRPr="007B2F47" w:rsidRDefault="00B111F3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Ролевая интеллектуальная игра в жанре “эволюция”   как инструм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ент повышения учебной мотивации.</w:t>
            </w:r>
          </w:p>
        </w:tc>
        <w:tc>
          <w:tcPr>
            <w:tcW w:w="6547" w:type="dxa"/>
            <w:gridSpan w:val="2"/>
          </w:tcPr>
          <w:p w:rsidR="00B111F3" w:rsidRPr="0008191E" w:rsidRDefault="00B111F3" w:rsidP="00787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Старовойтова Наталья Викторовна,  учитель истории и обществознания</w:t>
            </w:r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МБОУ СОШ № 14 ГО </w:t>
            </w:r>
            <w:proofErr w:type="gram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Спасск-Дальний</w:t>
            </w:r>
            <w:proofErr w:type="gramEnd"/>
          </w:p>
        </w:tc>
      </w:tr>
      <w:tr w:rsidR="00B111F3" w:rsidRPr="007B2F47" w:rsidTr="00D9441D">
        <w:trPr>
          <w:trHeight w:val="693"/>
        </w:trPr>
        <w:tc>
          <w:tcPr>
            <w:tcW w:w="1702" w:type="dxa"/>
            <w:gridSpan w:val="2"/>
          </w:tcPr>
          <w:p w:rsidR="00B111F3" w:rsidRPr="007B2F47" w:rsidRDefault="00B111F3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15.00-15.30</w:t>
            </w:r>
          </w:p>
        </w:tc>
        <w:tc>
          <w:tcPr>
            <w:tcW w:w="850" w:type="dxa"/>
            <w:vMerge/>
          </w:tcPr>
          <w:p w:rsidR="00B111F3" w:rsidRPr="007B2F47" w:rsidRDefault="00B111F3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gridSpan w:val="2"/>
          </w:tcPr>
          <w:p w:rsidR="00B111F3" w:rsidRPr="007B2F47" w:rsidRDefault="00B111F3" w:rsidP="00E6306E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1283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Интересный музейный урок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: 4 " Э" - как это работает.</w:t>
            </w:r>
          </w:p>
        </w:tc>
        <w:tc>
          <w:tcPr>
            <w:tcW w:w="6547" w:type="dxa"/>
            <w:gridSpan w:val="2"/>
          </w:tcPr>
          <w:p w:rsidR="00B111F3" w:rsidRPr="0008191E" w:rsidRDefault="00B111F3" w:rsidP="00787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Дубовская</w:t>
            </w:r>
            <w:proofErr w:type="spellEnd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Александровна</w:t>
            </w:r>
            <w:r w:rsidR="0008191E"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Золотарева Марина Николаевна</w:t>
            </w:r>
            <w:r w:rsidR="0008191E"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Сорокина Ирина Борисовна</w:t>
            </w:r>
            <w:r w:rsidR="0008191E"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учителя МАОУ СОШ № 9 Находкинского ГО</w:t>
            </w:r>
          </w:p>
        </w:tc>
      </w:tr>
      <w:tr w:rsidR="00B111F3" w:rsidRPr="007B2F47" w:rsidTr="00E9441E">
        <w:trPr>
          <w:trHeight w:val="353"/>
        </w:trPr>
        <w:tc>
          <w:tcPr>
            <w:tcW w:w="15336" w:type="dxa"/>
            <w:gridSpan w:val="7"/>
          </w:tcPr>
          <w:p w:rsidR="00B111F3" w:rsidRPr="00D9441D" w:rsidRDefault="00B111F3" w:rsidP="001725A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Педагогическая лаборатория «С пользой для всех!»</w:t>
            </w:r>
          </w:p>
        </w:tc>
      </w:tr>
      <w:tr w:rsidR="00B111F3" w:rsidRPr="007B2F47" w:rsidTr="00D9441D">
        <w:trPr>
          <w:trHeight w:val="693"/>
        </w:trPr>
        <w:tc>
          <w:tcPr>
            <w:tcW w:w="1621" w:type="dxa"/>
          </w:tcPr>
          <w:p w:rsidR="00B111F3" w:rsidRPr="007B2F47" w:rsidRDefault="00B111F3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13.00 - 13.30</w:t>
            </w:r>
          </w:p>
        </w:tc>
        <w:tc>
          <w:tcPr>
            <w:tcW w:w="931" w:type="dxa"/>
            <w:gridSpan w:val="2"/>
          </w:tcPr>
          <w:p w:rsidR="00B111F3" w:rsidRPr="00AD00E5" w:rsidRDefault="00BA0FAD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D00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210</w:t>
            </w:r>
          </w:p>
        </w:tc>
        <w:tc>
          <w:tcPr>
            <w:tcW w:w="6237" w:type="dxa"/>
            <w:gridSpan w:val="2"/>
          </w:tcPr>
          <w:p w:rsidR="00B111F3" w:rsidRPr="00435E32" w:rsidRDefault="00B111F3" w:rsidP="0078632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35E3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"Разговоры о </w:t>
            </w:r>
            <w:proofErr w:type="gramStart"/>
            <w:r w:rsidRPr="00435E3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435E3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 как основа работы над социальным проектом"</w:t>
            </w:r>
          </w:p>
        </w:tc>
        <w:tc>
          <w:tcPr>
            <w:tcW w:w="6547" w:type="dxa"/>
            <w:gridSpan w:val="2"/>
          </w:tcPr>
          <w:p w:rsidR="00B111F3" w:rsidRPr="0008191E" w:rsidRDefault="00B111F3" w:rsidP="00787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Шершенюк</w:t>
            </w:r>
            <w:proofErr w:type="spellEnd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Виктория Викторовна, педагог-психолог, учитель начальных классов МКОУ СОШ с. </w:t>
            </w:r>
            <w:proofErr w:type="spell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Хмыловка</w:t>
            </w:r>
            <w:proofErr w:type="spellEnd"/>
          </w:p>
          <w:p w:rsidR="00B111F3" w:rsidRPr="0008191E" w:rsidRDefault="00B111F3" w:rsidP="00787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Фаламеева Елена Владимировна, учитель русского языка и литературы, МКОУ СОШ </w:t>
            </w:r>
            <w:proofErr w:type="spell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.З</w:t>
            </w:r>
            <w:proofErr w:type="gramEnd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олотая</w:t>
            </w:r>
            <w:proofErr w:type="spellEnd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Долина</w:t>
            </w:r>
          </w:p>
        </w:tc>
      </w:tr>
      <w:tr w:rsidR="00B111F3" w:rsidRPr="007B2F47" w:rsidTr="00D9441D">
        <w:trPr>
          <w:trHeight w:val="693"/>
        </w:trPr>
        <w:tc>
          <w:tcPr>
            <w:tcW w:w="1621" w:type="dxa"/>
          </w:tcPr>
          <w:p w:rsidR="00B111F3" w:rsidRPr="007B2F47" w:rsidRDefault="00B111F3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41F">
              <w:rPr>
                <w:rFonts w:ascii="Times New Roman" w:eastAsia="Times New Roman" w:hAnsi="Times New Roman" w:cs="Times New Roman"/>
                <w:sz w:val="26"/>
                <w:szCs w:val="26"/>
              </w:rPr>
              <w:t>13.40 - 14.10</w:t>
            </w:r>
          </w:p>
          <w:p w:rsidR="00B111F3" w:rsidRPr="007B2F47" w:rsidRDefault="00B111F3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1" w:type="dxa"/>
            <w:gridSpan w:val="2"/>
          </w:tcPr>
          <w:p w:rsidR="00B111F3" w:rsidRPr="007B2F47" w:rsidRDefault="00B111F3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</w:tcPr>
          <w:p w:rsidR="00B111F3" w:rsidRPr="00AB4AE9" w:rsidRDefault="00B111F3" w:rsidP="0078632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B4AE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Приёмы формирования  глобальных компетенций  у младших школьников   на уроках окружающ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его мира и литературного чтения.</w:t>
            </w:r>
          </w:p>
        </w:tc>
        <w:tc>
          <w:tcPr>
            <w:tcW w:w="6547" w:type="dxa"/>
            <w:gridSpan w:val="2"/>
          </w:tcPr>
          <w:p w:rsidR="00B111F3" w:rsidRPr="0008191E" w:rsidRDefault="00B111F3" w:rsidP="007874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Дорошенко Марина Николаевна, </w:t>
            </w:r>
            <w:proofErr w:type="spellStart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Непорожняя</w:t>
            </w:r>
            <w:proofErr w:type="spellEnd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Олеся Владимировна, учителя начальных классов</w:t>
            </w:r>
            <w:r w:rsidRPr="0008191E">
              <w:rPr>
                <w:sz w:val="24"/>
                <w:szCs w:val="24"/>
                <w:lang w:val="ru-RU"/>
              </w:rPr>
              <w:t xml:space="preserve"> </w:t>
            </w:r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«СОШ № 10 с углубленным изучением английского языка» Находкинского городского округа</w:t>
            </w:r>
          </w:p>
        </w:tc>
      </w:tr>
      <w:tr w:rsidR="00B111F3" w:rsidRPr="007B2F47" w:rsidTr="00D9441D">
        <w:trPr>
          <w:trHeight w:val="693"/>
        </w:trPr>
        <w:tc>
          <w:tcPr>
            <w:tcW w:w="1621" w:type="dxa"/>
          </w:tcPr>
          <w:p w:rsidR="00B111F3" w:rsidRPr="007B2F47" w:rsidRDefault="00B111F3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20 -</w:t>
            </w: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14.50</w:t>
            </w:r>
          </w:p>
        </w:tc>
        <w:tc>
          <w:tcPr>
            <w:tcW w:w="931" w:type="dxa"/>
            <w:gridSpan w:val="2"/>
          </w:tcPr>
          <w:p w:rsidR="00B111F3" w:rsidRPr="007B2F47" w:rsidRDefault="00B111F3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</w:tcPr>
          <w:p w:rsidR="00B111F3" w:rsidRPr="00B25956" w:rsidRDefault="00B25956" w:rsidP="0078632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Собери чемодан: кейс-метод в практике учителя</w:t>
            </w:r>
            <w:r w:rsidR="00EA43B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6547" w:type="dxa"/>
            <w:gridSpan w:val="2"/>
          </w:tcPr>
          <w:p w:rsidR="00B111F3" w:rsidRPr="0008191E" w:rsidRDefault="00B111F3" w:rsidP="007874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Потей Светлана Николаевна, </w:t>
            </w:r>
            <w:r w:rsidR="00EA43B3" w:rsidRPr="00EA43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Амельченко Олеся Владиславовна, Соловова Ольга Викторовна</w:t>
            </w:r>
            <w:r w:rsidR="00EA43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EA43B3" w:rsidRPr="00EA43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43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МОБУ СОШ №34 Лесозаводского ГО</w:t>
            </w:r>
          </w:p>
        </w:tc>
      </w:tr>
      <w:tr w:rsidR="00B111F3" w:rsidRPr="007B2F47" w:rsidTr="00D9441D">
        <w:trPr>
          <w:trHeight w:val="693"/>
        </w:trPr>
        <w:tc>
          <w:tcPr>
            <w:tcW w:w="1621" w:type="dxa"/>
          </w:tcPr>
          <w:p w:rsidR="00B111F3" w:rsidRPr="007B2F47" w:rsidRDefault="00B111F3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15.00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-15.30</w:t>
            </w:r>
          </w:p>
        </w:tc>
        <w:tc>
          <w:tcPr>
            <w:tcW w:w="931" w:type="dxa"/>
            <w:gridSpan w:val="2"/>
          </w:tcPr>
          <w:p w:rsidR="00B111F3" w:rsidRPr="007B2F47" w:rsidRDefault="00B111F3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</w:tcPr>
          <w:p w:rsidR="00B111F3" w:rsidRPr="00AB4AE9" w:rsidRDefault="00B111F3" w:rsidP="005638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Финансовая грамотность: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микс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игры и знаний  на уроках в начальной школе.</w:t>
            </w:r>
          </w:p>
        </w:tc>
        <w:tc>
          <w:tcPr>
            <w:tcW w:w="6547" w:type="dxa"/>
            <w:gridSpan w:val="2"/>
          </w:tcPr>
          <w:p w:rsidR="00B111F3" w:rsidRPr="0008191E" w:rsidRDefault="00B111F3" w:rsidP="00E944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Старова</w:t>
            </w:r>
            <w:proofErr w:type="spellEnd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Татьяна Валерьевна, учитель начальных классов</w:t>
            </w:r>
            <w:r w:rsidRPr="0008191E">
              <w:rPr>
                <w:sz w:val="24"/>
                <w:szCs w:val="24"/>
                <w:lang w:val="ru-RU"/>
              </w:rPr>
              <w:t xml:space="preserve"> </w:t>
            </w:r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«СОШ № 10 с углубленным изучением английского языка» Находкинского городского округа</w:t>
            </w:r>
          </w:p>
        </w:tc>
      </w:tr>
      <w:tr w:rsidR="00D5570B" w:rsidRPr="007B2F47" w:rsidTr="00FD51A4">
        <w:trPr>
          <w:trHeight w:val="458"/>
        </w:trPr>
        <w:tc>
          <w:tcPr>
            <w:tcW w:w="15336" w:type="dxa"/>
            <w:gridSpan w:val="7"/>
          </w:tcPr>
          <w:p w:rsidR="00D5570B" w:rsidRPr="00D9441D" w:rsidRDefault="00D5570B" w:rsidP="00FD51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proofErr w:type="spellStart"/>
            <w:r w:rsidRPr="00D9441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Нетворкинг</w:t>
            </w:r>
            <w:proofErr w:type="spellEnd"/>
            <w:r w:rsidRPr="00D9441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  «Наставник - наставнику»</w:t>
            </w:r>
          </w:p>
        </w:tc>
      </w:tr>
      <w:tr w:rsidR="00D5570B" w:rsidRPr="007B2F47" w:rsidTr="00FD51A4">
        <w:trPr>
          <w:trHeight w:val="412"/>
        </w:trPr>
        <w:tc>
          <w:tcPr>
            <w:tcW w:w="1702" w:type="dxa"/>
            <w:gridSpan w:val="2"/>
          </w:tcPr>
          <w:p w:rsidR="00D5570B" w:rsidRPr="007B2F47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13.00 - 13.30</w:t>
            </w:r>
          </w:p>
        </w:tc>
        <w:tc>
          <w:tcPr>
            <w:tcW w:w="850" w:type="dxa"/>
            <w:vMerge w:val="restart"/>
          </w:tcPr>
          <w:p w:rsidR="00D5570B" w:rsidRPr="00AD00E5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00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220</w:t>
            </w:r>
          </w:p>
          <w:p w:rsidR="00D5570B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D5570B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7874BB" w:rsidRDefault="007874B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7874BB" w:rsidRDefault="007874B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7874BB" w:rsidRDefault="007874B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7874BB" w:rsidRPr="007B2F47" w:rsidRDefault="007874B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gridSpan w:val="2"/>
          </w:tcPr>
          <w:p w:rsidR="00D5570B" w:rsidRPr="007B2F47" w:rsidRDefault="00D5570B" w:rsidP="00FD51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Развиваем профессиональные компетенции молодого педагога: как организовать эффективное наставничество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7B2F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547" w:type="dxa"/>
            <w:gridSpan w:val="2"/>
          </w:tcPr>
          <w:p w:rsidR="00D5570B" w:rsidRPr="0008191E" w:rsidRDefault="00D5570B" w:rsidP="008472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Пашинская</w:t>
            </w:r>
            <w:proofErr w:type="spellEnd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Татьяна Михайловна, учитель начальных классов,  Панова Татьяна Валериевна, учитель географии  МАОУ СОШ № 5 Находкинского ГО</w:t>
            </w:r>
          </w:p>
        </w:tc>
      </w:tr>
      <w:tr w:rsidR="00D5570B" w:rsidRPr="007B2F47" w:rsidTr="00FD51A4">
        <w:trPr>
          <w:trHeight w:val="693"/>
        </w:trPr>
        <w:tc>
          <w:tcPr>
            <w:tcW w:w="1702" w:type="dxa"/>
            <w:gridSpan w:val="2"/>
          </w:tcPr>
          <w:p w:rsidR="00D5570B" w:rsidRPr="007B2F47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13.40 - 14.10</w:t>
            </w:r>
          </w:p>
        </w:tc>
        <w:tc>
          <w:tcPr>
            <w:tcW w:w="850" w:type="dxa"/>
            <w:vMerge/>
          </w:tcPr>
          <w:p w:rsidR="00D5570B" w:rsidRPr="007B2F47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gridSpan w:val="2"/>
          </w:tcPr>
          <w:p w:rsidR="00D5570B" w:rsidRPr="007B2F47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207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Профилактика эмоционального выгорания и стрессовых состояний педагогов в профессиональной деятельности</w:t>
            </w:r>
          </w:p>
        </w:tc>
        <w:tc>
          <w:tcPr>
            <w:tcW w:w="6547" w:type="dxa"/>
            <w:gridSpan w:val="2"/>
          </w:tcPr>
          <w:p w:rsidR="00D5570B" w:rsidRPr="0008191E" w:rsidRDefault="00D5570B" w:rsidP="008472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Цебро</w:t>
            </w:r>
            <w:proofErr w:type="spellEnd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Елизавета Викторовна, старший воспитатель, педагог-психолог, </w:t>
            </w:r>
            <w:proofErr w:type="spellStart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Шиндякина</w:t>
            </w:r>
            <w:proofErr w:type="spellEnd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МДОБУ</w:t>
            </w:r>
            <w:proofErr w:type="spellEnd"/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"Д/С 7" Лесозаводского ГО</w:t>
            </w:r>
          </w:p>
        </w:tc>
      </w:tr>
      <w:tr w:rsidR="00D5570B" w:rsidRPr="007B2F47" w:rsidTr="00FD51A4">
        <w:trPr>
          <w:trHeight w:val="693"/>
        </w:trPr>
        <w:tc>
          <w:tcPr>
            <w:tcW w:w="1702" w:type="dxa"/>
            <w:gridSpan w:val="2"/>
          </w:tcPr>
          <w:p w:rsidR="00D5570B" w:rsidRPr="007B2F47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14.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20 -</w:t>
            </w: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14.50</w:t>
            </w:r>
          </w:p>
        </w:tc>
        <w:tc>
          <w:tcPr>
            <w:tcW w:w="850" w:type="dxa"/>
            <w:vMerge/>
          </w:tcPr>
          <w:p w:rsidR="00D5570B" w:rsidRPr="007B2F47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gridSpan w:val="2"/>
          </w:tcPr>
          <w:p w:rsidR="00D5570B" w:rsidRPr="007B2F47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Презентация опыта</w:t>
            </w:r>
            <w:r w:rsidRPr="00E9334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как эффективная форма мотивации профессионального роста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молодого специалиста и наставника</w:t>
            </w:r>
          </w:p>
        </w:tc>
        <w:tc>
          <w:tcPr>
            <w:tcW w:w="6547" w:type="dxa"/>
            <w:gridSpan w:val="2"/>
          </w:tcPr>
          <w:p w:rsidR="00D5570B" w:rsidRPr="0008191E" w:rsidRDefault="00D5570B" w:rsidP="008472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Чурилова  Оксана Владимировна, </w:t>
            </w:r>
            <w:proofErr w:type="spellStart"/>
            <w:r w:rsidR="00AD00E5"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Лимберг</w:t>
            </w:r>
            <w:proofErr w:type="spellEnd"/>
            <w:r w:rsidR="00AD00E5"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Татьяна Вячеславовна, </w:t>
            </w:r>
            <w:r w:rsidRPr="0008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директора МБОУ «Гимназия № 2» Владивостокского ГО</w:t>
            </w:r>
          </w:p>
        </w:tc>
      </w:tr>
      <w:tr w:rsidR="00D5570B" w:rsidRPr="007B2F47" w:rsidTr="00FD51A4">
        <w:trPr>
          <w:trHeight w:val="693"/>
        </w:trPr>
        <w:tc>
          <w:tcPr>
            <w:tcW w:w="1702" w:type="dxa"/>
            <w:gridSpan w:val="2"/>
          </w:tcPr>
          <w:p w:rsidR="00D5570B" w:rsidRPr="007B2F47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15.00-15.30</w:t>
            </w:r>
          </w:p>
        </w:tc>
        <w:tc>
          <w:tcPr>
            <w:tcW w:w="850" w:type="dxa"/>
            <w:vMerge/>
          </w:tcPr>
          <w:p w:rsidR="00D5570B" w:rsidRPr="007B2F47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</w:tcPr>
          <w:p w:rsidR="00D5570B" w:rsidRPr="00E93346" w:rsidRDefault="00D5570B" w:rsidP="00FD51A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9334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Наставничество как ресурс разрешения конфликтов в подростковой среде</w:t>
            </w:r>
          </w:p>
        </w:tc>
        <w:tc>
          <w:tcPr>
            <w:tcW w:w="6547" w:type="dxa"/>
            <w:gridSpan w:val="2"/>
          </w:tcPr>
          <w:p w:rsidR="00D5570B" w:rsidRPr="0008191E" w:rsidRDefault="00D5570B" w:rsidP="008472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Шахудина</w:t>
            </w:r>
            <w:proofErr w:type="spellEnd"/>
            <w:r w:rsidRPr="000819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Елена Сергеевна, заместитель директора по учебно-воспитательной работе, учитель математики и информатики МБОУ </w:t>
            </w:r>
            <w:r w:rsidRPr="007050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050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Барано</w:t>
            </w:r>
            <w:proofErr w:type="spellEnd"/>
            <w:r w:rsidRPr="007050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-Оренбургская средняя общеобразовательная школа» Пограничного муниципального округа</w:t>
            </w:r>
          </w:p>
        </w:tc>
      </w:tr>
      <w:tr w:rsidR="00B111F3" w:rsidRPr="007B2F47" w:rsidTr="00D9441D">
        <w:trPr>
          <w:trHeight w:val="449"/>
        </w:trPr>
        <w:tc>
          <w:tcPr>
            <w:tcW w:w="15336" w:type="dxa"/>
            <w:gridSpan w:val="7"/>
          </w:tcPr>
          <w:p w:rsidR="00B111F3" w:rsidRPr="00D9441D" w:rsidRDefault="00B111F3" w:rsidP="001725A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944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Презентационная площадка</w:t>
            </w:r>
            <w:r w:rsidR="00D5570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 xml:space="preserve"> </w:t>
            </w:r>
            <w:r w:rsidR="00D5570B" w:rsidRPr="00D5570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"Шко</w:t>
            </w:r>
            <w:r w:rsidR="00D5570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ла эффективного наставничества"</w:t>
            </w:r>
          </w:p>
        </w:tc>
      </w:tr>
      <w:tr w:rsidR="007874BB" w:rsidRPr="007B2F47" w:rsidTr="00847202">
        <w:trPr>
          <w:trHeight w:val="740"/>
        </w:trPr>
        <w:tc>
          <w:tcPr>
            <w:tcW w:w="1621" w:type="dxa"/>
          </w:tcPr>
          <w:p w:rsidR="007874BB" w:rsidRPr="007B2F47" w:rsidRDefault="007874BB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13.00 - 13.30</w:t>
            </w:r>
          </w:p>
        </w:tc>
        <w:tc>
          <w:tcPr>
            <w:tcW w:w="931" w:type="dxa"/>
            <w:gridSpan w:val="2"/>
            <w:vMerge w:val="restart"/>
          </w:tcPr>
          <w:p w:rsidR="007874BB" w:rsidRPr="00AD00E5" w:rsidRDefault="007874BB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00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212</w:t>
            </w:r>
          </w:p>
        </w:tc>
        <w:tc>
          <w:tcPr>
            <w:tcW w:w="6237" w:type="dxa"/>
            <w:gridSpan w:val="2"/>
          </w:tcPr>
          <w:p w:rsidR="007874BB" w:rsidRDefault="007874BB" w:rsidP="005638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A6A3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"Школа эффек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тивного сетевого наставничества".</w:t>
            </w:r>
          </w:p>
          <w:p w:rsidR="007874BB" w:rsidRPr="002A6A3F" w:rsidRDefault="007874BB" w:rsidP="005638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Конструкторское бюро: развиваем читательскую грамотность.</w:t>
            </w:r>
          </w:p>
        </w:tc>
        <w:tc>
          <w:tcPr>
            <w:tcW w:w="6547" w:type="dxa"/>
            <w:gridSpan w:val="2"/>
          </w:tcPr>
          <w:p w:rsidR="007874BB" w:rsidRPr="0039209E" w:rsidRDefault="007874BB" w:rsidP="005638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Шталтовая</w:t>
            </w:r>
            <w:proofErr w:type="spell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Ольга Александровна, учитель МБОУ СОШ № 5 с. </w:t>
            </w:r>
            <w:proofErr w:type="spell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Сибирцево</w:t>
            </w:r>
            <w:proofErr w:type="spell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Черниговского</w:t>
            </w:r>
            <w:proofErr w:type="gram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МР;</w:t>
            </w:r>
          </w:p>
          <w:p w:rsidR="007874BB" w:rsidRPr="0039209E" w:rsidRDefault="007874BB" w:rsidP="005638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Мацедонская</w:t>
            </w:r>
            <w:proofErr w:type="spell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Ванда Валерьевна, МАОУСОШ № 5, </w:t>
            </w:r>
            <w:proofErr w:type="spell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Киндина</w:t>
            </w:r>
            <w:proofErr w:type="spell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Алевтина Сергеевна, МАОУСОШ № 1 «Полюс» Находкинского городского округа</w:t>
            </w:r>
          </w:p>
        </w:tc>
      </w:tr>
      <w:tr w:rsidR="007874BB" w:rsidRPr="007B2F47" w:rsidTr="00BA7DDD">
        <w:trPr>
          <w:trHeight w:val="693"/>
        </w:trPr>
        <w:tc>
          <w:tcPr>
            <w:tcW w:w="1621" w:type="dxa"/>
          </w:tcPr>
          <w:p w:rsidR="007874BB" w:rsidRPr="007B2F47" w:rsidRDefault="007874BB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13.40 - 14.10</w:t>
            </w:r>
          </w:p>
        </w:tc>
        <w:tc>
          <w:tcPr>
            <w:tcW w:w="931" w:type="dxa"/>
            <w:gridSpan w:val="2"/>
            <w:vMerge/>
          </w:tcPr>
          <w:p w:rsidR="007874BB" w:rsidRPr="007B2F47" w:rsidRDefault="007874BB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</w:tcPr>
          <w:p w:rsidR="007874BB" w:rsidRDefault="007874BB" w:rsidP="00327F38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Семейное наставничество.</w:t>
            </w:r>
          </w:p>
          <w:p w:rsidR="007874BB" w:rsidRPr="005F42C5" w:rsidRDefault="007874BB" w:rsidP="00327F38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Программа профессионально-личностного саморазвития - путь к успеху.</w:t>
            </w:r>
          </w:p>
        </w:tc>
        <w:tc>
          <w:tcPr>
            <w:tcW w:w="6547" w:type="dxa"/>
            <w:gridSpan w:val="2"/>
          </w:tcPr>
          <w:p w:rsidR="007874BB" w:rsidRPr="0039209E" w:rsidRDefault="007874BB" w:rsidP="00491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Смолярчук</w:t>
            </w:r>
            <w:proofErr w:type="spell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Надежда Геннадьевна, </w:t>
            </w:r>
            <w:proofErr w:type="spell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Смолярчук</w:t>
            </w:r>
            <w:proofErr w:type="spell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Владлена Викторовна,  учителя  МБОУ СОШ № 2 с. </w:t>
            </w:r>
            <w:proofErr w:type="spell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Новосысоевка</w:t>
            </w:r>
            <w:proofErr w:type="spell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Яковлевского</w:t>
            </w:r>
            <w:proofErr w:type="spell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муниципального района</w:t>
            </w:r>
          </w:p>
        </w:tc>
      </w:tr>
      <w:tr w:rsidR="007874BB" w:rsidRPr="007B2F47" w:rsidTr="00BA7DDD">
        <w:trPr>
          <w:trHeight w:val="693"/>
        </w:trPr>
        <w:tc>
          <w:tcPr>
            <w:tcW w:w="1621" w:type="dxa"/>
          </w:tcPr>
          <w:p w:rsidR="007874BB" w:rsidRPr="007B2F47" w:rsidRDefault="007874BB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20 -</w:t>
            </w: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14.50</w:t>
            </w:r>
          </w:p>
        </w:tc>
        <w:tc>
          <w:tcPr>
            <w:tcW w:w="931" w:type="dxa"/>
            <w:gridSpan w:val="2"/>
            <w:vMerge/>
          </w:tcPr>
          <w:p w:rsidR="007874BB" w:rsidRPr="007B2F47" w:rsidRDefault="007874BB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gridSpan w:val="2"/>
          </w:tcPr>
          <w:p w:rsidR="007874BB" w:rsidRPr="00A517A3" w:rsidRDefault="007874BB" w:rsidP="0046777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Наставническая практика «</w:t>
            </w:r>
            <w:r w:rsidRPr="00A517A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Конструирование заданий, направленных на развитие функциональной грамотности на основе регионального компонента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».</w:t>
            </w:r>
          </w:p>
        </w:tc>
        <w:tc>
          <w:tcPr>
            <w:tcW w:w="6547" w:type="dxa"/>
            <w:gridSpan w:val="2"/>
          </w:tcPr>
          <w:p w:rsidR="007874BB" w:rsidRPr="0039209E" w:rsidRDefault="007874BB" w:rsidP="006F3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Михаревич</w:t>
            </w:r>
            <w:proofErr w:type="spell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Евгения Александровна, сетевой наставник, региональный методист, Гнездилова Нонна Викторовна, </w:t>
            </w:r>
            <w:proofErr w:type="spell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Мавлюто</w:t>
            </w:r>
            <w:r w:rsidR="006F30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proofErr w:type="spellEnd"/>
            <w:r w:rsidR="006F30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Оксана Сергеевна, учителя  МК</w:t>
            </w:r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ОУ СОШ им. А.А. Фадеева </w:t>
            </w:r>
            <w:proofErr w:type="gram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Чугуевка</w:t>
            </w:r>
            <w:proofErr w:type="gram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Чугуевского</w:t>
            </w:r>
            <w:proofErr w:type="spell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МР</w:t>
            </w:r>
            <w:r w:rsidR="006F30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F30DC" w:rsidRPr="006F30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Боряк</w:t>
            </w:r>
            <w:proofErr w:type="spellEnd"/>
            <w:r w:rsidR="006F30DC" w:rsidRPr="006F30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Наталья Сергеевна, </w:t>
            </w:r>
            <w:r w:rsidR="006F30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МКОУ СОШ №9 с. Каменка</w:t>
            </w:r>
          </w:p>
        </w:tc>
      </w:tr>
      <w:tr w:rsidR="007874BB" w:rsidRPr="007B2F47" w:rsidTr="00BA7DDD">
        <w:trPr>
          <w:trHeight w:val="693"/>
        </w:trPr>
        <w:tc>
          <w:tcPr>
            <w:tcW w:w="1621" w:type="dxa"/>
          </w:tcPr>
          <w:p w:rsidR="007874BB" w:rsidRPr="007B2F47" w:rsidRDefault="007874BB" w:rsidP="00EC5AE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15.00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B2F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-15.30</w:t>
            </w:r>
          </w:p>
        </w:tc>
        <w:tc>
          <w:tcPr>
            <w:tcW w:w="931" w:type="dxa"/>
            <w:gridSpan w:val="2"/>
            <w:vMerge/>
          </w:tcPr>
          <w:p w:rsidR="007874BB" w:rsidRPr="00F23C44" w:rsidRDefault="007874BB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gridSpan w:val="2"/>
          </w:tcPr>
          <w:p w:rsidR="007874BB" w:rsidRPr="007B2F47" w:rsidRDefault="007874BB" w:rsidP="002A6A3F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A6A3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"Школа - это я и 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: </w:t>
            </w:r>
            <w:r w:rsidRPr="002A6A3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наставничество по модели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«ученик- ученик»</w:t>
            </w:r>
            <w:r w:rsidRPr="002A6A3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6547" w:type="dxa"/>
            <w:gridSpan w:val="2"/>
          </w:tcPr>
          <w:p w:rsidR="007874BB" w:rsidRPr="0039209E" w:rsidRDefault="007874BB" w:rsidP="00E944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Попова Елена Юрьевна,  </w:t>
            </w:r>
            <w:proofErr w:type="spellStart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Бурмистрова</w:t>
            </w:r>
            <w:proofErr w:type="spellEnd"/>
            <w:r w:rsidRPr="00392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Наталья Николаевна,  учителя русского языка и литературы МАОУ СОШ №5 Находкинского ГО</w:t>
            </w:r>
          </w:p>
        </w:tc>
      </w:tr>
      <w:tr w:rsidR="0039209E" w:rsidRPr="007B2F47" w:rsidTr="00BA7DDD">
        <w:trPr>
          <w:trHeight w:val="693"/>
        </w:trPr>
        <w:tc>
          <w:tcPr>
            <w:tcW w:w="1621" w:type="dxa"/>
          </w:tcPr>
          <w:p w:rsidR="0039209E" w:rsidRPr="007B2F47" w:rsidRDefault="0039209E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15.40-16.00</w:t>
            </w:r>
          </w:p>
        </w:tc>
        <w:tc>
          <w:tcPr>
            <w:tcW w:w="931" w:type="dxa"/>
            <w:gridSpan w:val="2"/>
          </w:tcPr>
          <w:p w:rsidR="0039209E" w:rsidRPr="00AD00E5" w:rsidRDefault="0039209E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00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Актовый зал</w:t>
            </w:r>
          </w:p>
        </w:tc>
        <w:tc>
          <w:tcPr>
            <w:tcW w:w="6237" w:type="dxa"/>
            <w:gridSpan w:val="2"/>
          </w:tcPr>
          <w:p w:rsidR="0039209E" w:rsidRPr="007B2F47" w:rsidRDefault="0039209E" w:rsidP="00786327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35E3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Рефлексия события «Моя матрица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педагогической реальности</w:t>
            </w:r>
            <w:r w:rsidR="00EA43B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».</w:t>
            </w:r>
            <w:r w:rsidRPr="00435E3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547" w:type="dxa"/>
            <w:gridSpan w:val="2"/>
          </w:tcPr>
          <w:p w:rsidR="0039209E" w:rsidRPr="007B2F47" w:rsidRDefault="0039209E" w:rsidP="00D944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Яскевич Елена Николаевна, методист</w:t>
            </w:r>
            <w:r w:rsidRPr="00A517A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ЦНППМ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,  </w:t>
            </w:r>
            <w:proofErr w:type="spellStart"/>
            <w:r w:rsidRPr="00A517A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Сеничева</w:t>
            </w:r>
            <w:proofErr w:type="spellEnd"/>
            <w:r w:rsidRPr="00A517A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Юлия Алексее</w:t>
            </w:r>
            <w:r w:rsidR="00D9441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вна, главный эксперт ЦНППМ Приморского краевого института развития образования</w:t>
            </w:r>
          </w:p>
        </w:tc>
      </w:tr>
    </w:tbl>
    <w:p w:rsidR="0017313E" w:rsidRPr="007B2F47" w:rsidRDefault="0017313E" w:rsidP="006E6C7F">
      <w:pPr>
        <w:widowControl w:val="0"/>
        <w:autoSpaceDE w:val="0"/>
        <w:autoSpaceDN w:val="0"/>
        <w:spacing w:before="5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17313E" w:rsidRPr="007B2F47" w:rsidSect="009D7C54">
      <w:pgSz w:w="16840" w:h="11910" w:orient="landscape"/>
      <w:pgMar w:top="709" w:right="620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C"/>
    <w:rsid w:val="00027D21"/>
    <w:rsid w:val="00045639"/>
    <w:rsid w:val="000608A1"/>
    <w:rsid w:val="00065451"/>
    <w:rsid w:val="0008191E"/>
    <w:rsid w:val="00086324"/>
    <w:rsid w:val="000F5C1A"/>
    <w:rsid w:val="001003C5"/>
    <w:rsid w:val="00100C65"/>
    <w:rsid w:val="001015B0"/>
    <w:rsid w:val="00106596"/>
    <w:rsid w:val="001725A6"/>
    <w:rsid w:val="0017313E"/>
    <w:rsid w:val="0019048D"/>
    <w:rsid w:val="001F03F0"/>
    <w:rsid w:val="001F52AC"/>
    <w:rsid w:val="00202C97"/>
    <w:rsid w:val="00207080"/>
    <w:rsid w:val="002142D3"/>
    <w:rsid w:val="002537C5"/>
    <w:rsid w:val="002A5E5C"/>
    <w:rsid w:val="002A6A3F"/>
    <w:rsid w:val="002B33C3"/>
    <w:rsid w:val="002C258C"/>
    <w:rsid w:val="002E28D9"/>
    <w:rsid w:val="00332B8A"/>
    <w:rsid w:val="00351745"/>
    <w:rsid w:val="003548E0"/>
    <w:rsid w:val="0035748C"/>
    <w:rsid w:val="00362532"/>
    <w:rsid w:val="00377D39"/>
    <w:rsid w:val="0039142B"/>
    <w:rsid w:val="0039209E"/>
    <w:rsid w:val="003E60AC"/>
    <w:rsid w:val="00415669"/>
    <w:rsid w:val="00435E32"/>
    <w:rsid w:val="004367DF"/>
    <w:rsid w:val="00440F08"/>
    <w:rsid w:val="004916E4"/>
    <w:rsid w:val="00491E1B"/>
    <w:rsid w:val="004A6F42"/>
    <w:rsid w:val="004B08C9"/>
    <w:rsid w:val="004D0D20"/>
    <w:rsid w:val="004D20A6"/>
    <w:rsid w:val="004E1BBD"/>
    <w:rsid w:val="004E768C"/>
    <w:rsid w:val="0051283A"/>
    <w:rsid w:val="0053356D"/>
    <w:rsid w:val="00562397"/>
    <w:rsid w:val="00571F2F"/>
    <w:rsid w:val="00574DE2"/>
    <w:rsid w:val="005B06EE"/>
    <w:rsid w:val="005D6B6C"/>
    <w:rsid w:val="005F42C5"/>
    <w:rsid w:val="006629CE"/>
    <w:rsid w:val="00665813"/>
    <w:rsid w:val="00686279"/>
    <w:rsid w:val="006D0280"/>
    <w:rsid w:val="006E12BB"/>
    <w:rsid w:val="006E6C7F"/>
    <w:rsid w:val="006F30DC"/>
    <w:rsid w:val="00701E72"/>
    <w:rsid w:val="007050AF"/>
    <w:rsid w:val="00717953"/>
    <w:rsid w:val="007379A4"/>
    <w:rsid w:val="00786B32"/>
    <w:rsid w:val="007874BB"/>
    <w:rsid w:val="007B23A0"/>
    <w:rsid w:val="007B2F47"/>
    <w:rsid w:val="007C6A88"/>
    <w:rsid w:val="007D6AE6"/>
    <w:rsid w:val="007E551D"/>
    <w:rsid w:val="0082316F"/>
    <w:rsid w:val="00847202"/>
    <w:rsid w:val="00875F54"/>
    <w:rsid w:val="008A505B"/>
    <w:rsid w:val="008C5D9C"/>
    <w:rsid w:val="008D6726"/>
    <w:rsid w:val="008D6995"/>
    <w:rsid w:val="008F0957"/>
    <w:rsid w:val="009008A0"/>
    <w:rsid w:val="00941507"/>
    <w:rsid w:val="009620AB"/>
    <w:rsid w:val="00984E62"/>
    <w:rsid w:val="0099666D"/>
    <w:rsid w:val="009A33EE"/>
    <w:rsid w:val="009A3BC7"/>
    <w:rsid w:val="009A3CF5"/>
    <w:rsid w:val="009A439B"/>
    <w:rsid w:val="009A4473"/>
    <w:rsid w:val="009D49C2"/>
    <w:rsid w:val="009D7C54"/>
    <w:rsid w:val="00A13850"/>
    <w:rsid w:val="00A517A3"/>
    <w:rsid w:val="00A6081A"/>
    <w:rsid w:val="00A62076"/>
    <w:rsid w:val="00A7613B"/>
    <w:rsid w:val="00AB4AE9"/>
    <w:rsid w:val="00AD00E5"/>
    <w:rsid w:val="00AD442A"/>
    <w:rsid w:val="00AD4AFA"/>
    <w:rsid w:val="00AF7143"/>
    <w:rsid w:val="00B111F3"/>
    <w:rsid w:val="00B15979"/>
    <w:rsid w:val="00B25956"/>
    <w:rsid w:val="00B41675"/>
    <w:rsid w:val="00B734A3"/>
    <w:rsid w:val="00B8573F"/>
    <w:rsid w:val="00BA0FAD"/>
    <w:rsid w:val="00BA7DDD"/>
    <w:rsid w:val="00BB7CA6"/>
    <w:rsid w:val="00C36393"/>
    <w:rsid w:val="00C4095C"/>
    <w:rsid w:val="00C4636E"/>
    <w:rsid w:val="00C81F09"/>
    <w:rsid w:val="00C91A55"/>
    <w:rsid w:val="00CA1845"/>
    <w:rsid w:val="00CA56BF"/>
    <w:rsid w:val="00CC55C0"/>
    <w:rsid w:val="00CE7ECE"/>
    <w:rsid w:val="00CF2E89"/>
    <w:rsid w:val="00D10B16"/>
    <w:rsid w:val="00D2498D"/>
    <w:rsid w:val="00D46F57"/>
    <w:rsid w:val="00D5570B"/>
    <w:rsid w:val="00D73AC5"/>
    <w:rsid w:val="00D9441D"/>
    <w:rsid w:val="00D95BC6"/>
    <w:rsid w:val="00DD647B"/>
    <w:rsid w:val="00DF6579"/>
    <w:rsid w:val="00E13B1F"/>
    <w:rsid w:val="00E26C61"/>
    <w:rsid w:val="00E74C86"/>
    <w:rsid w:val="00E92B81"/>
    <w:rsid w:val="00E93346"/>
    <w:rsid w:val="00E9441E"/>
    <w:rsid w:val="00EA43B3"/>
    <w:rsid w:val="00EE57EA"/>
    <w:rsid w:val="00F03FCF"/>
    <w:rsid w:val="00F22D3C"/>
    <w:rsid w:val="00F23C44"/>
    <w:rsid w:val="00F42D09"/>
    <w:rsid w:val="00F4641F"/>
    <w:rsid w:val="00F55D3F"/>
    <w:rsid w:val="00F91D92"/>
    <w:rsid w:val="00F9527F"/>
    <w:rsid w:val="00FB3041"/>
    <w:rsid w:val="00FD18E1"/>
    <w:rsid w:val="00FD3CEA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4636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4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A56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4636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4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A5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5E29-998F-432E-96AA-65FFA8C2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Сеничева</dc:creator>
  <cp:lastModifiedBy>Юлия А. Сеничева</cp:lastModifiedBy>
  <cp:revision>10</cp:revision>
  <cp:lastPrinted>2023-08-21T23:41:00Z</cp:lastPrinted>
  <dcterms:created xsi:type="dcterms:W3CDTF">2023-08-13T06:31:00Z</dcterms:created>
  <dcterms:modified xsi:type="dcterms:W3CDTF">2023-08-21T23:42:00Z</dcterms:modified>
</cp:coreProperties>
</file>