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"/>
        <w:gridCol w:w="760"/>
        <w:gridCol w:w="44"/>
        <w:gridCol w:w="5101"/>
        <w:gridCol w:w="7973"/>
      </w:tblGrid>
      <w:tr w:rsidR="002B65BA" w:rsidRPr="001A2822" w:rsidTr="00F05463">
        <w:tc>
          <w:tcPr>
            <w:tcW w:w="5000" w:type="pct"/>
            <w:gridSpan w:val="5"/>
            <w:shd w:val="clear" w:color="auto" w:fill="auto"/>
          </w:tcPr>
          <w:p w:rsidR="002B65BA" w:rsidRPr="002B65BA" w:rsidRDefault="002B65BA" w:rsidP="002B65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5B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Краевой методический семинар-практикум  «Опыт реализации программы воспитания в начальной школе: лучшие практики»</w:t>
            </w:r>
          </w:p>
        </w:tc>
      </w:tr>
      <w:tr w:rsidR="002A646A" w:rsidRPr="002A646A" w:rsidTr="002B65BA">
        <w:tc>
          <w:tcPr>
            <w:tcW w:w="564" w:type="pct"/>
            <w:gridSpan w:val="2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436" w:type="pct"/>
            <w:gridSpan w:val="3"/>
            <w:shd w:val="clear" w:color="auto" w:fill="auto"/>
          </w:tcPr>
          <w:p w:rsidR="002B65BA" w:rsidRPr="009D20E5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для совершенствования профессионального мастерства учителей начальных классов и диссеминации эффективного педагогического опыта</w:t>
            </w:r>
          </w:p>
        </w:tc>
      </w:tr>
      <w:tr w:rsidR="002A646A" w:rsidRPr="002A646A" w:rsidTr="002B65BA">
        <w:tc>
          <w:tcPr>
            <w:tcW w:w="564" w:type="pct"/>
            <w:gridSpan w:val="2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436" w:type="pct"/>
            <w:gridSpan w:val="3"/>
            <w:shd w:val="clear" w:color="auto" w:fill="auto"/>
          </w:tcPr>
          <w:p w:rsidR="002B65BA" w:rsidRPr="009D20E5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мая </w:t>
            </w: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 с 10.00 до 15.30</w:t>
            </w:r>
          </w:p>
        </w:tc>
      </w:tr>
      <w:tr w:rsidR="002A646A" w:rsidRPr="002A646A" w:rsidTr="002B65BA">
        <w:tc>
          <w:tcPr>
            <w:tcW w:w="564" w:type="pct"/>
            <w:gridSpan w:val="2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4436" w:type="pct"/>
            <w:gridSpan w:val="3"/>
            <w:shd w:val="clear" w:color="auto" w:fill="auto"/>
          </w:tcPr>
          <w:p w:rsidR="002B65BA" w:rsidRPr="009D20E5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2A646A" w:rsidRPr="002A646A" w:rsidTr="002B65BA">
        <w:tc>
          <w:tcPr>
            <w:tcW w:w="564" w:type="pct"/>
            <w:gridSpan w:val="2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4436" w:type="pct"/>
            <w:gridSpan w:val="3"/>
            <w:shd w:val="clear" w:color="auto" w:fill="auto"/>
          </w:tcPr>
          <w:p w:rsidR="002B65BA" w:rsidRPr="009D20E5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ИРО, г. Владивосток, Станюковича, 28.</w:t>
            </w:r>
          </w:p>
        </w:tc>
      </w:tr>
      <w:tr w:rsidR="002A646A" w:rsidRPr="002A646A" w:rsidTr="00F05463">
        <w:trPr>
          <w:trHeight w:val="306"/>
        </w:trPr>
        <w:tc>
          <w:tcPr>
            <w:tcW w:w="5000" w:type="pct"/>
            <w:gridSpan w:val="5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Интерактивная лекция </w:t>
            </w:r>
          </w:p>
        </w:tc>
      </w:tr>
      <w:tr w:rsidR="002A646A" w:rsidRPr="002A646A" w:rsidTr="00F05463">
        <w:trPr>
          <w:trHeight w:val="616"/>
        </w:trPr>
        <w:tc>
          <w:tcPr>
            <w:tcW w:w="307" w:type="pct"/>
            <w:shd w:val="clear" w:color="auto" w:fill="auto"/>
          </w:tcPr>
          <w:p w:rsidR="002B65BA" w:rsidRPr="002A646A" w:rsidRDefault="002B65BA" w:rsidP="00BE5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  <w:r w:rsidR="00BE5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206 </w:t>
            </w:r>
          </w:p>
        </w:tc>
        <w:tc>
          <w:tcPr>
            <w:tcW w:w="1725" w:type="pct"/>
            <w:shd w:val="clear" w:color="auto" w:fill="FFFFFF"/>
          </w:tcPr>
          <w:p w:rsidR="002B65BA" w:rsidRPr="009D20E5" w:rsidRDefault="002B65BA" w:rsidP="00F0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методического семинара. Целевая установка события. </w:t>
            </w:r>
          </w:p>
        </w:tc>
        <w:tc>
          <w:tcPr>
            <w:tcW w:w="2696" w:type="pct"/>
            <w:shd w:val="clear" w:color="auto" w:fill="auto"/>
          </w:tcPr>
          <w:p w:rsidR="002B65BA" w:rsidRPr="009D20E5" w:rsidRDefault="002B65BA" w:rsidP="00F0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Сеничева</w:t>
            </w:r>
            <w:proofErr w:type="spellEnd"/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Алексеевна, гл. эксперт ЦНППМ ГАУ ДПО ПК ИРО</w:t>
            </w:r>
          </w:p>
        </w:tc>
      </w:tr>
      <w:tr w:rsidR="002A646A" w:rsidRPr="002A646A" w:rsidTr="00F05463">
        <w:trPr>
          <w:trHeight w:val="616"/>
        </w:trPr>
        <w:tc>
          <w:tcPr>
            <w:tcW w:w="307" w:type="pct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10.05- 12.15</w:t>
            </w:r>
          </w:p>
        </w:tc>
        <w:tc>
          <w:tcPr>
            <w:tcW w:w="272" w:type="pct"/>
            <w:gridSpan w:val="2"/>
            <w:vMerge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pct"/>
            <w:shd w:val="clear" w:color="auto" w:fill="FFFFFF"/>
          </w:tcPr>
          <w:p w:rsidR="002B65BA" w:rsidRPr="002A646A" w:rsidRDefault="002B65BA" w:rsidP="00F0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вопросы преподавания русского языка в начальной школе</w:t>
            </w:r>
          </w:p>
        </w:tc>
        <w:tc>
          <w:tcPr>
            <w:tcW w:w="2696" w:type="pct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Валекжанина</w:t>
            </w:r>
            <w:proofErr w:type="spellEnd"/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Геннадьевна, </w:t>
            </w:r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эксперт ЦНППМ ГАУ ДПО ПК ИРО</w:t>
            </w:r>
          </w:p>
        </w:tc>
      </w:tr>
      <w:tr w:rsidR="002A646A" w:rsidRPr="002A646A" w:rsidTr="00F05463">
        <w:trPr>
          <w:trHeight w:val="426"/>
        </w:trPr>
        <w:tc>
          <w:tcPr>
            <w:tcW w:w="5000" w:type="pct"/>
            <w:gridSpan w:val="5"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мастер-классов</w:t>
            </w:r>
          </w:p>
        </w:tc>
      </w:tr>
      <w:tr w:rsidR="002A646A" w:rsidRPr="002A646A" w:rsidTr="002A646A">
        <w:trPr>
          <w:trHeight w:val="1178"/>
        </w:trPr>
        <w:tc>
          <w:tcPr>
            <w:tcW w:w="307" w:type="pct"/>
            <w:vMerge w:val="restart"/>
            <w:shd w:val="clear" w:color="auto" w:fill="auto"/>
          </w:tcPr>
          <w:p w:rsidR="0061714D" w:rsidRPr="002A646A" w:rsidRDefault="0061714D" w:rsidP="002A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30-12.55</w:t>
            </w:r>
          </w:p>
        </w:tc>
        <w:tc>
          <w:tcPr>
            <w:tcW w:w="272" w:type="pct"/>
            <w:gridSpan w:val="2"/>
            <w:shd w:val="clear" w:color="auto" w:fill="auto"/>
          </w:tcPr>
          <w:p w:rsidR="0061714D" w:rsidRPr="002A646A" w:rsidRDefault="0061714D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 а</w:t>
            </w:r>
          </w:p>
        </w:tc>
        <w:tc>
          <w:tcPr>
            <w:tcW w:w="1725" w:type="pct"/>
            <w:shd w:val="clear" w:color="auto" w:fill="FFFFFF"/>
          </w:tcPr>
          <w:p w:rsidR="0061714D" w:rsidRPr="002A646A" w:rsidRDefault="002A646A" w:rsidP="00A55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приемы работы с учебной и научно-популярной литературой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кружающего мир</w:t>
            </w:r>
            <w:r w:rsidR="00A55010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696" w:type="pct"/>
            <w:shd w:val="clear" w:color="auto" w:fill="auto"/>
          </w:tcPr>
          <w:p w:rsidR="0061714D" w:rsidRPr="002A646A" w:rsidRDefault="0061714D" w:rsidP="002A6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>Ледина</w:t>
            </w:r>
            <w:proofErr w:type="spellEnd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Анатольевна, учитель начальных классов МБОУ СОШ № 46 г. Владивостока</w:t>
            </w:r>
          </w:p>
        </w:tc>
      </w:tr>
      <w:tr w:rsidR="002A646A" w:rsidRPr="002A646A" w:rsidTr="00F05463">
        <w:trPr>
          <w:trHeight w:val="306"/>
        </w:trPr>
        <w:tc>
          <w:tcPr>
            <w:tcW w:w="307" w:type="pct"/>
            <w:vMerge/>
            <w:shd w:val="clear" w:color="auto" w:fill="auto"/>
          </w:tcPr>
          <w:p w:rsidR="0061714D" w:rsidRPr="002A646A" w:rsidRDefault="0061714D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shd w:val="clear" w:color="auto" w:fill="auto"/>
          </w:tcPr>
          <w:p w:rsidR="0061714D" w:rsidRPr="002A646A" w:rsidRDefault="00F50D10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725" w:type="pct"/>
            <w:shd w:val="clear" w:color="auto" w:fill="FFFFFF"/>
          </w:tcPr>
          <w:p w:rsidR="0061714D" w:rsidRPr="002A646A" w:rsidRDefault="002A646A" w:rsidP="002A6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приёмов мнемотехники при изучении словарных слов на уроках русского языка</w:t>
            </w:r>
            <w:r w:rsidR="00A55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pct"/>
            <w:shd w:val="clear" w:color="auto" w:fill="auto"/>
          </w:tcPr>
          <w:p w:rsidR="0061714D" w:rsidRPr="002A646A" w:rsidRDefault="0061714D" w:rsidP="002A6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  <w:proofErr w:type="spellStart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>Хакимулина</w:t>
            </w:r>
            <w:proofErr w:type="spellEnd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Борисовна, учителя начальных классов МБОУ «СОШ №1 с. Хороль»</w:t>
            </w:r>
          </w:p>
        </w:tc>
      </w:tr>
      <w:tr w:rsidR="002A646A" w:rsidRPr="002A646A" w:rsidTr="0061714D">
        <w:trPr>
          <w:trHeight w:val="715"/>
        </w:trPr>
        <w:tc>
          <w:tcPr>
            <w:tcW w:w="307" w:type="pct"/>
            <w:vMerge/>
            <w:shd w:val="clear" w:color="auto" w:fill="auto"/>
          </w:tcPr>
          <w:p w:rsidR="0061714D" w:rsidRPr="002A646A" w:rsidRDefault="0061714D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shd w:val="clear" w:color="auto" w:fill="auto"/>
          </w:tcPr>
          <w:p w:rsidR="0061714D" w:rsidRPr="002A646A" w:rsidRDefault="00F50D10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1725" w:type="pct"/>
            <w:shd w:val="clear" w:color="auto" w:fill="FFFFFF"/>
          </w:tcPr>
          <w:p w:rsidR="0061714D" w:rsidRPr="002A646A" w:rsidRDefault="00A55010" w:rsidP="002A6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01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на уроках русского языка как средство активизации познавательной деятельности</w:t>
            </w:r>
          </w:p>
        </w:tc>
        <w:tc>
          <w:tcPr>
            <w:tcW w:w="2696" w:type="pct"/>
            <w:shd w:val="clear" w:color="auto" w:fill="auto"/>
          </w:tcPr>
          <w:p w:rsidR="0061714D" w:rsidRPr="002A646A" w:rsidRDefault="0061714D" w:rsidP="002A6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hAnsi="Times New Roman" w:cs="Times New Roman"/>
                <w:sz w:val="24"/>
                <w:szCs w:val="24"/>
              </w:rPr>
              <w:t xml:space="preserve">Москаленко Елена Витальевна, учитель начальных классов МБОУ СОШ </w:t>
            </w:r>
            <w:proofErr w:type="spellStart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646A">
              <w:rPr>
                <w:rFonts w:ascii="Times New Roman" w:hAnsi="Times New Roman" w:cs="Times New Roman"/>
                <w:sz w:val="24"/>
                <w:szCs w:val="24"/>
              </w:rPr>
              <w:t>. Ярославский</w:t>
            </w:r>
          </w:p>
        </w:tc>
      </w:tr>
      <w:tr w:rsidR="002A646A" w:rsidRPr="002A646A" w:rsidTr="00F05463">
        <w:trPr>
          <w:trHeight w:val="306"/>
        </w:trPr>
        <w:tc>
          <w:tcPr>
            <w:tcW w:w="5000" w:type="pct"/>
            <w:gridSpan w:val="5"/>
            <w:shd w:val="clear" w:color="auto" w:fill="auto"/>
          </w:tcPr>
          <w:p w:rsidR="002A646A" w:rsidRPr="002A646A" w:rsidRDefault="002A646A" w:rsidP="00F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2A646A" w:rsidRPr="002A646A" w:rsidTr="00F05463">
        <w:trPr>
          <w:trHeight w:val="306"/>
        </w:trPr>
        <w:tc>
          <w:tcPr>
            <w:tcW w:w="5000" w:type="pct"/>
            <w:gridSpan w:val="5"/>
            <w:shd w:val="clear" w:color="auto" w:fill="auto"/>
          </w:tcPr>
          <w:p w:rsidR="002B65BA" w:rsidRPr="002A646A" w:rsidRDefault="0061714D" w:rsidP="00F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Интерактивная лекция</w:t>
            </w:r>
          </w:p>
        </w:tc>
      </w:tr>
      <w:tr w:rsidR="002A646A" w:rsidRPr="002A646A" w:rsidTr="00F05463">
        <w:trPr>
          <w:trHeight w:val="306"/>
        </w:trPr>
        <w:tc>
          <w:tcPr>
            <w:tcW w:w="307" w:type="pct"/>
            <w:shd w:val="clear" w:color="auto" w:fill="auto"/>
          </w:tcPr>
          <w:p w:rsidR="002B65BA" w:rsidRPr="002A646A" w:rsidRDefault="002B65BA" w:rsidP="0061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714D"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1714D"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</w:t>
            </w:r>
            <w:r w:rsidR="0061714D"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</w:tcPr>
          <w:p w:rsidR="002B65BA" w:rsidRPr="002A646A" w:rsidRDefault="002A646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725" w:type="pct"/>
            <w:shd w:val="clear" w:color="auto" w:fill="FFFFFF"/>
          </w:tcPr>
          <w:p w:rsidR="002B65BA" w:rsidRPr="002A646A" w:rsidRDefault="002A646A" w:rsidP="002A6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разных видов: преемственность в преподавании математики</w:t>
            </w:r>
          </w:p>
        </w:tc>
        <w:tc>
          <w:tcPr>
            <w:tcW w:w="2696" w:type="pct"/>
            <w:shd w:val="clear" w:color="auto" w:fill="auto"/>
          </w:tcPr>
          <w:p w:rsidR="002B65BA" w:rsidRPr="002A646A" w:rsidRDefault="002A646A" w:rsidP="00F0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Татьяна Анатольевна, учитель начальных классов г. Владивостока</w:t>
            </w:r>
          </w:p>
        </w:tc>
      </w:tr>
      <w:tr w:rsidR="002A646A" w:rsidRPr="002A646A" w:rsidTr="00F05463">
        <w:trPr>
          <w:trHeight w:val="306"/>
        </w:trPr>
        <w:tc>
          <w:tcPr>
            <w:tcW w:w="307" w:type="pct"/>
            <w:shd w:val="clear" w:color="auto" w:fill="auto"/>
          </w:tcPr>
          <w:p w:rsidR="002B65BA" w:rsidRPr="002A646A" w:rsidRDefault="00BE51B8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72" w:type="pct"/>
            <w:gridSpan w:val="2"/>
            <w:vMerge/>
            <w:shd w:val="clear" w:color="auto" w:fill="auto"/>
          </w:tcPr>
          <w:p w:rsidR="002B65BA" w:rsidRPr="002A646A" w:rsidRDefault="002B65BA" w:rsidP="00F0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pct"/>
            <w:shd w:val="clear" w:color="auto" w:fill="FFFFFF"/>
          </w:tcPr>
          <w:p w:rsidR="002B65BA" w:rsidRPr="002A646A" w:rsidRDefault="00A55010" w:rsidP="00F0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аспекты анализа художественного текста</w:t>
            </w:r>
          </w:p>
        </w:tc>
        <w:tc>
          <w:tcPr>
            <w:tcW w:w="2696" w:type="pct"/>
            <w:shd w:val="clear" w:color="auto" w:fill="auto"/>
            <w:vAlign w:val="bottom"/>
          </w:tcPr>
          <w:p w:rsidR="002B65BA" w:rsidRPr="002A646A" w:rsidRDefault="00A55010" w:rsidP="00F0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Сеничева</w:t>
            </w:r>
            <w:proofErr w:type="spellEnd"/>
            <w:r w:rsidRPr="009D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Алексеевна, гл. эксперт ЦНППМ ГАУ ДПО ПК ИРО</w:t>
            </w:r>
          </w:p>
        </w:tc>
      </w:tr>
    </w:tbl>
    <w:p w:rsidR="002B65BA" w:rsidRPr="002A646A" w:rsidRDefault="002B65BA" w:rsidP="002B65BA">
      <w:pPr>
        <w:rPr>
          <w:rFonts w:ascii="Times New Roman" w:hAnsi="Times New Roman" w:cs="Times New Roman"/>
          <w:sz w:val="24"/>
          <w:szCs w:val="24"/>
        </w:rPr>
      </w:pPr>
    </w:p>
    <w:p w:rsidR="00955985" w:rsidRDefault="00955985" w:rsidP="00F50D10">
      <w:pPr>
        <w:pStyle w:val="a3"/>
      </w:pPr>
    </w:p>
    <w:sectPr w:rsidR="00955985" w:rsidSect="00A5501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1441E"/>
    <w:multiLevelType w:val="hybridMultilevel"/>
    <w:tmpl w:val="FA18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21DBC"/>
    <w:multiLevelType w:val="hybridMultilevel"/>
    <w:tmpl w:val="FA18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F6"/>
    <w:rsid w:val="00077143"/>
    <w:rsid w:val="002A646A"/>
    <w:rsid w:val="002B65BA"/>
    <w:rsid w:val="003C3FF6"/>
    <w:rsid w:val="0061714D"/>
    <w:rsid w:val="00774299"/>
    <w:rsid w:val="00955985"/>
    <w:rsid w:val="009D20E5"/>
    <w:rsid w:val="00A03603"/>
    <w:rsid w:val="00A127DC"/>
    <w:rsid w:val="00A55010"/>
    <w:rsid w:val="00BE51B8"/>
    <w:rsid w:val="00DD3363"/>
    <w:rsid w:val="00F50D10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8</cp:revision>
  <dcterms:created xsi:type="dcterms:W3CDTF">2024-04-24T04:59:00Z</dcterms:created>
  <dcterms:modified xsi:type="dcterms:W3CDTF">2024-05-06T01:17:00Z</dcterms:modified>
</cp:coreProperties>
</file>