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7A" w:rsidRPr="00E11167" w:rsidRDefault="00B5337A" w:rsidP="00E11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1167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Резолюция по итогам работы трека</w:t>
      </w:r>
      <w:r w:rsidR="00E11167" w:rsidRPr="00E11167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«Диалог поколений: платформа смыслов»</w:t>
      </w:r>
    </w:p>
    <w:p w:rsidR="00B5337A" w:rsidRPr="00B5337A" w:rsidRDefault="00B5337A" w:rsidP="00E11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августовской </w:t>
      </w:r>
      <w:r w:rsidR="00E1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научно-практической </w:t>
      </w: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педагогических работников Приморского края состоялся трек </w:t>
      </w:r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«Диалог поколений: платформа смыслов»</w:t>
      </w: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объединивший молодых специалистов, наставников, лидеров образования и представителей профсоюзного движения.</w:t>
      </w:r>
    </w:p>
    <w:p w:rsidR="00B5337A" w:rsidRPr="00E11167" w:rsidRDefault="00B5337A" w:rsidP="00E111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E11167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В ходе работы трека участники:</w:t>
      </w:r>
    </w:p>
    <w:p w:rsidR="00B5337A" w:rsidRPr="00B5337A" w:rsidRDefault="00B5337A" w:rsidP="00E11167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рассмотрели реальные профессиональные ситуации, с которыми сталкиваются молодые педагоги на старте карьеры;</w:t>
      </w:r>
    </w:p>
    <w:p w:rsidR="00B5337A" w:rsidRPr="00B5337A" w:rsidRDefault="00B5337A" w:rsidP="00E111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 с современными возможностями профсоюзного сопровождения, включая правовую и карьерную поддержку;</w:t>
      </w:r>
    </w:p>
    <w:p w:rsidR="00B5337A" w:rsidRPr="00B5337A" w:rsidRDefault="00B5337A" w:rsidP="00E111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диагностику лидерских компетенций и определили индивидуальные цели профессионального развития;</w:t>
      </w:r>
    </w:p>
    <w:p w:rsidR="00B5337A" w:rsidRPr="00B5337A" w:rsidRDefault="00B5337A" w:rsidP="00E111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выстроили персональные </w:t>
      </w:r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маршруты профессионального роста </w:t>
      </w:r>
      <w:proofErr w:type="gramStart"/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ближайшие 3 года</w:t>
      </w: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37A" w:rsidRPr="00B5337A" w:rsidRDefault="00B5337A" w:rsidP="00E111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 </w:t>
      </w:r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«портфель молодого педагога»</w:t>
      </w: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подборкой ресурсов, наставников и программ ПК ИРО.</w:t>
      </w:r>
    </w:p>
    <w:p w:rsidR="00B5337A" w:rsidRPr="00E11167" w:rsidRDefault="00B5337A" w:rsidP="00E111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E11167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Итоги и выводы:</w:t>
      </w:r>
    </w:p>
    <w:p w:rsidR="00B5337A" w:rsidRPr="00B5337A" w:rsidRDefault="00B5337A" w:rsidP="00E111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и поддержка профессиональных сообществ остаются ключевыми условиями успешной адаптации молодых педагогов.</w:t>
      </w:r>
    </w:p>
    <w:p w:rsidR="00B5337A" w:rsidRPr="00B5337A" w:rsidRDefault="00B5337A" w:rsidP="00E11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Профсоюзные организации становятся значимыми партнёрами в правовой, карьерной и проектной поддержке специалистов.</w:t>
      </w:r>
    </w:p>
    <w:p w:rsidR="00B5337A" w:rsidRPr="00B5337A" w:rsidRDefault="00B5337A" w:rsidP="00E11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лидерских компетенций молодых педагогов необходимо рассматривать как стратегический ресурс образовательной системы края.</w:t>
      </w:r>
    </w:p>
    <w:p w:rsidR="00B5337A" w:rsidRPr="00B5337A" w:rsidRDefault="00B5337A" w:rsidP="00E111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выразили готовность к объединению в региональные педагогические сообщества и к созданию совместных инициатив.</w:t>
      </w:r>
    </w:p>
    <w:p w:rsidR="00B5337A" w:rsidRPr="00B5337A" w:rsidRDefault="00B5337A" w:rsidP="00E111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1167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Принято решение:</w:t>
      </w:r>
    </w:p>
    <w:p w:rsidR="00B5337A" w:rsidRPr="00B5337A" w:rsidRDefault="00B5337A" w:rsidP="00E111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практику проведения интерактивных треков в рамках </w:t>
      </w:r>
      <w:r w:rsidR="00E1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мероприятий</w:t>
      </w: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37A" w:rsidRPr="00B5337A" w:rsidRDefault="00B5337A" w:rsidP="00E111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образовательным организациям системно использовать </w:t>
      </w:r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карты профессионального роста</w:t>
      </w: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сопровождения педагогов;</w:t>
      </w:r>
    </w:p>
    <w:p w:rsidR="00B5337A" w:rsidRPr="00B5337A" w:rsidRDefault="00B5337A" w:rsidP="00E111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региональный банк практик наставничества и поддерживать сетевые педагогические сообщества на базе ПК ИРО;</w:t>
      </w:r>
    </w:p>
    <w:p w:rsidR="00B5337A" w:rsidRPr="00B5337A" w:rsidRDefault="00B5337A" w:rsidP="00E111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регулярные встречи молодых специалистов с профсоюзными лидерами и экспертами.</w:t>
      </w:r>
    </w:p>
    <w:p w:rsidR="00B5337A" w:rsidRPr="00B5337A" w:rsidRDefault="00B5337A" w:rsidP="00E11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Трек «Диалог поколений: платформа смыслов» стал отправной точкой для формирования нового сообщества педагогов Приморского края, объединённого идеей профессионального роста, взаимопомощи и лидерства.</w:t>
      </w:r>
    </w:p>
    <w:p w:rsidR="00EF5257" w:rsidRDefault="00EF5257"/>
    <w:p w:rsidR="00B5337A" w:rsidRDefault="00B5337A">
      <w:bookmarkStart w:id="0" w:name="_GoBack"/>
      <w:bookmarkEnd w:id="0"/>
    </w:p>
    <w:sectPr w:rsidR="00B5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06A"/>
    <w:multiLevelType w:val="multilevel"/>
    <w:tmpl w:val="688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5332B"/>
    <w:multiLevelType w:val="multilevel"/>
    <w:tmpl w:val="5966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C1202"/>
    <w:multiLevelType w:val="multilevel"/>
    <w:tmpl w:val="01F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F0"/>
    <w:rsid w:val="00B5337A"/>
    <w:rsid w:val="00CE50F0"/>
    <w:rsid w:val="00E11167"/>
    <w:rsid w:val="00E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3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37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3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3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37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3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Р. Брадуцан</dc:creator>
  <cp:keywords/>
  <dc:description/>
  <cp:lastModifiedBy>Яна Р. Брадуцан</cp:lastModifiedBy>
  <cp:revision>5</cp:revision>
  <dcterms:created xsi:type="dcterms:W3CDTF">2025-08-25T23:17:00Z</dcterms:created>
  <dcterms:modified xsi:type="dcterms:W3CDTF">2025-08-25T23:42:00Z</dcterms:modified>
</cp:coreProperties>
</file>